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0912A" w14:textId="77777777" w:rsidR="00D45356" w:rsidRPr="00D45356" w:rsidRDefault="00D45356" w:rsidP="00D453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4535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Planning for a trip to Cornwall, I was churning through some mysteries there, largely picking them at random from the map. I worked my way through </w:t>
      </w:r>
      <w:hyperlink r:id="rId4" w:tgtFrame="_blank" w:history="1">
        <w:r w:rsidRPr="00D4535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this one</w:t>
        </w:r>
      </w:hyperlink>
      <w:r w:rsidRPr="00D4535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by hand, copying the puzzle into a text editor and separating the pairs manually before finally transferring it into RStudio and plotting the result. I moved on.</w:t>
      </w:r>
    </w:p>
    <w:p w14:paraId="4BADB95F" w14:textId="77777777" w:rsidR="00D45356" w:rsidRPr="00D45356" w:rsidRDefault="00D45356" w:rsidP="00D453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45356">
        <w:rPr>
          <w:rFonts w:ascii="Times New Roman" w:eastAsia="Times New Roman" w:hAnsi="Times New Roman" w:cs="Times New Roman"/>
          <w:sz w:val="20"/>
          <w:szCs w:val="20"/>
          <w:lang w:eastAsia="en-IN"/>
        </w:rPr>
        <w:t>Later, I twigged that this would be an ideal demonstration of several powerful aspects of string manipulation in R, so I returned and wrote a program to do the same.</w:t>
      </w:r>
    </w:p>
    <w:p w14:paraId="62AD456E" w14:textId="77777777" w:rsidR="00D45356" w:rsidRPr="00D45356" w:rsidRDefault="00D45356" w:rsidP="00D453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45356">
        <w:rPr>
          <w:rFonts w:ascii="Times New Roman" w:eastAsia="Times New Roman" w:hAnsi="Times New Roman" w:cs="Times New Roman"/>
          <w:sz w:val="20"/>
          <w:szCs w:val="20"/>
          <w:lang w:eastAsia="en-IN"/>
        </w:rPr>
        <w:t>The puzzle is straightforward: just plot the coordinate pairs and you should see the cache coordinates spelled out in your plot.</w:t>
      </w:r>
    </w:p>
    <w:p w14:paraId="2C4D7796" w14:textId="77777777" w:rsidR="00D45356" w:rsidRPr="00D45356" w:rsidRDefault="00D45356" w:rsidP="00D453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4535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 chose to use a regular expression to extract the contents of each pair of parentheses, using the </w:t>
      </w:r>
      <w:proofErr w:type="spellStart"/>
      <w:r w:rsidRPr="00D45356">
        <w:rPr>
          <w:rFonts w:ascii="Courier New" w:eastAsia="Times New Roman" w:hAnsi="Courier New" w:cs="Courier New"/>
          <w:sz w:val="20"/>
          <w:szCs w:val="20"/>
          <w:lang w:eastAsia="en-IN"/>
        </w:rPr>
        <w:t>str_extract_all</w:t>
      </w:r>
      <w:proofErr w:type="spellEnd"/>
      <w:r w:rsidRPr="00D4535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 from the </w:t>
      </w:r>
      <w:proofErr w:type="spellStart"/>
      <w:r w:rsidRPr="00D45356">
        <w:rPr>
          <w:rFonts w:ascii="Courier New" w:eastAsia="Times New Roman" w:hAnsi="Courier New" w:cs="Courier New"/>
          <w:sz w:val="20"/>
          <w:szCs w:val="20"/>
          <w:lang w:eastAsia="en-IN"/>
        </w:rPr>
        <w:t>stringr</w:t>
      </w:r>
      <w:proofErr w:type="spellEnd"/>
      <w:r w:rsidRPr="00D4535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package. This “regex” approach is powerful but also makes for a daunting read. If you are new to regular expressions, </w:t>
      </w:r>
      <w:hyperlink r:id="rId5" w:tgtFrame="_blank" w:history="1">
        <w:r w:rsidRPr="00D4535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this website</w:t>
        </w:r>
      </w:hyperlink>
      <w:r w:rsidRPr="00D4535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can help you understand them a little better. There is also a </w:t>
      </w:r>
      <w:proofErr w:type="spellStart"/>
      <w:r w:rsidRPr="00D45356">
        <w:rPr>
          <w:rFonts w:ascii="Times New Roman" w:eastAsia="Times New Roman" w:hAnsi="Times New Roman" w:cs="Times New Roman"/>
          <w:sz w:val="20"/>
          <w:szCs w:val="20"/>
          <w:lang w:eastAsia="en-IN"/>
        </w:rPr>
        <w:t>cheatsheet</w:t>
      </w:r>
      <w:proofErr w:type="spellEnd"/>
      <w:r w:rsidRPr="00D4535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section to help remind more experienced users. Regular expressions are </w:t>
      </w:r>
      <w:r w:rsidRPr="00D4535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definitely</w:t>
      </w:r>
      <w:r w:rsidRPr="00D4535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worth the trouble.</w:t>
      </w:r>
    </w:p>
    <w:p w14:paraId="32F17B2D" w14:textId="77777777" w:rsidR="00D45356" w:rsidRPr="00D45356" w:rsidRDefault="00D45356" w:rsidP="00D453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356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D45356">
        <w:rPr>
          <w:rFonts w:ascii="Courier New" w:eastAsia="Times New Roman" w:hAnsi="Courier New" w:cs="Courier New"/>
          <w:sz w:val="20"/>
          <w:szCs w:val="20"/>
          <w:lang w:eastAsia="en-IN"/>
        </w:rPr>
        <w:t>tidyverse</w:t>
      </w:r>
      <w:proofErr w:type="spellEnd"/>
      <w:r w:rsidRPr="00D4535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50F4456" w14:textId="77777777" w:rsidR="00D45356" w:rsidRPr="00D45356" w:rsidRDefault="00D45356" w:rsidP="00D453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356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D45356">
        <w:rPr>
          <w:rFonts w:ascii="Courier New" w:eastAsia="Times New Roman" w:hAnsi="Courier New" w:cs="Courier New"/>
          <w:sz w:val="20"/>
          <w:szCs w:val="20"/>
          <w:lang w:eastAsia="en-IN"/>
        </w:rPr>
        <w:t>magrittr</w:t>
      </w:r>
      <w:proofErr w:type="spellEnd"/>
      <w:r w:rsidRPr="00D4535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5BD9306" w14:textId="77777777" w:rsidR="00D45356" w:rsidRPr="00D45356" w:rsidRDefault="00D45356" w:rsidP="00D453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356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D45356">
        <w:rPr>
          <w:rFonts w:ascii="Courier New" w:eastAsia="Times New Roman" w:hAnsi="Courier New" w:cs="Courier New"/>
          <w:sz w:val="20"/>
          <w:szCs w:val="20"/>
          <w:lang w:eastAsia="en-IN"/>
        </w:rPr>
        <w:t>stringr</w:t>
      </w:r>
      <w:proofErr w:type="spellEnd"/>
      <w:r w:rsidRPr="00D4535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4BE29B8" w14:textId="77777777" w:rsidR="00D45356" w:rsidRPr="00D45356" w:rsidRDefault="00D45356" w:rsidP="00D453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356">
        <w:rPr>
          <w:rFonts w:ascii="Courier New" w:eastAsia="Times New Roman" w:hAnsi="Courier New" w:cs="Courier New"/>
          <w:sz w:val="20"/>
          <w:szCs w:val="20"/>
          <w:lang w:eastAsia="en-IN"/>
        </w:rPr>
        <w:t>B10 &lt;- "(-3,-1)(-3,-5)(-2,-3)(-1,-5)(-1,-1) (-8,9)(-10,9)(-10,7)(-9,7)(-8,5)(-10,5) (-7,5)(-7,9)(-5,9)(-5,5)(-7,5) (-5,-6)(-6,-8)(-6,-10)(-4,-10)(-4,-8)(-6,-8) (2,9)(1,7)(1,5)(3,5)(3,7)(1,7) (5,-8)(3,-8)(3,-10)(5,-10)(5,-6)(4,-6)(4,-8) (2,-1)(0,-1)(0,-3)(1,-3)(2,-5)(0,-5) (2,-6)(0,-6)(0,-8)(1,-8)(2,-10)(0,-10) (-13,5)(-13,9)(-11,5)(-11,9) (12,7)(10,7)(10,5)(12,5)(12,9)(11,9)(11,7) (-1,-8)(-3,-8)(-3,-6)(-1,-6)(-1,-8)(-2,-10) (8,9)(7,7)(7,5)(9,5)(9,7)(7,7) (4,5)(4,9)(6,9)(6,5)(4,5) (-2,8)(-1,9)(-1,5)"</w:t>
      </w:r>
    </w:p>
    <w:p w14:paraId="7E5337D4" w14:textId="77777777" w:rsidR="00D45356" w:rsidRPr="00D45356" w:rsidRDefault="00D45356" w:rsidP="00D453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991C4DD" w14:textId="77777777" w:rsidR="00D45356" w:rsidRPr="00D45356" w:rsidRDefault="00D45356" w:rsidP="00D453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3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B10 %&gt;% </w:t>
      </w:r>
    </w:p>
    <w:p w14:paraId="483A2E12" w14:textId="77777777" w:rsidR="00D45356" w:rsidRPr="00D45356" w:rsidRDefault="00D45356" w:rsidP="00D453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3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D45356">
        <w:rPr>
          <w:rFonts w:ascii="Courier New" w:eastAsia="Times New Roman" w:hAnsi="Courier New" w:cs="Courier New"/>
          <w:sz w:val="20"/>
          <w:szCs w:val="20"/>
          <w:lang w:eastAsia="en-IN"/>
        </w:rPr>
        <w:t>str_extract_</w:t>
      </w:r>
      <w:proofErr w:type="gramStart"/>
      <w:r w:rsidRPr="00D45356">
        <w:rPr>
          <w:rFonts w:ascii="Courier New" w:eastAsia="Times New Roman" w:hAnsi="Courier New" w:cs="Courier New"/>
          <w:sz w:val="20"/>
          <w:szCs w:val="20"/>
          <w:lang w:eastAsia="en-IN"/>
        </w:rPr>
        <w:t>all</w:t>
      </w:r>
      <w:proofErr w:type="spellEnd"/>
      <w:r w:rsidRPr="00D4535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453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"(?&lt;=\()([^\(\)]+)(?=\))") %&gt;% </w:t>
      </w:r>
    </w:p>
    <w:p w14:paraId="7B0655EE" w14:textId="77777777" w:rsidR="00D45356" w:rsidRPr="00D45356" w:rsidRDefault="00D45356" w:rsidP="00D453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3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D45356">
        <w:rPr>
          <w:rFonts w:ascii="Courier New" w:eastAsia="Times New Roman" w:hAnsi="Courier New" w:cs="Courier New"/>
          <w:sz w:val="20"/>
          <w:szCs w:val="20"/>
          <w:lang w:eastAsia="en-IN"/>
        </w:rPr>
        <w:t>unlist</w:t>
      </w:r>
      <w:proofErr w:type="spellEnd"/>
      <w:r w:rsidRPr="00D4535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453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%&gt;% </w:t>
      </w:r>
    </w:p>
    <w:p w14:paraId="3D1B9328" w14:textId="77777777" w:rsidR="00D45356" w:rsidRPr="00D45356" w:rsidRDefault="00D45356" w:rsidP="00D453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3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paste(collapse=",") %&gt;% </w:t>
      </w:r>
    </w:p>
    <w:p w14:paraId="65E93D92" w14:textId="77777777" w:rsidR="00D45356" w:rsidRPr="00D45356" w:rsidRDefault="00D45356" w:rsidP="00D453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3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D45356">
        <w:rPr>
          <w:rFonts w:ascii="Courier New" w:eastAsia="Times New Roman" w:hAnsi="Courier New" w:cs="Courier New"/>
          <w:sz w:val="20"/>
          <w:szCs w:val="20"/>
          <w:lang w:eastAsia="en-IN"/>
        </w:rPr>
        <w:t>str_</w:t>
      </w:r>
      <w:proofErr w:type="gramStart"/>
      <w:r w:rsidRPr="00D45356">
        <w:rPr>
          <w:rFonts w:ascii="Courier New" w:eastAsia="Times New Roman" w:hAnsi="Courier New" w:cs="Courier New"/>
          <w:sz w:val="20"/>
          <w:szCs w:val="20"/>
          <w:lang w:eastAsia="en-IN"/>
        </w:rPr>
        <w:t>split</w:t>
      </w:r>
      <w:proofErr w:type="spellEnd"/>
      <w:r w:rsidRPr="00D4535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453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",") %&gt;% </w:t>
      </w:r>
    </w:p>
    <w:p w14:paraId="3FEBF44A" w14:textId="77777777" w:rsidR="00D45356" w:rsidRPr="00D45356" w:rsidRDefault="00D45356" w:rsidP="00D453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3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D45356">
        <w:rPr>
          <w:rFonts w:ascii="Courier New" w:eastAsia="Times New Roman" w:hAnsi="Courier New" w:cs="Courier New"/>
          <w:sz w:val="20"/>
          <w:szCs w:val="20"/>
          <w:lang w:eastAsia="en-IN"/>
        </w:rPr>
        <w:t>unlist</w:t>
      </w:r>
      <w:proofErr w:type="spellEnd"/>
      <w:r w:rsidRPr="00D4535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453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%&gt;% </w:t>
      </w:r>
    </w:p>
    <w:p w14:paraId="5A078416" w14:textId="77777777" w:rsidR="00D45356" w:rsidRPr="00D45356" w:rsidRDefault="00D45356" w:rsidP="00D453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3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D45356">
        <w:rPr>
          <w:rFonts w:ascii="Courier New" w:eastAsia="Times New Roman" w:hAnsi="Courier New" w:cs="Courier New"/>
          <w:sz w:val="20"/>
          <w:szCs w:val="20"/>
          <w:lang w:eastAsia="en-IN"/>
        </w:rPr>
        <w:t>as.numeric</w:t>
      </w:r>
      <w:proofErr w:type="spellEnd"/>
      <w:proofErr w:type="gramEnd"/>
      <w:r w:rsidRPr="00D453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() %&gt;% </w:t>
      </w:r>
    </w:p>
    <w:p w14:paraId="6D632B96" w14:textId="77777777" w:rsidR="00D45356" w:rsidRPr="00D45356" w:rsidRDefault="00D45356" w:rsidP="00D453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3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D45356">
        <w:rPr>
          <w:rFonts w:ascii="Courier New" w:eastAsia="Times New Roman" w:hAnsi="Courier New" w:cs="Courier New"/>
          <w:sz w:val="20"/>
          <w:szCs w:val="20"/>
          <w:lang w:eastAsia="en-IN"/>
        </w:rPr>
        <w:t>matrix(</w:t>
      </w:r>
      <w:proofErr w:type="spellStart"/>
      <w:proofErr w:type="gramEnd"/>
      <w:r w:rsidRPr="00D45356">
        <w:rPr>
          <w:rFonts w:ascii="Courier New" w:eastAsia="Times New Roman" w:hAnsi="Courier New" w:cs="Courier New"/>
          <w:sz w:val="20"/>
          <w:szCs w:val="20"/>
          <w:lang w:eastAsia="en-IN"/>
        </w:rPr>
        <w:t>ncol</w:t>
      </w:r>
      <w:proofErr w:type="spellEnd"/>
      <w:r w:rsidRPr="00D453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2, </w:t>
      </w:r>
      <w:proofErr w:type="spellStart"/>
      <w:r w:rsidRPr="00D45356">
        <w:rPr>
          <w:rFonts w:ascii="Courier New" w:eastAsia="Times New Roman" w:hAnsi="Courier New" w:cs="Courier New"/>
          <w:sz w:val="20"/>
          <w:szCs w:val="20"/>
          <w:lang w:eastAsia="en-IN"/>
        </w:rPr>
        <w:t>byrow</w:t>
      </w:r>
      <w:proofErr w:type="spellEnd"/>
      <w:r w:rsidRPr="00D453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TRUE) %&gt;% </w:t>
      </w:r>
    </w:p>
    <w:p w14:paraId="108C1367" w14:textId="77777777" w:rsidR="00D45356" w:rsidRPr="00D45356" w:rsidRDefault="00D45356" w:rsidP="00D453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3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plot(type="l")</w:t>
      </w:r>
    </w:p>
    <w:p w14:paraId="68D11E46" w14:textId="77777777" w:rsidR="00D45356" w:rsidRPr="00D45356" w:rsidRDefault="00D45356" w:rsidP="00D45356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45356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7FFD5A05" wp14:editId="35736090">
            <wp:extent cx="4335780" cy="310896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5780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4535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Part of the coordinates redacted to prevent spoilers </w:t>
      </w:r>
    </w:p>
    <w:p w14:paraId="398344B0" w14:textId="77777777" w:rsidR="00D45356" w:rsidRPr="00D45356" w:rsidRDefault="00D45356" w:rsidP="00D453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45356">
        <w:rPr>
          <w:rFonts w:ascii="Times New Roman" w:eastAsia="Times New Roman" w:hAnsi="Times New Roman" w:cs="Times New Roman"/>
          <w:sz w:val="20"/>
          <w:szCs w:val="20"/>
          <w:lang w:eastAsia="en-IN"/>
        </w:rPr>
        <w:t>I chose to collapse the pairs of numbers into one big vector and make them into a matrix, which I then plotted with a line plot. It’s not tidy because of the lines joining different characters, but it’s legible.</w:t>
      </w:r>
    </w:p>
    <w:p w14:paraId="7BEEE4EF" w14:textId="77777777" w:rsidR="00D45356" w:rsidRPr="00D45356" w:rsidRDefault="00D45356" w:rsidP="00D453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4535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 just noticed that there are spaces in the original text, probably to separate individual characters. </w:t>
      </w:r>
      <w:proofErr w:type="gramStart"/>
      <w:r w:rsidRPr="00D45356">
        <w:rPr>
          <w:rFonts w:ascii="Times New Roman" w:eastAsia="Times New Roman" w:hAnsi="Times New Roman" w:cs="Times New Roman"/>
          <w:sz w:val="20"/>
          <w:szCs w:val="20"/>
          <w:lang w:eastAsia="en-IN"/>
        </w:rPr>
        <w:t>Therefore</w:t>
      </w:r>
      <w:proofErr w:type="gramEnd"/>
      <w:r w:rsidRPr="00D4535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 could have made something even more sophisticated, separating by spaces first and producing a tidier plot. But I’ve solved this puzzle twice now; a third time just for perfection would be overkill.</w:t>
      </w:r>
    </w:p>
    <w:p w14:paraId="16D18C3A" w14:textId="77777777" w:rsidR="00D45356" w:rsidRPr="00D45356" w:rsidRDefault="00D45356" w:rsidP="00D453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4535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bulk of the work in this puzzle is preparing the data, which is similar to many data visualisation or analysis workflows. </w:t>
      </w:r>
      <w:proofErr w:type="spellStart"/>
      <w:r w:rsidRPr="00D45356">
        <w:rPr>
          <w:rFonts w:ascii="Courier New" w:eastAsia="Times New Roman" w:hAnsi="Courier New" w:cs="Courier New"/>
          <w:sz w:val="20"/>
          <w:szCs w:val="20"/>
          <w:lang w:eastAsia="en-IN"/>
        </w:rPr>
        <w:t>stringr</w:t>
      </w:r>
      <w:proofErr w:type="spellEnd"/>
      <w:r w:rsidRPr="00D4535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the main engine of my solution, plucking the pairs from the parentheses, and again splitting them by the separator in order to coerce messy character data into a clean set of numbers that can be plotted. And it’s scalable, unlike the by-hand method I first used. This task involved 156 numbers, but it could just as easily have been 1560, making the manual approach a poor use of solving time.</w:t>
      </w:r>
    </w:p>
    <w:p w14:paraId="7BDFD52D" w14:textId="77777777" w:rsidR="00435CFF" w:rsidRDefault="00435CFF"/>
    <w:sectPr w:rsidR="00435C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356"/>
    <w:rsid w:val="00435CFF"/>
    <w:rsid w:val="00D45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B5B59"/>
  <w15:chartTrackingRefBased/>
  <w15:docId w15:val="{3E3C782B-A722-414A-98F0-A1C5CA491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0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38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regexr.com/" TargetMode="External"/><Relationship Id="rId4" Type="http://schemas.openxmlformats.org/officeDocument/2006/relationships/hyperlink" Target="https://coord.info/GC4W6HJ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455</Words>
  <Characters>2594</Characters>
  <Application>Microsoft Office Word</Application>
  <DocSecurity>0</DocSecurity>
  <Lines>21</Lines>
  <Paragraphs>6</Paragraphs>
  <ScaleCrop>false</ScaleCrop>
  <Company/>
  <LinksUpToDate>false</LinksUpToDate>
  <CharactersWithSpaces>3043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2021-11-12T08:58:00Z</dcterms:created>
  <dcterms:modified xsi:type="dcterms:W3CDTF">2021-11-12T08:58:00Z</dcterms:modified>
</cp:coreProperties>
</file>