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8E11" w14:textId="77777777" w:rsidR="000509D6" w:rsidRPr="000509D6" w:rsidRDefault="000509D6" w:rsidP="000509D6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7"/>
          <w:szCs w:val="57"/>
          <w:lang w:eastAsia="en-IN"/>
        </w:rPr>
      </w:pPr>
      <w:r w:rsidRPr="000509D6">
        <w:rPr>
          <w:rFonts w:ascii="inherit" w:eastAsia="Times New Roman" w:hAnsi="inherit" w:cs="Times New Roman"/>
          <w:kern w:val="36"/>
          <w:sz w:val="57"/>
          <w:szCs w:val="57"/>
          <w:lang w:eastAsia="en-IN"/>
        </w:rPr>
        <w:t>Using R and H2O Isolation Forest to predict car battery failures.</w:t>
      </w:r>
    </w:p>
    <w:p w14:paraId="381AEF66" w14:textId="77777777" w:rsidR="000509D6" w:rsidRPr="000509D6" w:rsidRDefault="000509D6" w:rsidP="000509D6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0509D6">
        <w:rPr>
          <w:rFonts w:ascii="inherit" w:eastAsia="Times New Roman" w:hAnsi="inherit" w:cs="Times New Roman"/>
          <w:sz w:val="27"/>
          <w:szCs w:val="27"/>
          <w:lang w:eastAsia="en-IN"/>
        </w:rPr>
        <w:t>2019-May-24</w:t>
      </w:r>
    </w:p>
    <w:p w14:paraId="7C5EF42B" w14:textId="77777777" w:rsidR="000509D6" w:rsidRPr="000509D6" w:rsidRDefault="000509D6" w:rsidP="000509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09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study about what might be if car makers start using machine learning in our cars to predict </w:t>
      </w:r>
      <w:proofErr w:type="spellStart"/>
      <w:r w:rsidRPr="000509D6">
        <w:rPr>
          <w:rFonts w:ascii="Times New Roman" w:eastAsia="Times New Roman" w:hAnsi="Times New Roman" w:cs="Times New Roman"/>
          <w:sz w:val="20"/>
          <w:szCs w:val="20"/>
          <w:lang w:eastAsia="en-IN"/>
        </w:rPr>
        <w:t>falures</w:t>
      </w:r>
      <w:proofErr w:type="spellEnd"/>
      <w:r w:rsidRPr="000509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CA06D6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Loading libraries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0509D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h2o ) ) )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0509D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0509D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plotly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0509D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DT ) )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Reading data file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Data from: https://www.kaggle.com/yunlevin/levin-vehicle-telematics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dataFileName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"/Development/Analytics/AnomalyDetection/AutomovileFailurePrediction/v2.csv"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fread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dataFileName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skip=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header = </w:t>
      </w:r>
      <w:r w:rsidRPr="000509D6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carData$timeStamp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BatteryVoltage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carData$battery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rm(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Data cleaning, filtering and conversion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na.omit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Keeping just valid Values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According to this article: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https://shop.advanceautoparts.com/r/advice/car-maintenance/car-battery-voltage-range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A perfect voltage ( without any devices or electronic systems plugged in )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is between 13.7 and 14.7V.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If the battery isn’t fully charged, it will diminish to 12.4V at 75%,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12V when it’s only operating at 25%, and up to 11.9V when it’s completely discharged.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Battery voltage while a load is connected is much slower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it should be something between 9.5V and 10.5V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This value interval ensures that your battery can store and deliver enough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current to start your car and power all your electronics and electric devices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without any difficulty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BatteryVoltage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&gt;=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9.5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Filtering voltages greater or equal to 9.5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carBatteryData$TimeStamp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as.POSIXct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paste0(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substr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(carBatteryData$TimeStamp,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17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"00"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unique(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Removing duplicate voltage readings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[order(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lastRenderedPageBreak/>
        <w:t xml:space="preserve"># </w:t>
      </w:r>
      <w:proofErr w:type="spell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spliting</w:t>
      </w:r>
      <w:proofErr w:type="spellEnd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all data, using the last date as testing data and the rest for training.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lastDate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max(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as.Date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format(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carBatteryData$TimeStamp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"%Y-%m-%d"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as.Date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format(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carBatteryData$TimeStamp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"%Y-%m-%d"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!=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lastDate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]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as.Date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format(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carBatteryData$TimeStamp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"%Y-%m-%d"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==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lastDate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]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Creating Anomaly Detection Model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h2o.init(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nthreads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-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max_mem_size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"5G"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14:paraId="1E752B44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H2O is not running yet, starting it now...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Note:  In case of errors look at the following log files: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  C:\Users\LaranIkal\AppData\Local\Temp\Rtmp6lTw4H/h2o_LaranIkal_started_from_r.out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  C:\Users\LaranIkal\AppData\Local\Temp\Rtmp6lTw4H/h2o_LaranIkal_started_from_r.err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Starting H2O JVM and connecting:  Connection successful!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R is connected to the H2O cluster: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uptime:         1 seconds 899 milliseconds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timezone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     America/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Mexico_City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data parsing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timezone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 UTC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version:        3.24.0.2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version age:    1 month and 7 days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name:           H2O_started_from_R_LaranIkal_tzd452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total nodes:    1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total memory:   4.44 GB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total cores:    8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allowed cores:  8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healthy:        TRUE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Connection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         localhost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Connection port:        54321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Connection proxy:       NA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Internal Security:      FALSE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API Extensions:         Amazon S3, Algos,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AutoML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Core V3, Core V4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  R Version:                  R version 3.6.0 (2019-04-26)</w:t>
      </w:r>
    </w:p>
    <w:p w14:paraId="10099C48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h2o.no_</w:t>
      </w:r>
      <w:proofErr w:type="gram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progress(</w:t>
      </w:r>
      <w:proofErr w:type="gram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Disable progress bars for </w:t>
      </w:r>
      <w:proofErr w:type="spell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Rmd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h2o.removeAll()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Cleans h2o cluster state.</w:t>
      </w:r>
    </w:p>
    <w:p w14:paraId="5BBD420F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0</w:t>
      </w:r>
    </w:p>
    <w:p w14:paraId="069C135E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Convert the training dataset to H2O format.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trainingData_hex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as.h2o(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[,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destination_frame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train_hex</w:t>
      </w:r>
      <w:proofErr w:type="spellEnd"/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Build an Isolation forest model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trainingModel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h2o.isolationForest(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training_frame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trainingData_hex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sample_rate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0.1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                           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max_depth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32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ntrees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According to H2O doc: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http://docs.h2o.ai/h2o/latest-stable/h2o-docs/data-science/if.html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Isolation Forest is similar in principle to Random Forest and is built on the basis of decision trees.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Isolation Forest creates multiple decision trees to isolate observations.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Trees are split randomly, The assumption is that: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  IF ONE UNIT MEASUREMENTS ARE SIMILAR TO OTHERS,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  IT WILL TAKE MORE RANDOM SPLITS TO ISOLATE IT.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  The less splits needed, the unit is more likely to be anomalous.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The average number of splits is then used as a score.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Calculate score for training dataset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score &lt;- h2o.predict(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trainingModel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trainingData_hex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result_pred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as.vector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score$predict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Setting threshold value for anomaly detection.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Setting desired threshold percentage.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threshold =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.995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Let's say we have 99.5% voltage values correct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Using </w:t>
      </w:r>
      <w:proofErr w:type="spell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avobe</w:t>
      </w:r>
      <w:proofErr w:type="spellEnd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threshold to get score limit to filter anomalous voltage readings.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scoreLimit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round( quantile(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result_pred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threshold ),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Get anomalous voltage readings from testing data, using model and </w:t>
      </w:r>
      <w:proofErr w:type="spell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scoreLimit</w:t>
      </w:r>
      <w:proofErr w:type="spellEnd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got using training data.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Convert testing data frame to H2O format.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testingDataH2O = as.h2o(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[,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destination_frame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testingData_hex</w:t>
      </w:r>
      <w:proofErr w:type="spellEnd"/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Get score using training model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testingScore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h2o.predict(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trainingModel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testingDataH2O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Add row score at the beginning of testing dataset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cbind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RowScore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round(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as.vector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testingScore$predict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),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),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Check if there are anomalous voltage readings from testing data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anomalies =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testingData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testingData$RowScore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scoreLimit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]</w:t>
      </w:r>
    </w:p>
    <w:p w14:paraId="2C9FAF6D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Here there is and additional filter to ensure maintenance recommendation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If there are more than 3 anomalous voltage readings, display an alert.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0509D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if</w:t>
      </w:r>
      <w:proofErr w:type="gram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dim</w:t>
      </w:r>
      <w:proofErr w:type="gram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anomalies )[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 &gt; </w:t>
      </w:r>
      <w:r w:rsidRPr="000509D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{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cat(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"Show alert on car display: Battery got anomalous voltage readings, it is recommended to take it to service."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plot_</w:t>
      </w:r>
      <w:proofErr w:type="gram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ly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data</w:t>
      </w:r>
      <w:proofErr w:type="gram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anomalies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, x = ~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TimeStamp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, y = ~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BatteryVoltage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, type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'scatter'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, mode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"lines"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, name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'Anomalies'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%&gt;%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layout(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yaxis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list( title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'Battery Voltage.'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</w:t>
      </w:r>
      <w:proofErr w:type="gram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,</w:t>
      </w:r>
      <w:proofErr w:type="gram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xaxis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list( </w:t>
      </w:r>
      <w:proofErr w:type="spell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categoryorder</w:t>
      </w:r>
      <w:proofErr w:type="spell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'trace'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title = </w:t>
      </w:r>
      <w:r w:rsidRPr="000509D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'Date - Time.'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}</w:t>
      </w:r>
    </w:p>
    <w:p w14:paraId="0519BDDF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4795BC40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Show alert on car display: Battery got anomalous voltage </w:t>
      </w:r>
      <w:proofErr w:type="gramStart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readings,</w:t>
      </w:r>
      <w:proofErr w:type="gramEnd"/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it is recommended to take it to service.</w:t>
      </w:r>
    </w:p>
    <w:p w14:paraId="5663AB7B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48B66B6B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943CAA1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IN"/>
        </w:rPr>
        <w:drawing>
          <wp:inline distT="0" distB="0" distL="0" distR="0" wp14:anchorId="20D39C28" wp14:editId="711A5E74">
            <wp:extent cx="6477000" cy="4312920"/>
            <wp:effectExtent l="0" t="0" r="0" b="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4566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9903BC4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if( dim</w:t>
      </w:r>
      <w:proofErr w:type="gramEnd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( anomalies )[1]  &gt; 3 ) { 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 DT::</w:t>
      </w:r>
      <w:proofErr w:type="spell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datatable</w:t>
      </w:r>
      <w:proofErr w:type="spellEnd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(anomalies[,c(2,3)], </w:t>
      </w:r>
      <w:proofErr w:type="spellStart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rownames</w:t>
      </w:r>
      <w:proofErr w:type="spellEnd"/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= FALSE )</w:t>
      </w:r>
      <w:r w:rsidRPr="000509D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}</w:t>
      </w:r>
    </w:p>
    <w:p w14:paraId="7D517C48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A19CB32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0A950C84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130DE525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>Show </w:t>
      </w:r>
    </w:p>
    <w:p w14:paraId="171C70F8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 entries</w:t>
      </w:r>
    </w:p>
    <w:p w14:paraId="39269A3C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18F7B5DC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right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>Search:</w:t>
      </w:r>
    </w:p>
    <w:p w14:paraId="72086607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tbl>
      <w:tblPr>
        <w:tblW w:w="13650" w:type="dxa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8"/>
        <w:gridCol w:w="5232"/>
      </w:tblGrid>
      <w:tr w:rsidR="000509D6" w:rsidRPr="000509D6" w14:paraId="5731CE54" w14:textId="77777777" w:rsidTr="000509D6">
        <w:trPr>
          <w:gridAfter w:val="1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73F01B8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09D6" w:rsidRPr="000509D6" w14:paraId="2B6F5097" w14:textId="77777777" w:rsidTr="000509D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CC5483B" w14:textId="77777777" w:rsidR="000509D6" w:rsidRPr="000509D6" w:rsidRDefault="000509D6" w:rsidP="00050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50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TimeStamp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70BF80" w14:textId="77777777" w:rsidR="000509D6" w:rsidRPr="000509D6" w:rsidRDefault="000509D6" w:rsidP="00050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50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BatteryVoltage</w:t>
            </w:r>
            <w:proofErr w:type="spellEnd"/>
          </w:p>
        </w:tc>
      </w:tr>
      <w:tr w:rsidR="000509D6" w:rsidRPr="000509D6" w14:paraId="2E7F73EA" w14:textId="77777777" w:rsidTr="000509D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738872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466437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652E3C99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A8E9AFE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EAF2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06BA4070" w14:textId="77777777" w:rsidTr="000509D6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D7AEFF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2018-01-31T14:15:00Z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613851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10.175</w:t>
            </w:r>
          </w:p>
        </w:tc>
      </w:tr>
      <w:tr w:rsidR="000509D6" w:rsidRPr="000509D6" w14:paraId="6C9AED8F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46C754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59B5A9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0D1AD0D2" w14:textId="77777777" w:rsidTr="000509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9866A3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2018-01-31T15:29:00Z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A62D0C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14.88</w:t>
            </w:r>
          </w:p>
        </w:tc>
      </w:tr>
      <w:tr w:rsidR="000509D6" w:rsidRPr="000509D6" w14:paraId="70972215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8C9C940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3A8898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0121C4B2" w14:textId="77777777" w:rsidTr="000509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036AEC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2018-01-31T15:29:00Z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29E422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14.92</w:t>
            </w:r>
          </w:p>
        </w:tc>
      </w:tr>
      <w:tr w:rsidR="000509D6" w:rsidRPr="000509D6" w14:paraId="23192A01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839A10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A1088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221C121F" w14:textId="77777777" w:rsidTr="000509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6D3C70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2018-01-31T15:32:00Z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B44085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10.38</w:t>
            </w:r>
          </w:p>
        </w:tc>
      </w:tr>
      <w:tr w:rsidR="000509D6" w:rsidRPr="000509D6" w14:paraId="36B64F5A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F00701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497FBC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44069296" w14:textId="77777777" w:rsidTr="000509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0EF382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2018-01-31T20:38:00Z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A08476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10.12</w:t>
            </w:r>
          </w:p>
        </w:tc>
      </w:tr>
      <w:tr w:rsidR="000509D6" w:rsidRPr="000509D6" w14:paraId="43F58E58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3257AA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59E00F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7F7C7305" w14:textId="77777777" w:rsidTr="000509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629937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2018-02-01T00:50:00Z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9CA540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10.43</w:t>
            </w:r>
          </w:p>
        </w:tc>
      </w:tr>
      <w:tr w:rsidR="000509D6" w:rsidRPr="000509D6" w14:paraId="5690EBE0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5580CC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3B0739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9D6" w:rsidRPr="000509D6" w14:paraId="20EFEF67" w14:textId="77777777" w:rsidTr="000509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5C5DF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2018-02-01T01:02:00Z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74B928" w14:textId="77777777" w:rsidR="000509D6" w:rsidRPr="000509D6" w:rsidRDefault="000509D6" w:rsidP="00050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09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9.727</w:t>
            </w:r>
          </w:p>
        </w:tc>
      </w:tr>
      <w:tr w:rsidR="000509D6" w:rsidRPr="000509D6" w14:paraId="575F6559" w14:textId="77777777" w:rsidTr="000509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BFFAEA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09BB32" w14:textId="77777777" w:rsidR="000509D6" w:rsidRPr="000509D6" w:rsidRDefault="000509D6" w:rsidP="0005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1BFEEAA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3B338F61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>Showing 1 to 7 of 7 entries</w:t>
      </w:r>
    </w:p>
    <w:p w14:paraId="441048BE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3FC37CF6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right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</w:r>
      <w:hyperlink r:id="rId6" w:tgtFrame="_blank" w:history="1">
        <w:r w:rsidRPr="000509D6">
          <w:rPr>
            <w:rFonts w:ascii="Courier New" w:eastAsia="Times New Roman" w:hAnsi="Courier New" w:cs="Courier New"/>
            <w:i/>
            <w:iCs/>
            <w:color w:val="666666"/>
            <w:sz w:val="20"/>
            <w:szCs w:val="20"/>
            <w:u w:val="single"/>
            <w:lang w:eastAsia="en-IN"/>
          </w:rPr>
          <w:t>Previous</w:t>
        </w:r>
      </w:hyperlink>
      <w:hyperlink r:id="rId7" w:tgtFrame="_blank" w:history="1">
        <w:r w:rsidRPr="000509D6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bdr w:val="single" w:sz="6" w:space="6" w:color="979797" w:frame="1"/>
            <w:lang w:eastAsia="en-IN"/>
          </w:rPr>
          <w:t>1</w:t>
        </w:r>
      </w:hyperlink>
      <w:hyperlink r:id="rId8" w:tgtFrame="_blank" w:history="1">
        <w:r w:rsidRPr="000509D6">
          <w:rPr>
            <w:rFonts w:ascii="Courier New" w:eastAsia="Times New Roman" w:hAnsi="Courier New" w:cs="Courier New"/>
            <w:i/>
            <w:iCs/>
            <w:color w:val="666666"/>
            <w:sz w:val="20"/>
            <w:szCs w:val="20"/>
            <w:u w:val="single"/>
            <w:lang w:eastAsia="en-IN"/>
          </w:rPr>
          <w:t>Next</w:t>
        </w:r>
      </w:hyperlink>
    </w:p>
    <w:p w14:paraId="499DBE56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439BC255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</w:pPr>
    </w:p>
    <w:p w14:paraId="497B0F98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</w:r>
    </w:p>
    <w:p w14:paraId="11121675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DF450FB" w14:textId="77777777" w:rsidR="000509D6" w:rsidRPr="000509D6" w:rsidRDefault="000509D6" w:rsidP="00050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509D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Using this approach we may prevent failures on cars, not only for batteries but for many cases when sensors are used.</w:t>
      </w:r>
    </w:p>
    <w:p w14:paraId="00F4BB1B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6"/>
    <w:rsid w:val="000509D6"/>
    <w:rsid w:val="002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9BE3"/>
  <w15:chartTrackingRefBased/>
  <w15:docId w15:val="{9C476554-D54C-455E-ABC1-430290EF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n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nu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i0.wp.com/1.bp.blogspot.com/-U4cUb9n8teo/XOht39VKTdI/AAAAAAAABs0/JGBJMr8whxcm6Z9OF2n5BP1ZiLy7u-lJQCLcBGAs/s1600/AnomaliesChart.PNG?ssl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2021-11-19T09:44:00Z</dcterms:created>
  <dcterms:modified xsi:type="dcterms:W3CDTF">2021-11-19T09:45:00Z</dcterms:modified>
</cp:coreProperties>
</file>