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5E4C"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Below is the complete code for my first shiny app. Only 56 lines (a good chunk of which are comments and styling) in hopefully readable formatting. I considered it fitting to base it on the classic coin flip experiment which results in either Heads or Tails:</w:t>
      </w:r>
    </w:p>
    <w:p w14:paraId="18B258B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preparations</w:t>
      </w:r>
      <w:proofErr w:type="gramEnd"/>
      <w:r w:rsidRPr="00975033">
        <w:rPr>
          <w:rFonts w:ascii="Courier New" w:eastAsia="Times New Roman" w:hAnsi="Courier New" w:cs="Courier New"/>
          <w:sz w:val="20"/>
          <w:szCs w:val="20"/>
          <w:lang w:eastAsia="en-IN"/>
        </w:rPr>
        <w:t>; required libraries</w:t>
      </w:r>
    </w:p>
    <w:p w14:paraId="0D02F6F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library(shiny)</w:t>
      </w:r>
    </w:p>
    <w:p w14:paraId="45C862C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dplyr</w:t>
      </w:r>
      <w:proofErr w:type="spellEnd"/>
      <w:r w:rsidRPr="00975033">
        <w:rPr>
          <w:rFonts w:ascii="Courier New" w:eastAsia="Times New Roman" w:hAnsi="Courier New" w:cs="Courier New"/>
          <w:sz w:val="20"/>
          <w:szCs w:val="20"/>
          <w:lang w:eastAsia="en-IN"/>
        </w:rPr>
        <w:t>)</w:t>
      </w:r>
    </w:p>
    <w:p w14:paraId="338337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tibble</w:t>
      </w:r>
      <w:proofErr w:type="spellEnd"/>
      <w:r w:rsidRPr="00975033">
        <w:rPr>
          <w:rFonts w:ascii="Courier New" w:eastAsia="Times New Roman" w:hAnsi="Courier New" w:cs="Courier New"/>
          <w:sz w:val="20"/>
          <w:szCs w:val="20"/>
          <w:lang w:eastAsia="en-IN"/>
        </w:rPr>
        <w:t>)</w:t>
      </w:r>
    </w:p>
    <w:p w14:paraId="4C0276D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stringr</w:t>
      </w:r>
      <w:proofErr w:type="spellEnd"/>
      <w:r w:rsidRPr="00975033">
        <w:rPr>
          <w:rFonts w:ascii="Courier New" w:eastAsia="Times New Roman" w:hAnsi="Courier New" w:cs="Courier New"/>
          <w:sz w:val="20"/>
          <w:szCs w:val="20"/>
          <w:lang w:eastAsia="en-IN"/>
        </w:rPr>
        <w:t>)</w:t>
      </w:r>
    </w:p>
    <w:p w14:paraId="15951A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library(ggplot2)</w:t>
      </w:r>
    </w:p>
    <w:p w14:paraId="1433D86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EF3D9"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D862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user</w:t>
      </w:r>
      <w:proofErr w:type="gramEnd"/>
      <w:r w:rsidRPr="00975033">
        <w:rPr>
          <w:rFonts w:ascii="Courier New" w:eastAsia="Times New Roman" w:hAnsi="Courier New" w:cs="Courier New"/>
          <w:sz w:val="20"/>
          <w:szCs w:val="20"/>
          <w:lang w:eastAsia="en-IN"/>
        </w:rPr>
        <w:t xml:space="preserve"> interface elements and layout</w:t>
      </w:r>
    </w:p>
    <w:p w14:paraId="409F5F9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fluidPage</w:t>
      </w:r>
      <w:proofErr w:type="spellEnd"/>
      <w:r w:rsidRPr="00975033">
        <w:rPr>
          <w:rFonts w:ascii="Courier New" w:eastAsia="Times New Roman" w:hAnsi="Courier New" w:cs="Courier New"/>
          <w:sz w:val="20"/>
          <w:szCs w:val="20"/>
          <w:lang w:eastAsia="en-IN"/>
        </w:rPr>
        <w:t>(</w:t>
      </w:r>
      <w:proofErr w:type="gramEnd"/>
    </w:p>
    <w:p w14:paraId="3D2378F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titlePanel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"Heads or Tails"),</w:t>
      </w:r>
    </w:p>
    <w:p w14:paraId="14E3F299"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sidebarLayout</w:t>
      </w:r>
      <w:proofErr w:type="spellEnd"/>
      <w:r w:rsidRPr="00975033">
        <w:rPr>
          <w:rFonts w:ascii="Courier New" w:eastAsia="Times New Roman" w:hAnsi="Courier New" w:cs="Courier New"/>
          <w:sz w:val="20"/>
          <w:szCs w:val="20"/>
          <w:lang w:eastAsia="en-IN"/>
        </w:rPr>
        <w:t>(</w:t>
      </w:r>
      <w:proofErr w:type="gramEnd"/>
    </w:p>
    <w:p w14:paraId="07DE95C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roofErr w:type="gramEnd"/>
    </w:p>
    <w:p w14:paraId="01249DA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FF50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"n", label = "Number of flips:",</w:t>
      </w:r>
    </w:p>
    <w:p w14:paraId="032777E5"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10, max = 1000, value = 500),</w:t>
      </w:r>
    </w:p>
    <w:p w14:paraId="1C2F385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"prob", label = "Success rate:",</w:t>
      </w:r>
    </w:p>
    <w:p w14:paraId="5A90A17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0, max = 1, value = 0.5),</w:t>
      </w:r>
    </w:p>
    <w:p w14:paraId="798F56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3D65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div</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tags$p</w:t>
      </w:r>
      <w:proofErr w:type="spellEnd"/>
      <w:r w:rsidRPr="00975033">
        <w:rPr>
          <w:rFonts w:ascii="Courier New" w:eastAsia="Times New Roman" w:hAnsi="Courier New" w:cs="Courier New"/>
          <w:sz w:val="20"/>
          <w:szCs w:val="20"/>
          <w:lang w:eastAsia="en-IN"/>
        </w:rPr>
        <w:t>(HTML("</w:t>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p>
    <w:p w14:paraId="2D43A0A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Find the annotated code")),</w:t>
      </w:r>
    </w:p>
    <w:p w14:paraId="1676EB9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a</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href</w:t>
      </w:r>
      <w:proofErr w:type="spellEnd"/>
      <w:r w:rsidRPr="00975033">
        <w:rPr>
          <w:rFonts w:ascii="Courier New" w:eastAsia="Times New Roman" w:hAnsi="Courier New" w:cs="Courier New"/>
          <w:sz w:val="20"/>
          <w:szCs w:val="20"/>
          <w:lang w:eastAsia="en-IN"/>
        </w:rPr>
        <w:t>=post, "in this blog post."))</w:t>
      </w:r>
    </w:p>
    <w:p w14:paraId="6B3950F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4857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29E065B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plotOutput</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p>
    <w:p w14:paraId="20AB0EA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5D5CCE3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4C60EA4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78F4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server</w:t>
      </w:r>
      <w:proofErr w:type="gramEnd"/>
      <w:r w:rsidRPr="00975033">
        <w:rPr>
          <w:rFonts w:ascii="Courier New" w:eastAsia="Times New Roman" w:hAnsi="Courier New" w:cs="Courier New"/>
          <w:sz w:val="20"/>
          <w:szCs w:val="20"/>
          <w:lang w:eastAsia="en-IN"/>
        </w:rPr>
        <w:t>-side computations</w:t>
      </w:r>
    </w:p>
    <w:p w14:paraId="660FDA66"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server &lt;- </w:t>
      </w:r>
      <w:proofErr w:type="gramStart"/>
      <w:r w:rsidRPr="00975033">
        <w:rPr>
          <w:rFonts w:ascii="Courier New" w:eastAsia="Times New Roman" w:hAnsi="Courier New" w:cs="Courier New"/>
          <w:sz w:val="20"/>
          <w:szCs w:val="20"/>
          <w:lang w:eastAsia="en-IN"/>
        </w:rPr>
        <w:t>function(</w:t>
      </w:r>
      <w:proofErr w:type="gramEnd"/>
      <w:r w:rsidRPr="00975033">
        <w:rPr>
          <w:rFonts w:ascii="Courier New" w:eastAsia="Times New Roman" w:hAnsi="Courier New" w:cs="Courier New"/>
          <w:sz w:val="20"/>
          <w:szCs w:val="20"/>
          <w:lang w:eastAsia="en-IN"/>
        </w:rPr>
        <w:t>input, output) {</w:t>
      </w:r>
    </w:p>
    <w:p w14:paraId="093A6BD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73F4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the</w:t>
      </w:r>
      <w:proofErr w:type="gramEnd"/>
      <w:r w:rsidRPr="00975033">
        <w:rPr>
          <w:rFonts w:ascii="Courier New" w:eastAsia="Times New Roman" w:hAnsi="Courier New" w:cs="Courier New"/>
          <w:sz w:val="20"/>
          <w:szCs w:val="20"/>
          <w:lang w:eastAsia="en-IN"/>
        </w:rPr>
        <w:t xml:space="preserve"> bar plot</w:t>
      </w:r>
    </w:p>
    <w:p w14:paraId="4553D83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3C9AAA1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D2F9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most</w:t>
      </w:r>
      <w:proofErr w:type="gramEnd"/>
      <w:r w:rsidRPr="00975033">
        <w:rPr>
          <w:rFonts w:ascii="Courier New" w:eastAsia="Times New Roman" w:hAnsi="Courier New" w:cs="Courier New"/>
          <w:sz w:val="20"/>
          <w:szCs w:val="20"/>
          <w:lang w:eastAsia="en-IN"/>
        </w:rPr>
        <w:t xml:space="preserve"> of this is for ggplot2; note the </w:t>
      </w:r>
      <w:proofErr w:type="spellStart"/>
      <w:r w:rsidRPr="00975033">
        <w:rPr>
          <w:rFonts w:ascii="Courier New" w:eastAsia="Times New Roman" w:hAnsi="Courier New" w:cs="Courier New"/>
          <w:sz w:val="20"/>
          <w:szCs w:val="20"/>
          <w:lang w:eastAsia="en-IN"/>
        </w:rPr>
        <w:t>input$x</w:t>
      </w:r>
      <w:proofErr w:type="spellEnd"/>
      <w:r w:rsidRPr="00975033">
        <w:rPr>
          <w:rFonts w:ascii="Courier New" w:eastAsia="Times New Roman" w:hAnsi="Courier New" w:cs="Courier New"/>
          <w:sz w:val="20"/>
          <w:szCs w:val="20"/>
          <w:lang w:eastAsia="en-IN"/>
        </w:rPr>
        <w:t xml:space="preserve"> syntax</w:t>
      </w:r>
    </w:p>
    <w:p w14:paraId="2196B26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flips &lt;- </w:t>
      </w:r>
      <w:proofErr w:type="spellStart"/>
      <w:proofErr w:type="gramStart"/>
      <w:r w:rsidRPr="00975033">
        <w:rPr>
          <w:rFonts w:ascii="Courier New" w:eastAsia="Times New Roman" w:hAnsi="Courier New" w:cs="Courier New"/>
          <w:sz w:val="20"/>
          <w:szCs w:val="20"/>
          <w:lang w:eastAsia="en-IN"/>
        </w:rPr>
        <w:t>tibble</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flips = </w:t>
      </w:r>
      <w:proofErr w:type="spellStart"/>
      <w:r w:rsidRPr="00975033">
        <w:rPr>
          <w:rFonts w:ascii="Courier New" w:eastAsia="Times New Roman" w:hAnsi="Courier New" w:cs="Courier New"/>
          <w:sz w:val="20"/>
          <w:szCs w:val="20"/>
          <w:lang w:eastAsia="en-IN"/>
        </w:rPr>
        <w:t>rbinom</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 xml:space="preserve">, 1,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 %&gt;%</w:t>
      </w:r>
    </w:p>
    <w:p w14:paraId="2D4611E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mutate(</w:t>
      </w:r>
      <w:proofErr w:type="gramEnd"/>
      <w:r w:rsidRPr="00975033">
        <w:rPr>
          <w:rFonts w:ascii="Courier New" w:eastAsia="Times New Roman" w:hAnsi="Courier New" w:cs="Courier New"/>
          <w:sz w:val="20"/>
          <w:szCs w:val="20"/>
          <w:lang w:eastAsia="en-IN"/>
        </w:rPr>
        <w:t xml:space="preserve">flips = </w:t>
      </w:r>
      <w:proofErr w:type="spellStart"/>
      <w:r w:rsidRPr="00975033">
        <w:rPr>
          <w:rFonts w:ascii="Courier New" w:eastAsia="Times New Roman" w:hAnsi="Courier New" w:cs="Courier New"/>
          <w:sz w:val="20"/>
          <w:szCs w:val="20"/>
          <w:lang w:eastAsia="en-IN"/>
        </w:rPr>
        <w:t>if_else</w:t>
      </w:r>
      <w:proofErr w:type="spellEnd"/>
      <w:r w:rsidRPr="00975033">
        <w:rPr>
          <w:rFonts w:ascii="Courier New" w:eastAsia="Times New Roman" w:hAnsi="Courier New" w:cs="Courier New"/>
          <w:sz w:val="20"/>
          <w:szCs w:val="20"/>
          <w:lang w:eastAsia="en-IN"/>
        </w:rPr>
        <w:t>(flips == 1, "Heads", "Tails"))</w:t>
      </w:r>
    </w:p>
    <w:p w14:paraId="742881A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30E9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flips %&gt;%</w:t>
      </w:r>
    </w:p>
    <w:p w14:paraId="7D532A0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count(flips) %&gt;%</w:t>
      </w:r>
    </w:p>
    <w:p w14:paraId="7A80BF8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ggplot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aes</w:t>
      </w:r>
      <w:proofErr w:type="spellEnd"/>
      <w:r w:rsidRPr="00975033">
        <w:rPr>
          <w:rFonts w:ascii="Courier New" w:eastAsia="Times New Roman" w:hAnsi="Courier New" w:cs="Courier New"/>
          <w:sz w:val="20"/>
          <w:szCs w:val="20"/>
          <w:lang w:eastAsia="en-IN"/>
        </w:rPr>
        <w:t>(flips, n, fill = flips)) +</w:t>
      </w:r>
    </w:p>
    <w:p w14:paraId="383FE46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geom_</w:t>
      </w:r>
      <w:proofErr w:type="gramStart"/>
      <w:r w:rsidRPr="00975033">
        <w:rPr>
          <w:rFonts w:ascii="Courier New" w:eastAsia="Times New Roman" w:hAnsi="Courier New" w:cs="Courier New"/>
          <w:sz w:val="20"/>
          <w:szCs w:val="20"/>
          <w:lang w:eastAsia="en-IN"/>
        </w:rPr>
        <w:t>col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w:t>
      </w:r>
    </w:p>
    <w:p w14:paraId="062AE95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geom_</w:t>
      </w:r>
      <w:proofErr w:type="gramStart"/>
      <w:r w:rsidRPr="00975033">
        <w:rPr>
          <w:rFonts w:ascii="Courier New" w:eastAsia="Times New Roman" w:hAnsi="Courier New" w:cs="Courier New"/>
          <w:sz w:val="20"/>
          <w:szCs w:val="20"/>
          <w:lang w:eastAsia="en-IN"/>
        </w:rPr>
        <w:t>label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aes</w:t>
      </w:r>
      <w:proofErr w:type="spellEnd"/>
      <w:r w:rsidRPr="00975033">
        <w:rPr>
          <w:rFonts w:ascii="Courier New" w:eastAsia="Times New Roman" w:hAnsi="Courier New" w:cs="Courier New"/>
          <w:sz w:val="20"/>
          <w:szCs w:val="20"/>
          <w:lang w:eastAsia="en-IN"/>
        </w:rPr>
        <w:t>(flips, n, label = n), size = 5) +</w:t>
      </w:r>
    </w:p>
    <w:p w14:paraId="37475E5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theme(</w:t>
      </w:r>
      <w:proofErr w:type="spellStart"/>
      <w:proofErr w:type="gramEnd"/>
      <w:r w:rsidRPr="00975033">
        <w:rPr>
          <w:rFonts w:ascii="Courier New" w:eastAsia="Times New Roman" w:hAnsi="Courier New" w:cs="Courier New"/>
          <w:sz w:val="20"/>
          <w:szCs w:val="20"/>
          <w:lang w:eastAsia="en-IN"/>
        </w:rPr>
        <w:t>legend.position</w:t>
      </w:r>
      <w:proofErr w:type="spellEnd"/>
      <w:r w:rsidRPr="00975033">
        <w:rPr>
          <w:rFonts w:ascii="Courier New" w:eastAsia="Times New Roman" w:hAnsi="Courier New" w:cs="Courier New"/>
          <w:sz w:val="20"/>
          <w:szCs w:val="20"/>
          <w:lang w:eastAsia="en-IN"/>
        </w:rPr>
        <w:t xml:space="preserve"> = "none",</w:t>
      </w:r>
    </w:p>
    <w:p w14:paraId="47FBFDD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axis.text</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element_</w:t>
      </w:r>
      <w:proofErr w:type="gramStart"/>
      <w:r w:rsidRPr="00975033">
        <w:rPr>
          <w:rFonts w:ascii="Courier New" w:eastAsia="Times New Roman" w:hAnsi="Courier New" w:cs="Courier New"/>
          <w:sz w:val="20"/>
          <w:szCs w:val="20"/>
          <w:lang w:eastAsia="en-IN"/>
        </w:rPr>
        <w:t>text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size = 15)) +</w:t>
      </w:r>
    </w:p>
    <w:p w14:paraId="2946C63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labs(</w:t>
      </w:r>
      <w:proofErr w:type="gramEnd"/>
      <w:r w:rsidRPr="00975033">
        <w:rPr>
          <w:rFonts w:ascii="Courier New" w:eastAsia="Times New Roman" w:hAnsi="Courier New" w:cs="Courier New"/>
          <w:sz w:val="20"/>
          <w:szCs w:val="20"/>
          <w:lang w:eastAsia="en-IN"/>
        </w:rPr>
        <w:t>x = "", y = "") +</w:t>
      </w:r>
    </w:p>
    <w:p w14:paraId="1B2F68B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ggtitle</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str_c</w:t>
      </w:r>
      <w:proofErr w:type="spellEnd"/>
      <w:r w:rsidRPr="00975033">
        <w:rPr>
          <w:rFonts w:ascii="Courier New" w:eastAsia="Times New Roman" w:hAnsi="Courier New" w:cs="Courier New"/>
          <w:sz w:val="20"/>
          <w:szCs w:val="20"/>
          <w:lang w:eastAsia="en-IN"/>
        </w:rPr>
        <w:t xml:space="preserve">("Results of ", </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w:t>
      </w:r>
    </w:p>
    <w:p w14:paraId="04D1704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flips</w:t>
      </w:r>
      <w:proofErr w:type="gramEnd"/>
      <w:r w:rsidRPr="00975033">
        <w:rPr>
          <w:rFonts w:ascii="Courier New" w:eastAsia="Times New Roman" w:hAnsi="Courier New" w:cs="Courier New"/>
          <w:sz w:val="20"/>
          <w:szCs w:val="20"/>
          <w:lang w:eastAsia="en-IN"/>
        </w:rPr>
        <w:t xml:space="preserve"> with Heads probability ",</w:t>
      </w:r>
    </w:p>
    <w:p w14:paraId="71CC286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sprintf</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"%.2f",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w:t>
      </w:r>
    </w:p>
    <w:p w14:paraId="4037F45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3DA60C3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262F8CE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E05A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run</w:t>
      </w:r>
      <w:proofErr w:type="gramEnd"/>
      <w:r w:rsidRPr="00975033">
        <w:rPr>
          <w:rFonts w:ascii="Courier New" w:eastAsia="Times New Roman" w:hAnsi="Courier New" w:cs="Courier New"/>
          <w:sz w:val="20"/>
          <w:szCs w:val="20"/>
          <w:lang w:eastAsia="en-IN"/>
        </w:rPr>
        <w:t xml:space="preserve"> it all</w:t>
      </w:r>
    </w:p>
    <w:p w14:paraId="2B6B182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lastRenderedPageBreak/>
        <w:t>shinyApp</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server = server)</w:t>
      </w:r>
    </w:p>
    <w:p w14:paraId="468982A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All you need to do at this stage is to (have the required libraries installed and) copy/paste the code above into an active R session. Try it out!</w:t>
      </w:r>
    </w:p>
    <w:p w14:paraId="6515C4DF"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The app allows you to choose the number of coin flips as well as the probability for Heads using slider bars. It visualises the resulting total numbers of Heads vs Tails as a reactive bar plot. Given the functionality of this app, 56 lines is not too bad, is it? Let’s dissect the code element by element!</w:t>
      </w:r>
    </w:p>
    <w:p w14:paraId="0F2E81C5"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b/>
          <w:bCs/>
          <w:sz w:val="20"/>
          <w:szCs w:val="20"/>
          <w:lang w:eastAsia="en-IN"/>
        </w:rPr>
        <w:t>Preparations:</w:t>
      </w:r>
      <w:r w:rsidRPr="00975033">
        <w:rPr>
          <w:rFonts w:ascii="Times New Roman" w:eastAsia="Times New Roman" w:hAnsi="Times New Roman" w:cs="Times New Roman"/>
          <w:sz w:val="20"/>
          <w:szCs w:val="20"/>
          <w:lang w:eastAsia="en-IN"/>
        </w:rPr>
        <w:t xml:space="preserve"> Before we get to the interesting parts, the first five lines define and load the packages the script needs. This is unrelated to shiny (other than loading it):</w:t>
      </w:r>
    </w:p>
    <w:p w14:paraId="0635257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library(shiny)</w:t>
      </w:r>
    </w:p>
    <w:p w14:paraId="3FEB9B07" w14:textId="65E42459"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Note, that shiny web apps on </w:t>
      </w:r>
      <w:r w:rsidRPr="00975033">
        <w:rPr>
          <w:rFonts w:ascii="Times New Roman" w:eastAsia="Times New Roman" w:hAnsi="Times New Roman" w:cs="Times New Roman"/>
          <w:color w:val="0000FF"/>
          <w:sz w:val="20"/>
          <w:szCs w:val="20"/>
          <w:u w:val="single"/>
          <w:lang w:eastAsia="en-IN"/>
        </w:rPr>
        <w:t>shinyapps.io</w:t>
      </w:r>
      <w:r w:rsidRPr="00975033">
        <w:rPr>
          <w:rFonts w:ascii="Times New Roman" w:eastAsia="Times New Roman" w:hAnsi="Times New Roman" w:cs="Times New Roman"/>
          <w:sz w:val="20"/>
          <w:szCs w:val="20"/>
          <w:lang w:eastAsia="en-IN"/>
        </w:rPr>
        <w:t xml:space="preserve"> apparently need explicit </w:t>
      </w:r>
      <w:r w:rsidRPr="00975033">
        <w:rPr>
          <w:rFonts w:ascii="Courier New" w:eastAsia="Times New Roman" w:hAnsi="Courier New" w:cs="Courier New"/>
          <w:sz w:val="20"/>
          <w:szCs w:val="20"/>
          <w:lang w:eastAsia="en-IN"/>
        </w:rPr>
        <w:t>library</w:t>
      </w:r>
      <w:r w:rsidRPr="00975033">
        <w:rPr>
          <w:rFonts w:ascii="Times New Roman" w:eastAsia="Times New Roman" w:hAnsi="Times New Roman" w:cs="Times New Roman"/>
          <w:sz w:val="20"/>
          <w:szCs w:val="20"/>
          <w:lang w:eastAsia="en-IN"/>
        </w:rPr>
        <w:t xml:space="preserve"> calls and that my </w:t>
      </w:r>
      <w:r w:rsidRPr="00975033">
        <w:rPr>
          <w:rFonts w:ascii="Times New Roman" w:eastAsia="Times New Roman" w:hAnsi="Times New Roman" w:cs="Times New Roman"/>
          <w:color w:val="0000FF"/>
          <w:sz w:val="20"/>
          <w:szCs w:val="20"/>
          <w:u w:val="single"/>
          <w:lang w:eastAsia="en-IN"/>
        </w:rPr>
        <w:t>normal approach</w:t>
      </w:r>
      <w:r w:rsidRPr="00975033">
        <w:rPr>
          <w:rFonts w:ascii="Times New Roman" w:eastAsia="Times New Roman" w:hAnsi="Times New Roman" w:cs="Times New Roman"/>
          <w:sz w:val="20"/>
          <w:szCs w:val="20"/>
          <w:lang w:eastAsia="en-IN"/>
        </w:rPr>
        <w:t xml:space="preserve"> of using </w:t>
      </w:r>
      <w:r w:rsidRPr="00975033">
        <w:rPr>
          <w:rFonts w:ascii="Courier New" w:eastAsia="Times New Roman" w:hAnsi="Courier New" w:cs="Courier New"/>
          <w:sz w:val="20"/>
          <w:szCs w:val="20"/>
          <w:lang w:eastAsia="en-IN"/>
        </w:rPr>
        <w:t>invisible(</w:t>
      </w:r>
      <w:proofErr w:type="spellStart"/>
      <w:proofErr w:type="gramStart"/>
      <w:r w:rsidRPr="00975033">
        <w:rPr>
          <w:rFonts w:ascii="Courier New" w:eastAsia="Times New Roman" w:hAnsi="Courier New" w:cs="Courier New"/>
          <w:sz w:val="20"/>
          <w:szCs w:val="20"/>
          <w:lang w:eastAsia="en-IN"/>
        </w:rPr>
        <w:t>lapply</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 xml:space="preserve"> led to some confusing errors before I figured it out. Besides the libraries, I’m also including the </w:t>
      </w:r>
      <w:proofErr w:type="spellStart"/>
      <w:r w:rsidRPr="00975033">
        <w:rPr>
          <w:rFonts w:ascii="Times New Roman" w:eastAsia="Times New Roman" w:hAnsi="Times New Roman" w:cs="Times New Roman"/>
          <w:sz w:val="20"/>
          <w:szCs w:val="20"/>
          <w:lang w:eastAsia="en-IN"/>
        </w:rPr>
        <w:t>url</w:t>
      </w:r>
      <w:proofErr w:type="spellEnd"/>
      <w:r w:rsidRPr="00975033">
        <w:rPr>
          <w:rFonts w:ascii="Times New Roman" w:eastAsia="Times New Roman" w:hAnsi="Times New Roman" w:cs="Times New Roman"/>
          <w:sz w:val="20"/>
          <w:szCs w:val="20"/>
          <w:lang w:eastAsia="en-IN"/>
        </w:rPr>
        <w:t xml:space="preserve"> for this post as part of the preparation.</w:t>
      </w:r>
    </w:p>
    <w:p w14:paraId="4CA72FFD"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b/>
          <w:bCs/>
          <w:sz w:val="20"/>
          <w:szCs w:val="20"/>
          <w:lang w:eastAsia="en-IN"/>
        </w:rPr>
        <w:t>The shiny code</w:t>
      </w:r>
      <w:r w:rsidRPr="00975033">
        <w:rPr>
          <w:rFonts w:ascii="Times New Roman" w:eastAsia="Times New Roman" w:hAnsi="Times New Roman" w:cs="Times New Roman"/>
          <w:sz w:val="20"/>
          <w:szCs w:val="20"/>
          <w:lang w:eastAsia="en-IN"/>
        </w:rPr>
        <w:t xml:space="preserve"> is structured into two main elements: (</w:t>
      </w:r>
      <w:proofErr w:type="spellStart"/>
      <w:r w:rsidRPr="00975033">
        <w:rPr>
          <w:rFonts w:ascii="Times New Roman" w:eastAsia="Times New Roman" w:hAnsi="Times New Roman" w:cs="Times New Roman"/>
          <w:sz w:val="20"/>
          <w:szCs w:val="20"/>
          <w:lang w:eastAsia="en-IN"/>
        </w:rPr>
        <w:t>i</w:t>
      </w:r>
      <w:proofErr w:type="spellEnd"/>
      <w:r w:rsidRPr="00975033">
        <w:rPr>
          <w:rFonts w:ascii="Times New Roman" w:eastAsia="Times New Roman" w:hAnsi="Times New Roman" w:cs="Times New Roman"/>
          <w:sz w:val="20"/>
          <w:szCs w:val="20"/>
          <w:lang w:eastAsia="en-IN"/>
        </w:rPr>
        <w:t xml:space="preserve">) a </w:t>
      </w:r>
      <w:r w:rsidRPr="00975033">
        <w:rPr>
          <w:rFonts w:ascii="Times New Roman" w:eastAsia="Times New Roman" w:hAnsi="Times New Roman" w:cs="Times New Roman"/>
          <w:b/>
          <w:bCs/>
          <w:sz w:val="20"/>
          <w:szCs w:val="20"/>
          <w:lang w:eastAsia="en-IN"/>
        </w:rPr>
        <w:t>user interface (UI)</w:t>
      </w:r>
      <w:r w:rsidRPr="00975033">
        <w:rPr>
          <w:rFonts w:ascii="Times New Roman" w:eastAsia="Times New Roman" w:hAnsi="Times New Roman" w:cs="Times New Roman"/>
          <w:sz w:val="20"/>
          <w:szCs w:val="20"/>
          <w:lang w:eastAsia="en-IN"/>
        </w:rPr>
        <w:t xml:space="preserve"> definition and layout, and (ii) the </w:t>
      </w:r>
      <w:r w:rsidRPr="00975033">
        <w:rPr>
          <w:rFonts w:ascii="Times New Roman" w:eastAsia="Times New Roman" w:hAnsi="Times New Roman" w:cs="Times New Roman"/>
          <w:b/>
          <w:bCs/>
          <w:sz w:val="20"/>
          <w:szCs w:val="20"/>
          <w:lang w:eastAsia="en-IN"/>
        </w:rPr>
        <w:t>server-side computations</w:t>
      </w:r>
      <w:r w:rsidRPr="00975033">
        <w:rPr>
          <w:rFonts w:ascii="Times New Roman" w:eastAsia="Times New Roman" w:hAnsi="Times New Roman" w:cs="Times New Roman"/>
          <w:sz w:val="20"/>
          <w:szCs w:val="20"/>
          <w:lang w:eastAsia="en-IN"/>
        </w:rPr>
        <w:t xml:space="preserve"> producing the data for plots (or tables, or other output elements). At the end, there is always a </w:t>
      </w:r>
      <w:r w:rsidRPr="00975033">
        <w:rPr>
          <w:rFonts w:ascii="Times New Roman" w:eastAsia="Times New Roman" w:hAnsi="Times New Roman" w:cs="Times New Roman"/>
          <w:b/>
          <w:bCs/>
          <w:sz w:val="20"/>
          <w:szCs w:val="20"/>
          <w:lang w:eastAsia="en-IN"/>
        </w:rPr>
        <w:t xml:space="preserve">call to the </w:t>
      </w:r>
      <w:proofErr w:type="spellStart"/>
      <w:r w:rsidRPr="00975033">
        <w:rPr>
          <w:rFonts w:ascii="Courier New" w:eastAsia="Times New Roman" w:hAnsi="Courier New" w:cs="Courier New"/>
          <w:b/>
          <w:bCs/>
          <w:sz w:val="20"/>
          <w:szCs w:val="20"/>
          <w:lang w:eastAsia="en-IN"/>
        </w:rPr>
        <w:t>shinyApp</w:t>
      </w:r>
      <w:proofErr w:type="spellEnd"/>
      <w:r w:rsidRPr="00975033">
        <w:rPr>
          <w:rFonts w:ascii="Times New Roman" w:eastAsia="Times New Roman" w:hAnsi="Times New Roman" w:cs="Times New Roman"/>
          <w:b/>
          <w:bCs/>
          <w:sz w:val="20"/>
          <w:szCs w:val="20"/>
          <w:lang w:eastAsia="en-IN"/>
        </w:rPr>
        <w:t xml:space="preserve"> function</w:t>
      </w:r>
      <w:r w:rsidRPr="00975033">
        <w:rPr>
          <w:rFonts w:ascii="Times New Roman" w:eastAsia="Times New Roman" w:hAnsi="Times New Roman" w:cs="Times New Roman"/>
          <w:sz w:val="20"/>
          <w:szCs w:val="20"/>
          <w:lang w:eastAsia="en-IN"/>
        </w:rPr>
        <w:t xml:space="preserve"> which renders the whole thing.</w:t>
      </w:r>
    </w:p>
    <w:p w14:paraId="44E8CB96"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r w:rsidRPr="00975033">
        <w:rPr>
          <w:rFonts w:ascii="Times New Roman" w:eastAsia="Times New Roman" w:hAnsi="Times New Roman" w:cs="Times New Roman"/>
          <w:b/>
          <w:bCs/>
          <w:sz w:val="20"/>
          <w:szCs w:val="20"/>
          <w:lang w:eastAsia="en-IN"/>
        </w:rPr>
        <w:t>UI setup</w:t>
      </w:r>
      <w:r w:rsidRPr="00975033">
        <w:rPr>
          <w:rFonts w:ascii="Times New Roman" w:eastAsia="Times New Roman" w:hAnsi="Times New Roman" w:cs="Times New Roman"/>
          <w:sz w:val="20"/>
          <w:szCs w:val="20"/>
          <w:lang w:eastAsia="en-IN"/>
        </w:rPr>
        <w:t xml:space="preserve"> starts with:</w:t>
      </w:r>
    </w:p>
    <w:p w14:paraId="31D708B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fluidPage</w:t>
      </w:r>
      <w:proofErr w:type="spellEnd"/>
      <w:r w:rsidRPr="00975033">
        <w:rPr>
          <w:rFonts w:ascii="Courier New" w:eastAsia="Times New Roman" w:hAnsi="Courier New" w:cs="Courier New"/>
          <w:sz w:val="20"/>
          <w:szCs w:val="20"/>
          <w:lang w:eastAsia="en-IN"/>
        </w:rPr>
        <w:t>(</w:t>
      </w:r>
      <w:proofErr w:type="gramEnd"/>
    </w:p>
    <w:p w14:paraId="217547EB" w14:textId="5A9DC538"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which defines the internal name of the UI as </w:t>
      </w:r>
      <w:proofErr w:type="spellStart"/>
      <w:r w:rsidRPr="00975033">
        <w:rPr>
          <w:rFonts w:ascii="Courier New" w:eastAsia="Times New Roman" w:hAnsi="Courier New" w:cs="Courier New"/>
          <w:sz w:val="20"/>
          <w:szCs w:val="20"/>
          <w:lang w:eastAsia="en-IN"/>
        </w:rPr>
        <w:t>ui</w:t>
      </w:r>
      <w:proofErr w:type="spellEnd"/>
      <w:r w:rsidRPr="00975033">
        <w:rPr>
          <w:rFonts w:ascii="Times New Roman" w:eastAsia="Times New Roman" w:hAnsi="Times New Roman" w:cs="Times New Roman"/>
          <w:sz w:val="20"/>
          <w:szCs w:val="20"/>
          <w:lang w:eastAsia="en-IN"/>
        </w:rPr>
        <w:t xml:space="preserve"> (</w:t>
      </w:r>
      <w:r w:rsidRPr="00975033">
        <w:rPr>
          <w:rFonts w:ascii="Times New Roman" w:eastAsia="Times New Roman" w:hAnsi="Times New Roman" w:cs="Times New Roman"/>
          <w:i/>
          <w:iCs/>
          <w:sz w:val="20"/>
          <w:szCs w:val="20"/>
          <w:lang w:eastAsia="en-IN"/>
        </w:rPr>
        <w:t>very surprising; I know</w:t>
      </w:r>
      <w:r w:rsidRPr="00975033">
        <w:rPr>
          <w:rFonts w:ascii="Times New Roman" w:eastAsia="Times New Roman" w:hAnsi="Times New Roman" w:cs="Times New Roman"/>
          <w:sz w:val="20"/>
          <w:szCs w:val="20"/>
          <w:lang w:eastAsia="en-IN"/>
        </w:rPr>
        <w:t xml:space="preserve">). The </w:t>
      </w:r>
      <w:proofErr w:type="spellStart"/>
      <w:r w:rsidRPr="00975033">
        <w:rPr>
          <w:rFonts w:ascii="Times New Roman" w:eastAsia="Times New Roman" w:hAnsi="Times New Roman" w:cs="Times New Roman"/>
          <w:color w:val="0000FF"/>
          <w:sz w:val="20"/>
          <w:szCs w:val="20"/>
          <w:u w:val="single"/>
          <w:lang w:eastAsia="en-IN"/>
        </w:rPr>
        <w:t>fluidPage</w:t>
      </w:r>
      <w:proofErr w:type="spellEnd"/>
      <w:r w:rsidRPr="00975033">
        <w:rPr>
          <w:rFonts w:ascii="Times New Roman" w:eastAsia="Times New Roman" w:hAnsi="Times New Roman" w:cs="Times New Roman"/>
          <w:sz w:val="20"/>
          <w:szCs w:val="20"/>
          <w:lang w:eastAsia="en-IN"/>
        </w:rPr>
        <w:t xml:space="preserve"> environment creates an output html that automatically adjusts to the size and shape of your viewer window. This seems to be the layout you would choose most often. The 2 alternatives are a </w:t>
      </w:r>
      <w:proofErr w:type="spellStart"/>
      <w:r w:rsidRPr="00975033">
        <w:rPr>
          <w:rFonts w:ascii="Times New Roman" w:eastAsia="Times New Roman" w:hAnsi="Times New Roman" w:cs="Times New Roman"/>
          <w:color w:val="0000FF"/>
          <w:sz w:val="20"/>
          <w:szCs w:val="20"/>
          <w:u w:val="single"/>
          <w:lang w:eastAsia="en-IN"/>
        </w:rPr>
        <w:t>fixedPage</w:t>
      </w:r>
      <w:proofErr w:type="spellEnd"/>
      <w:r w:rsidRPr="00975033">
        <w:rPr>
          <w:rFonts w:ascii="Times New Roman" w:eastAsia="Times New Roman" w:hAnsi="Times New Roman" w:cs="Times New Roman"/>
          <w:sz w:val="20"/>
          <w:szCs w:val="20"/>
          <w:lang w:eastAsia="en-IN"/>
        </w:rPr>
        <w:t xml:space="preserve"> or a </w:t>
      </w:r>
      <w:proofErr w:type="spellStart"/>
      <w:r w:rsidRPr="00975033">
        <w:rPr>
          <w:rFonts w:ascii="Times New Roman" w:eastAsia="Times New Roman" w:hAnsi="Times New Roman" w:cs="Times New Roman"/>
          <w:color w:val="0000FF"/>
          <w:sz w:val="20"/>
          <w:szCs w:val="20"/>
          <w:u w:val="single"/>
          <w:lang w:eastAsia="en-IN"/>
        </w:rPr>
        <w:t>navbarPage</w:t>
      </w:r>
      <w:proofErr w:type="spellEnd"/>
      <w:r w:rsidRPr="00975033">
        <w:rPr>
          <w:rFonts w:ascii="Times New Roman" w:eastAsia="Times New Roman" w:hAnsi="Times New Roman" w:cs="Times New Roman"/>
          <w:sz w:val="20"/>
          <w:szCs w:val="20"/>
          <w:lang w:eastAsia="en-IN"/>
        </w:rPr>
        <w:t xml:space="preserve"> which gives you a top-level navigation bar.</w:t>
      </w:r>
    </w:p>
    <w:p w14:paraId="2B54BF24"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Inside our </w:t>
      </w:r>
      <w:proofErr w:type="spellStart"/>
      <w:r w:rsidRPr="00975033">
        <w:rPr>
          <w:rFonts w:ascii="Courier New" w:eastAsia="Times New Roman" w:hAnsi="Courier New" w:cs="Courier New"/>
          <w:sz w:val="20"/>
          <w:szCs w:val="20"/>
          <w:lang w:eastAsia="en-IN"/>
        </w:rPr>
        <w:t>fluidPage</w:t>
      </w:r>
      <w:proofErr w:type="spellEnd"/>
      <w:r w:rsidRPr="00975033">
        <w:rPr>
          <w:rFonts w:ascii="Times New Roman" w:eastAsia="Times New Roman" w:hAnsi="Times New Roman" w:cs="Times New Roman"/>
          <w:sz w:val="20"/>
          <w:szCs w:val="20"/>
          <w:lang w:eastAsia="en-IN"/>
        </w:rPr>
        <w:t xml:space="preserve"> we have the UI elements. The first one gives your app a title:</w:t>
      </w:r>
    </w:p>
    <w:p w14:paraId="6D35877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titlePanel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"Heads or Tails")</w:t>
      </w:r>
    </w:p>
    <w:p w14:paraId="399AD3B2"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Nothing too complex here. The next element is the </w:t>
      </w:r>
      <w:proofErr w:type="spellStart"/>
      <w:r w:rsidRPr="00975033">
        <w:rPr>
          <w:rFonts w:ascii="Courier New" w:eastAsia="Times New Roman" w:hAnsi="Courier New" w:cs="Courier New"/>
          <w:sz w:val="20"/>
          <w:szCs w:val="20"/>
          <w:lang w:eastAsia="en-IN"/>
        </w:rPr>
        <w:t>sidebarLayout</w:t>
      </w:r>
      <w:proofErr w:type="spellEnd"/>
      <w:r w:rsidRPr="00975033">
        <w:rPr>
          <w:rFonts w:ascii="Times New Roman" w:eastAsia="Times New Roman" w:hAnsi="Times New Roman" w:cs="Times New Roman"/>
          <w:sz w:val="20"/>
          <w:szCs w:val="20"/>
          <w:lang w:eastAsia="en-IN"/>
        </w:rPr>
        <w:t>; as in “a layout that contains a sidebar” (as opposed to “a layout for the sidebar only”).</w:t>
      </w:r>
    </w:p>
    <w:p w14:paraId="03B82A0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sidebarLayout</w:t>
      </w:r>
      <w:proofErr w:type="spellEnd"/>
      <w:r w:rsidRPr="00975033">
        <w:rPr>
          <w:rFonts w:ascii="Courier New" w:eastAsia="Times New Roman" w:hAnsi="Courier New" w:cs="Courier New"/>
          <w:sz w:val="20"/>
          <w:szCs w:val="20"/>
          <w:lang w:eastAsia="en-IN"/>
        </w:rPr>
        <w:t>(</w:t>
      </w:r>
      <w:proofErr w:type="gramEnd"/>
    </w:p>
    <w:p w14:paraId="4B32457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
    <w:p w14:paraId="62A07D3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
    <w:p w14:paraId="41EF7DC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1BB9A90B" w14:textId="3A83908D"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This layout has always two elements: the </w:t>
      </w:r>
      <w:proofErr w:type="spellStart"/>
      <w:r w:rsidRPr="00975033">
        <w:rPr>
          <w:rFonts w:ascii="Courier New" w:eastAsia="Times New Roman" w:hAnsi="Courier New" w:cs="Courier New"/>
          <w:sz w:val="20"/>
          <w:szCs w:val="20"/>
          <w:lang w:eastAsia="en-IN"/>
        </w:rPr>
        <w:t>sidebarPanel</w:t>
      </w:r>
      <w:proofErr w:type="spellEnd"/>
      <w:r w:rsidRPr="00975033">
        <w:rPr>
          <w:rFonts w:ascii="Times New Roman" w:eastAsia="Times New Roman" w:hAnsi="Times New Roman" w:cs="Times New Roman"/>
          <w:sz w:val="20"/>
          <w:szCs w:val="20"/>
          <w:lang w:eastAsia="en-IN"/>
        </w:rPr>
        <w:t xml:space="preserve"> and the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 xml:space="preserve">. You can browse other layout options </w:t>
      </w:r>
      <w:r w:rsidRPr="00975033">
        <w:rPr>
          <w:rFonts w:ascii="Times New Roman" w:eastAsia="Times New Roman" w:hAnsi="Times New Roman" w:cs="Times New Roman"/>
          <w:color w:val="0000FF"/>
          <w:sz w:val="20"/>
          <w:szCs w:val="20"/>
          <w:u w:val="single"/>
          <w:lang w:eastAsia="en-IN"/>
        </w:rPr>
        <w:t>here</w:t>
      </w:r>
      <w:r w:rsidRPr="00975033">
        <w:rPr>
          <w:rFonts w:ascii="Times New Roman" w:eastAsia="Times New Roman" w:hAnsi="Times New Roman" w:cs="Times New Roman"/>
          <w:sz w:val="20"/>
          <w:szCs w:val="20"/>
          <w:lang w:eastAsia="en-IN"/>
        </w:rPr>
        <w:t>, including grids and tabs.</w:t>
      </w:r>
    </w:p>
    <w:p w14:paraId="3C96CBBC" w14:textId="16BCE2F4"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sidebarPanel</w:t>
      </w:r>
      <w:proofErr w:type="spellEnd"/>
      <w:r w:rsidRPr="00975033">
        <w:rPr>
          <w:rFonts w:ascii="Times New Roman" w:eastAsia="Times New Roman" w:hAnsi="Times New Roman" w:cs="Times New Roman"/>
          <w:sz w:val="20"/>
          <w:szCs w:val="20"/>
          <w:lang w:eastAsia="en-IN"/>
        </w:rPr>
        <w:t xml:space="preserve"> typically contains the </w:t>
      </w:r>
      <w:r w:rsidRPr="00975033">
        <w:rPr>
          <w:rFonts w:ascii="Times New Roman" w:eastAsia="Times New Roman" w:hAnsi="Times New Roman" w:cs="Times New Roman"/>
          <w:color w:val="0000FF"/>
          <w:sz w:val="20"/>
          <w:szCs w:val="20"/>
          <w:u w:val="single"/>
          <w:lang w:eastAsia="en-IN"/>
        </w:rPr>
        <w:t>control widgets</w:t>
      </w:r>
      <w:r w:rsidRPr="00975033">
        <w:rPr>
          <w:rFonts w:ascii="Times New Roman" w:eastAsia="Times New Roman" w:hAnsi="Times New Roman" w:cs="Times New Roman"/>
          <w:sz w:val="20"/>
          <w:szCs w:val="20"/>
          <w:lang w:eastAsia="en-IN"/>
        </w:rPr>
        <w:t>. Those widgets are what the users interact with.</w:t>
      </w:r>
    </w:p>
    <w:p w14:paraId="0012C2BE" w14:textId="26B34F5B"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Here, we are using a </w:t>
      </w:r>
      <w:proofErr w:type="spellStart"/>
      <w:r w:rsidRPr="00975033">
        <w:rPr>
          <w:rFonts w:ascii="Times New Roman" w:eastAsia="Times New Roman" w:hAnsi="Times New Roman" w:cs="Times New Roman"/>
          <w:color w:val="0000FF"/>
          <w:sz w:val="20"/>
          <w:szCs w:val="20"/>
          <w:u w:val="single"/>
          <w:lang w:eastAsia="en-IN"/>
        </w:rPr>
        <w:t>sliderInput</w:t>
      </w:r>
      <w:proofErr w:type="spellEnd"/>
      <w:r w:rsidRPr="00975033">
        <w:rPr>
          <w:rFonts w:ascii="Times New Roman" w:eastAsia="Times New Roman" w:hAnsi="Times New Roman" w:cs="Times New Roman"/>
          <w:sz w:val="20"/>
          <w:szCs w:val="20"/>
          <w:lang w:eastAsia="en-IN"/>
        </w:rPr>
        <w:t xml:space="preserve"> to allow the user to select the number of coin flips (in a range from 10 – 1000) and the probability for Heads (in a range from 0 – 1):</w:t>
      </w:r>
    </w:p>
    <w:p w14:paraId="6AC5A586"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roofErr w:type="gramEnd"/>
    </w:p>
    <w:p w14:paraId="3B6BEFD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"n", label = "Number of flips:",</w:t>
      </w:r>
    </w:p>
    <w:p w14:paraId="36DD748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10, max = 1000, value = 500),</w:t>
      </w:r>
    </w:p>
    <w:p w14:paraId="68CB71C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"prob", label = "Success rate:",</w:t>
      </w:r>
    </w:p>
    <w:p w14:paraId="5FD97F6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0, max = 1, value = 0.5),</w:t>
      </w:r>
    </w:p>
    <w:p w14:paraId="35F908D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47D4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4BD661C9"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Both sliders have the same syntax:</w:t>
      </w:r>
    </w:p>
    <w:p w14:paraId="7A722BD1"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Courier New" w:eastAsia="Times New Roman" w:hAnsi="Courier New" w:cs="Courier New"/>
          <w:sz w:val="20"/>
          <w:szCs w:val="20"/>
          <w:lang w:eastAsia="en-IN"/>
        </w:rPr>
        <w:t>min</w:t>
      </w:r>
      <w:r w:rsidRPr="00975033">
        <w:rPr>
          <w:rFonts w:ascii="Times New Roman" w:eastAsia="Times New Roman" w:hAnsi="Times New Roman" w:cs="Times New Roman"/>
          <w:sz w:val="20"/>
          <w:szCs w:val="20"/>
          <w:lang w:eastAsia="en-IN"/>
        </w:rPr>
        <w:t xml:space="preserve">, </w:t>
      </w:r>
      <w:r w:rsidRPr="00975033">
        <w:rPr>
          <w:rFonts w:ascii="Courier New" w:eastAsia="Times New Roman" w:hAnsi="Courier New" w:cs="Courier New"/>
          <w:sz w:val="20"/>
          <w:szCs w:val="20"/>
          <w:lang w:eastAsia="en-IN"/>
        </w:rPr>
        <w:t>max</w:t>
      </w:r>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value</w:t>
      </w:r>
      <w:r w:rsidRPr="00975033">
        <w:rPr>
          <w:rFonts w:ascii="Times New Roman" w:eastAsia="Times New Roman" w:hAnsi="Times New Roman" w:cs="Times New Roman"/>
          <w:sz w:val="20"/>
          <w:szCs w:val="20"/>
          <w:lang w:eastAsia="en-IN"/>
        </w:rPr>
        <w:t xml:space="preserve"> define the slider range and the default value at which the slider sits upon loading the app. Those parameters are specific to the slider widget.</w:t>
      </w:r>
    </w:p>
    <w:p w14:paraId="0907DBED"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Courier New" w:eastAsia="Times New Roman" w:hAnsi="Courier New" w:cs="Courier New"/>
          <w:sz w:val="20"/>
          <w:szCs w:val="20"/>
          <w:lang w:eastAsia="en-IN"/>
        </w:rPr>
        <w:t>label</w:t>
      </w:r>
      <w:r w:rsidRPr="00975033">
        <w:rPr>
          <w:rFonts w:ascii="Times New Roman" w:eastAsia="Times New Roman" w:hAnsi="Times New Roman" w:cs="Times New Roman"/>
          <w:sz w:val="20"/>
          <w:szCs w:val="20"/>
          <w:lang w:eastAsia="en-IN"/>
        </w:rPr>
        <w:t xml:space="preserve"> is the text explaining to the user what the slider is being used for.</w:t>
      </w:r>
    </w:p>
    <w:p w14:paraId="0D8CD543"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is important, since it will be used in the server-side part of the app to assign inputs to outputs. Note, that we call the number of flips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and the probability for Heads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w:t>
      </w:r>
    </w:p>
    <w:p w14:paraId="6EDE2DB9" w14:textId="75476D2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Other </w:t>
      </w:r>
      <w:r w:rsidRPr="00975033">
        <w:rPr>
          <w:rFonts w:ascii="Times New Roman" w:eastAsia="Times New Roman" w:hAnsi="Times New Roman" w:cs="Times New Roman"/>
          <w:color w:val="0000FF"/>
          <w:sz w:val="20"/>
          <w:szCs w:val="20"/>
          <w:u w:val="single"/>
          <w:lang w:eastAsia="en-IN"/>
        </w:rPr>
        <w:t>available widgets</w:t>
      </w:r>
      <w:r w:rsidRPr="00975033">
        <w:rPr>
          <w:rFonts w:ascii="Times New Roman" w:eastAsia="Times New Roman" w:hAnsi="Times New Roman" w:cs="Times New Roman"/>
          <w:sz w:val="20"/>
          <w:szCs w:val="20"/>
          <w:lang w:eastAsia="en-IN"/>
        </w:rPr>
        <w:t xml:space="preserve"> include checkboxes, radio buttons, or text input; each with their own specific parameters besides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label</w:t>
      </w:r>
      <w:r w:rsidRPr="00975033">
        <w:rPr>
          <w:rFonts w:ascii="Times New Roman" w:eastAsia="Times New Roman" w:hAnsi="Times New Roman" w:cs="Times New Roman"/>
          <w:sz w:val="20"/>
          <w:szCs w:val="20"/>
          <w:lang w:eastAsia="en-IN"/>
        </w:rPr>
        <w:t>.</w:t>
      </w:r>
    </w:p>
    <w:p w14:paraId="5C8D0FDC" w14:textId="1DEBCA95"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5033">
        <w:rPr>
          <w:rFonts w:ascii="Times New Roman" w:eastAsia="Times New Roman" w:hAnsi="Times New Roman" w:cs="Times New Roman"/>
          <w:sz w:val="20"/>
          <w:szCs w:val="20"/>
          <w:lang w:eastAsia="en-IN"/>
        </w:rPr>
        <w:t>Ǹote</w:t>
      </w:r>
      <w:proofErr w:type="spellEnd"/>
      <w:r w:rsidRPr="00975033">
        <w:rPr>
          <w:rFonts w:ascii="Times New Roman" w:eastAsia="Times New Roman" w:hAnsi="Times New Roman" w:cs="Times New Roman"/>
          <w:sz w:val="20"/>
          <w:szCs w:val="20"/>
          <w:lang w:eastAsia="en-IN"/>
        </w:rPr>
        <w:t xml:space="preserve">, that besides widgets and plots, </w:t>
      </w:r>
      <w:r w:rsidRPr="00975033">
        <w:rPr>
          <w:rFonts w:ascii="Times New Roman" w:eastAsia="Times New Roman" w:hAnsi="Times New Roman" w:cs="Times New Roman"/>
          <w:color w:val="0000FF"/>
          <w:sz w:val="20"/>
          <w:szCs w:val="20"/>
          <w:u w:val="single"/>
          <w:lang w:eastAsia="en-IN"/>
        </w:rPr>
        <w:t>html content or formatting</w:t>
      </w:r>
      <w:r w:rsidRPr="00975033">
        <w:rPr>
          <w:rFonts w:ascii="Times New Roman" w:eastAsia="Times New Roman" w:hAnsi="Times New Roman" w:cs="Times New Roman"/>
          <w:sz w:val="20"/>
          <w:szCs w:val="20"/>
          <w:lang w:eastAsia="en-IN"/>
        </w:rPr>
        <w:t xml:space="preserve"> can be added inside a </w:t>
      </w:r>
      <w:r w:rsidRPr="00975033">
        <w:rPr>
          <w:rFonts w:ascii="Courier New" w:eastAsia="Times New Roman" w:hAnsi="Courier New" w:cs="Courier New"/>
          <w:sz w:val="20"/>
          <w:szCs w:val="20"/>
          <w:lang w:eastAsia="en-IN"/>
        </w:rPr>
        <w:t>Panel</w:t>
      </w:r>
      <w:r w:rsidRPr="00975033">
        <w:rPr>
          <w:rFonts w:ascii="Times New Roman" w:eastAsia="Times New Roman" w:hAnsi="Times New Roman" w:cs="Times New Roman"/>
          <w:sz w:val="20"/>
          <w:szCs w:val="20"/>
          <w:lang w:eastAsia="en-IN"/>
        </w:rPr>
        <w:t xml:space="preserve"> method. In the code I’m inserting a short paragraph and the hyperlink to this blog post:</w:t>
      </w:r>
    </w:p>
    <w:p w14:paraId="2AA65C4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div</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tags$p</w:t>
      </w:r>
      <w:proofErr w:type="spellEnd"/>
      <w:r w:rsidRPr="00975033">
        <w:rPr>
          <w:rFonts w:ascii="Courier New" w:eastAsia="Times New Roman" w:hAnsi="Courier New" w:cs="Courier New"/>
          <w:sz w:val="20"/>
          <w:szCs w:val="20"/>
          <w:lang w:eastAsia="en-IN"/>
        </w:rPr>
        <w:t>(HTML("</w:t>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p>
    <w:p w14:paraId="4B2F55E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Find the annotated code")),</w:t>
      </w:r>
    </w:p>
    <w:p w14:paraId="71FF62A5"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a</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href</w:t>
      </w:r>
      <w:proofErr w:type="spellEnd"/>
      <w:r w:rsidRPr="00975033">
        <w:rPr>
          <w:rFonts w:ascii="Courier New" w:eastAsia="Times New Roman" w:hAnsi="Courier New" w:cs="Courier New"/>
          <w:sz w:val="20"/>
          <w:szCs w:val="20"/>
          <w:lang w:eastAsia="en-IN"/>
        </w:rPr>
        <w:t>=post, "in this blog post."))</w:t>
      </w:r>
    </w:p>
    <w:p w14:paraId="3AE510EA"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 xml:space="preserve"> typically contains the rendered reactive output. This object will change immediately when the user selects a different input (here via the sliders). We choose a plot because plots are awesome:</w:t>
      </w:r>
    </w:p>
    <w:p w14:paraId="00C6A1F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plotOutput</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p>
    <w:p w14:paraId="5F409370" w14:textId="77777777" w:rsidR="00975033" w:rsidRPr="00975033" w:rsidRDefault="00975033" w:rsidP="009750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similar to the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above, the </w:t>
      </w:r>
      <w:proofErr w:type="spellStart"/>
      <w:r w:rsidRPr="00975033">
        <w:rPr>
          <w:rFonts w:ascii="Courier New" w:eastAsia="Times New Roman" w:hAnsi="Courier New" w:cs="Courier New"/>
          <w:sz w:val="20"/>
          <w:szCs w:val="20"/>
          <w:lang w:eastAsia="en-IN"/>
        </w:rPr>
        <w:t>outputID</w:t>
      </w:r>
      <w:proofErr w:type="spellEnd"/>
      <w:r w:rsidRPr="00975033">
        <w:rPr>
          <w:rFonts w:ascii="Times New Roman" w:eastAsia="Times New Roman" w:hAnsi="Times New Roman" w:cs="Times New Roman"/>
          <w:sz w:val="20"/>
          <w:szCs w:val="20"/>
          <w:lang w:eastAsia="en-IN"/>
        </w:rPr>
        <w:t xml:space="preserve"> connects UI elements to server computations.</w:t>
      </w:r>
    </w:p>
    <w:p w14:paraId="4B65228E" w14:textId="5824D19A" w:rsidR="00975033" w:rsidRPr="00975033" w:rsidRDefault="00975033" w:rsidP="009750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besides the </w:t>
      </w:r>
      <w:proofErr w:type="spellStart"/>
      <w:r w:rsidRPr="00975033">
        <w:rPr>
          <w:rFonts w:ascii="Courier New" w:eastAsia="Times New Roman" w:hAnsi="Courier New" w:cs="Courier New"/>
          <w:sz w:val="20"/>
          <w:szCs w:val="20"/>
          <w:lang w:eastAsia="en-IN"/>
        </w:rPr>
        <w:t>plotOutput</w:t>
      </w:r>
      <w:proofErr w:type="spellEnd"/>
      <w:r w:rsidRPr="00975033">
        <w:rPr>
          <w:rFonts w:ascii="Times New Roman" w:eastAsia="Times New Roman" w:hAnsi="Times New Roman" w:cs="Times New Roman"/>
          <w:sz w:val="20"/>
          <w:szCs w:val="20"/>
          <w:lang w:eastAsia="en-IN"/>
        </w:rPr>
        <w:t xml:space="preserve"> function, there are </w:t>
      </w:r>
      <w:r w:rsidRPr="00975033">
        <w:rPr>
          <w:rFonts w:ascii="Times New Roman" w:eastAsia="Times New Roman" w:hAnsi="Times New Roman" w:cs="Times New Roman"/>
          <w:color w:val="0000FF"/>
          <w:sz w:val="20"/>
          <w:szCs w:val="20"/>
          <w:u w:val="single"/>
          <w:lang w:eastAsia="en-IN"/>
        </w:rPr>
        <w:t>other functions</w:t>
      </w:r>
      <w:r w:rsidRPr="00975033">
        <w:rPr>
          <w:rFonts w:ascii="Times New Roman" w:eastAsia="Times New Roman" w:hAnsi="Times New Roman" w:cs="Times New Roman"/>
          <w:sz w:val="20"/>
          <w:szCs w:val="20"/>
          <w:lang w:eastAsia="en-IN"/>
        </w:rPr>
        <w:t xml:space="preserve"> to produce tables, images, text, and more.</w:t>
      </w:r>
    </w:p>
    <w:p w14:paraId="01EB71FD"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Now the 2nd part: the </w:t>
      </w:r>
      <w:r w:rsidRPr="00975033">
        <w:rPr>
          <w:rFonts w:ascii="Times New Roman" w:eastAsia="Times New Roman" w:hAnsi="Times New Roman" w:cs="Times New Roman"/>
          <w:b/>
          <w:bCs/>
          <w:sz w:val="20"/>
          <w:szCs w:val="20"/>
          <w:lang w:eastAsia="en-IN"/>
        </w:rPr>
        <w:t>server setup</w:t>
      </w:r>
      <w:r w:rsidRPr="00975033">
        <w:rPr>
          <w:rFonts w:ascii="Times New Roman" w:eastAsia="Times New Roman" w:hAnsi="Times New Roman" w:cs="Times New Roman"/>
          <w:sz w:val="20"/>
          <w:szCs w:val="20"/>
          <w:lang w:eastAsia="en-IN"/>
        </w:rPr>
        <w:t>. Here is where all the computations happen that produce the data for our output elements based on the input parameters. This part is close to a typical R workflow, in that you build your plots or tables to communicate insights. The only difference is that parameters are passed from the input UI, and that none of the possible parameters should break your plots.</w:t>
      </w:r>
    </w:p>
    <w:p w14:paraId="4080A69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 the code, the </w:t>
      </w:r>
      <w:r w:rsidRPr="00975033">
        <w:rPr>
          <w:rFonts w:ascii="Courier New" w:eastAsia="Times New Roman" w:hAnsi="Courier New" w:cs="Courier New"/>
          <w:sz w:val="20"/>
          <w:szCs w:val="20"/>
          <w:lang w:eastAsia="en-IN"/>
        </w:rPr>
        <w:t>server</w:t>
      </w:r>
      <w:r w:rsidRPr="00975033">
        <w:rPr>
          <w:rFonts w:ascii="Times New Roman" w:eastAsia="Times New Roman" w:hAnsi="Times New Roman" w:cs="Times New Roman"/>
          <w:sz w:val="20"/>
          <w:szCs w:val="20"/>
          <w:lang w:eastAsia="en-IN"/>
        </w:rPr>
        <w:t xml:space="preserve"> function builds a list-like object </w:t>
      </w:r>
      <w:r w:rsidRPr="00975033">
        <w:rPr>
          <w:rFonts w:ascii="Courier New" w:eastAsia="Times New Roman" w:hAnsi="Courier New" w:cs="Courier New"/>
          <w:sz w:val="20"/>
          <w:szCs w:val="20"/>
          <w:lang w:eastAsia="en-IN"/>
        </w:rPr>
        <w:t>output</w:t>
      </w:r>
      <w:r w:rsidRPr="00975033">
        <w:rPr>
          <w:rFonts w:ascii="Times New Roman" w:eastAsia="Times New Roman" w:hAnsi="Times New Roman" w:cs="Times New Roman"/>
          <w:sz w:val="20"/>
          <w:szCs w:val="20"/>
          <w:lang w:eastAsia="en-IN"/>
        </w:rPr>
        <w:t xml:space="preserve"> based on the user </w:t>
      </w:r>
      <w:r w:rsidRPr="00975033">
        <w:rPr>
          <w:rFonts w:ascii="Courier New" w:eastAsia="Times New Roman" w:hAnsi="Courier New" w:cs="Courier New"/>
          <w:sz w:val="20"/>
          <w:szCs w:val="20"/>
          <w:lang w:eastAsia="en-IN"/>
        </w:rPr>
        <w:t>input</w:t>
      </w:r>
      <w:r w:rsidRPr="00975033">
        <w:rPr>
          <w:rFonts w:ascii="Times New Roman" w:eastAsia="Times New Roman" w:hAnsi="Times New Roman" w:cs="Times New Roman"/>
          <w:sz w:val="20"/>
          <w:szCs w:val="20"/>
          <w:lang w:eastAsia="en-IN"/>
        </w:rPr>
        <w:t>:</w:t>
      </w:r>
    </w:p>
    <w:p w14:paraId="2282D03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server &lt;- </w:t>
      </w:r>
      <w:proofErr w:type="gramStart"/>
      <w:r w:rsidRPr="00975033">
        <w:rPr>
          <w:rFonts w:ascii="Courier New" w:eastAsia="Times New Roman" w:hAnsi="Courier New" w:cs="Courier New"/>
          <w:sz w:val="20"/>
          <w:szCs w:val="20"/>
          <w:lang w:eastAsia="en-IN"/>
        </w:rPr>
        <w:t>function(</w:t>
      </w:r>
      <w:proofErr w:type="gramEnd"/>
      <w:r w:rsidRPr="00975033">
        <w:rPr>
          <w:rFonts w:ascii="Courier New" w:eastAsia="Times New Roman" w:hAnsi="Courier New" w:cs="Courier New"/>
          <w:sz w:val="20"/>
          <w:szCs w:val="20"/>
          <w:lang w:eastAsia="en-IN"/>
        </w:rPr>
        <w:t>input, output) {</w:t>
      </w:r>
    </w:p>
    <w:p w14:paraId="0F7B6A3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5657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4033532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940A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5A031A51" w14:textId="7E3512FD" w:rsidR="00975033" w:rsidRPr="00975033" w:rsidRDefault="00975033" w:rsidP="009750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We define a single output: a plot via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Other </w:t>
      </w:r>
      <w:r w:rsidRPr="00975033">
        <w:rPr>
          <w:rFonts w:ascii="Times New Roman" w:eastAsia="Times New Roman" w:hAnsi="Times New Roman" w:cs="Times New Roman"/>
          <w:color w:val="0000FF"/>
          <w:sz w:val="20"/>
          <w:szCs w:val="20"/>
          <w:u w:val="single"/>
          <w:lang w:eastAsia="en-IN"/>
        </w:rPr>
        <w:t>render function</w:t>
      </w:r>
      <w:r w:rsidRPr="00975033">
        <w:rPr>
          <w:rFonts w:ascii="Times New Roman" w:eastAsia="Times New Roman" w:hAnsi="Times New Roman" w:cs="Times New Roman"/>
          <w:sz w:val="20"/>
          <w:szCs w:val="20"/>
          <w:lang w:eastAsia="en-IN"/>
        </w:rPr>
        <w:t xml:space="preserve"> </w:t>
      </w:r>
      <w:proofErr w:type="gramStart"/>
      <w:r w:rsidRPr="00975033">
        <w:rPr>
          <w:rFonts w:ascii="Times New Roman" w:eastAsia="Times New Roman" w:hAnsi="Times New Roman" w:cs="Times New Roman"/>
          <w:sz w:val="20"/>
          <w:szCs w:val="20"/>
          <w:lang w:eastAsia="en-IN"/>
        </w:rPr>
        <w:t>include</w:t>
      </w:r>
      <w:proofErr w:type="gramEnd"/>
      <w:r w:rsidRPr="00975033">
        <w:rPr>
          <w:rFonts w:ascii="Times New Roman" w:eastAsia="Times New Roman" w:hAnsi="Times New Roman" w:cs="Times New Roman"/>
          <w:sz w:val="20"/>
          <w:szCs w:val="20"/>
          <w:lang w:eastAsia="en-IN"/>
        </w:rPr>
        <w:t xml:space="preserve"> </w:t>
      </w:r>
      <w:proofErr w:type="spellStart"/>
      <w:r w:rsidRPr="00975033">
        <w:rPr>
          <w:rFonts w:ascii="Courier New" w:eastAsia="Times New Roman" w:hAnsi="Courier New" w:cs="Courier New"/>
          <w:sz w:val="20"/>
          <w:szCs w:val="20"/>
          <w:lang w:eastAsia="en-IN"/>
        </w:rPr>
        <w:t>renderImage</w:t>
      </w:r>
      <w:proofErr w:type="spellEnd"/>
      <w:r w:rsidRPr="00975033">
        <w:rPr>
          <w:rFonts w:ascii="Times New Roman" w:eastAsia="Times New Roman" w:hAnsi="Times New Roman" w:cs="Times New Roman"/>
          <w:sz w:val="20"/>
          <w:szCs w:val="20"/>
          <w:lang w:eastAsia="en-IN"/>
        </w:rPr>
        <w:t xml:space="preserve"> or </w:t>
      </w:r>
      <w:proofErr w:type="spellStart"/>
      <w:r w:rsidRPr="00975033">
        <w:rPr>
          <w:rFonts w:ascii="Courier New" w:eastAsia="Times New Roman" w:hAnsi="Courier New" w:cs="Courier New"/>
          <w:sz w:val="20"/>
          <w:szCs w:val="20"/>
          <w:lang w:eastAsia="en-IN"/>
        </w:rPr>
        <w:t>renderTable</w:t>
      </w:r>
      <w:proofErr w:type="spellEnd"/>
      <w:r w:rsidRPr="00975033">
        <w:rPr>
          <w:rFonts w:ascii="Times New Roman" w:eastAsia="Times New Roman" w:hAnsi="Times New Roman" w:cs="Times New Roman"/>
          <w:sz w:val="20"/>
          <w:szCs w:val="20"/>
          <w:lang w:eastAsia="en-IN"/>
        </w:rPr>
        <w:t>. You can add as many output elements as you need.</w:t>
      </w:r>
    </w:p>
    <w:p w14:paraId="44157DBA" w14:textId="77777777" w:rsidR="00975033" w:rsidRPr="00975033" w:rsidRDefault="00975033" w:rsidP="009750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plot is assigned to </w:t>
      </w:r>
      <w:proofErr w:type="spellStart"/>
      <w:r w:rsidRPr="00975033">
        <w:rPr>
          <w:rFonts w:ascii="Courier New" w:eastAsia="Times New Roman" w:hAnsi="Courier New" w:cs="Courier New"/>
          <w:sz w:val="20"/>
          <w:szCs w:val="20"/>
          <w:lang w:eastAsia="en-IN"/>
        </w:rPr>
        <w:t>output$bars</w:t>
      </w:r>
      <w:proofErr w:type="spellEnd"/>
      <w:r w:rsidRPr="00975033">
        <w:rPr>
          <w:rFonts w:ascii="Times New Roman" w:eastAsia="Times New Roman" w:hAnsi="Times New Roman" w:cs="Times New Roman"/>
          <w:sz w:val="20"/>
          <w:szCs w:val="20"/>
          <w:lang w:eastAsia="en-IN"/>
        </w:rPr>
        <w:t xml:space="preserve">. This means that it becomes an element in the </w:t>
      </w:r>
      <w:r w:rsidRPr="00975033">
        <w:rPr>
          <w:rFonts w:ascii="Courier New" w:eastAsia="Times New Roman" w:hAnsi="Courier New" w:cs="Courier New"/>
          <w:sz w:val="20"/>
          <w:szCs w:val="20"/>
          <w:lang w:eastAsia="en-IN"/>
        </w:rPr>
        <w:t>output</w:t>
      </w:r>
      <w:r w:rsidRPr="00975033">
        <w:rPr>
          <w:rFonts w:ascii="Times New Roman" w:eastAsia="Times New Roman" w:hAnsi="Times New Roman" w:cs="Times New Roman"/>
          <w:sz w:val="20"/>
          <w:szCs w:val="20"/>
          <w:lang w:eastAsia="en-IN"/>
        </w:rPr>
        <w:t xml:space="preserve"> list (the only element in our case). The name </w:t>
      </w:r>
      <w:r w:rsidRPr="00975033">
        <w:rPr>
          <w:rFonts w:ascii="Courier New" w:eastAsia="Times New Roman" w:hAnsi="Courier New" w:cs="Courier New"/>
          <w:sz w:val="20"/>
          <w:szCs w:val="20"/>
          <w:lang w:eastAsia="en-IN"/>
        </w:rPr>
        <w:t>bars</w:t>
      </w:r>
      <w:r w:rsidRPr="00975033">
        <w:rPr>
          <w:rFonts w:ascii="Times New Roman" w:eastAsia="Times New Roman" w:hAnsi="Times New Roman" w:cs="Times New Roman"/>
          <w:sz w:val="20"/>
          <w:szCs w:val="20"/>
          <w:lang w:eastAsia="en-IN"/>
        </w:rPr>
        <w:t xml:space="preserve"> </w:t>
      </w:r>
      <w:proofErr w:type="gramStart"/>
      <w:r w:rsidRPr="00975033">
        <w:rPr>
          <w:rFonts w:ascii="Times New Roman" w:eastAsia="Times New Roman" w:hAnsi="Times New Roman" w:cs="Times New Roman"/>
          <w:sz w:val="20"/>
          <w:szCs w:val="20"/>
          <w:lang w:eastAsia="en-IN"/>
        </w:rPr>
        <w:t>needs</w:t>
      </w:r>
      <w:proofErr w:type="gramEnd"/>
      <w:r w:rsidRPr="00975033">
        <w:rPr>
          <w:rFonts w:ascii="Times New Roman" w:eastAsia="Times New Roman" w:hAnsi="Times New Roman" w:cs="Times New Roman"/>
          <w:sz w:val="20"/>
          <w:szCs w:val="20"/>
          <w:lang w:eastAsia="en-IN"/>
        </w:rPr>
        <w:t xml:space="preserve"> to match the </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r w:rsidRPr="00975033">
        <w:rPr>
          <w:rFonts w:ascii="Times New Roman" w:eastAsia="Times New Roman" w:hAnsi="Times New Roman" w:cs="Times New Roman"/>
          <w:sz w:val="20"/>
          <w:szCs w:val="20"/>
          <w:lang w:eastAsia="en-IN"/>
        </w:rPr>
        <w:t xml:space="preserve"> in our UI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w:t>
      </w:r>
    </w:p>
    <w:p w14:paraId="07851C6B"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Now, the code inside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is re-run every time the user changes the input parameters. In our example, I used some ggplot2 styling to make the plot look nicer. Here is an alternative one-liner using only base R, to emphasise the shiny elements. Go on and replace the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call in the starter code with this one to see what happens:</w:t>
      </w:r>
    </w:p>
    <w:p w14:paraId="189FF22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lastRenderedPageBreak/>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4B19FF1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barplot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table( </w:t>
      </w:r>
      <w:proofErr w:type="spellStart"/>
      <w:r w:rsidRPr="00975033">
        <w:rPr>
          <w:rFonts w:ascii="Courier New" w:eastAsia="Times New Roman" w:hAnsi="Courier New" w:cs="Courier New"/>
          <w:sz w:val="20"/>
          <w:szCs w:val="20"/>
          <w:lang w:eastAsia="en-IN"/>
        </w:rPr>
        <w:t>rbinom</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 xml:space="preserve">, 1,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 ))</w:t>
      </w:r>
    </w:p>
    <w:p w14:paraId="3F5ADF6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1C3A57E7" w14:textId="50FFBC44" w:rsidR="00975033" w:rsidRPr="00975033" w:rsidRDefault="00975033" w:rsidP="009750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 both versions, the </w:t>
      </w:r>
      <w:proofErr w:type="spellStart"/>
      <w:r w:rsidRPr="00975033">
        <w:rPr>
          <w:rFonts w:ascii="Courier New" w:eastAsia="Times New Roman" w:hAnsi="Courier New" w:cs="Courier New"/>
          <w:sz w:val="20"/>
          <w:szCs w:val="20"/>
          <w:lang w:eastAsia="en-IN"/>
        </w:rPr>
        <w:t>rbinom</w:t>
      </w:r>
      <w:proofErr w:type="spellEnd"/>
      <w:r w:rsidRPr="00975033">
        <w:rPr>
          <w:rFonts w:ascii="Times New Roman" w:eastAsia="Times New Roman" w:hAnsi="Times New Roman" w:cs="Times New Roman"/>
          <w:sz w:val="20"/>
          <w:szCs w:val="20"/>
          <w:lang w:eastAsia="en-IN"/>
        </w:rPr>
        <w:t xml:space="preserve"> function does all the work by creating a list of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random numbers following a </w:t>
      </w:r>
      <w:r w:rsidRPr="00975033">
        <w:rPr>
          <w:rFonts w:ascii="Times New Roman" w:eastAsia="Times New Roman" w:hAnsi="Times New Roman" w:cs="Times New Roman"/>
          <w:color w:val="0000FF"/>
          <w:sz w:val="20"/>
          <w:szCs w:val="20"/>
          <w:u w:val="single"/>
          <w:lang w:eastAsia="en-IN"/>
        </w:rPr>
        <w:t>binomial distribution</w:t>
      </w:r>
      <w:r w:rsidRPr="00975033">
        <w:rPr>
          <w:rFonts w:ascii="Times New Roman" w:eastAsia="Times New Roman" w:hAnsi="Times New Roman" w:cs="Times New Roman"/>
          <w:sz w:val="20"/>
          <w:szCs w:val="20"/>
          <w:lang w:eastAsia="en-IN"/>
        </w:rPr>
        <w:t xml:space="preserve"> with a success probability of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w:t>
      </w:r>
    </w:p>
    <w:p w14:paraId="054B03B3" w14:textId="77777777" w:rsidR="00975033" w:rsidRPr="00975033" w:rsidRDefault="00975033" w:rsidP="009750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Note, how the two input parameters are being passed as elements of the </w:t>
      </w:r>
      <w:r w:rsidRPr="00975033">
        <w:rPr>
          <w:rFonts w:ascii="Courier New" w:eastAsia="Times New Roman" w:hAnsi="Courier New" w:cs="Courier New"/>
          <w:sz w:val="20"/>
          <w:szCs w:val="20"/>
          <w:lang w:eastAsia="en-IN"/>
        </w:rPr>
        <w:t>input</w:t>
      </w:r>
      <w:r w:rsidRPr="00975033">
        <w:rPr>
          <w:rFonts w:ascii="Times New Roman" w:eastAsia="Times New Roman" w:hAnsi="Times New Roman" w:cs="Times New Roman"/>
          <w:sz w:val="20"/>
          <w:szCs w:val="20"/>
          <w:lang w:eastAsia="en-IN"/>
        </w:rPr>
        <w:t xml:space="preserve"> object. Their names,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 xml:space="preserve"> need to match the respective </w:t>
      </w:r>
      <w:proofErr w:type="spellStart"/>
      <w:r w:rsidRPr="00975033">
        <w:rPr>
          <w:rFonts w:ascii="Courier New" w:eastAsia="Times New Roman" w:hAnsi="Courier New" w:cs="Courier New"/>
          <w:sz w:val="20"/>
          <w:szCs w:val="20"/>
          <w:lang w:eastAsia="en-IN"/>
        </w:rPr>
        <w:t>inputId</w:t>
      </w:r>
      <w:r w:rsidRPr="00975033">
        <w:rPr>
          <w:rFonts w:ascii="Times New Roman" w:eastAsia="Times New Roman" w:hAnsi="Times New Roman" w:cs="Times New Roman"/>
          <w:sz w:val="20"/>
          <w:szCs w:val="20"/>
          <w:lang w:eastAsia="en-IN"/>
        </w:rPr>
        <w:t>s</w:t>
      </w:r>
      <w:proofErr w:type="spellEnd"/>
      <w:r w:rsidRPr="00975033">
        <w:rPr>
          <w:rFonts w:ascii="Times New Roman" w:eastAsia="Times New Roman" w:hAnsi="Times New Roman" w:cs="Times New Roman"/>
          <w:sz w:val="20"/>
          <w:szCs w:val="20"/>
          <w:lang w:eastAsia="en-IN"/>
        </w:rPr>
        <w:t xml:space="preserve"> in the UI part.</w:t>
      </w:r>
    </w:p>
    <w:p w14:paraId="29D9A825"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Finally, don’t forget the line that </w:t>
      </w:r>
      <w:r w:rsidRPr="00975033">
        <w:rPr>
          <w:rFonts w:ascii="Times New Roman" w:eastAsia="Times New Roman" w:hAnsi="Times New Roman" w:cs="Times New Roman"/>
          <w:b/>
          <w:bCs/>
          <w:sz w:val="20"/>
          <w:szCs w:val="20"/>
          <w:lang w:eastAsia="en-IN"/>
        </w:rPr>
        <w:t>runs the whole thing:</w:t>
      </w:r>
    </w:p>
    <w:p w14:paraId="1E145D2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shinyApp</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server = server)</w:t>
      </w:r>
    </w:p>
    <w:p w14:paraId="0E4730A3" w14:textId="455D86C8"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And that’s it! This is the main technical concept. The rest is the creative part: figuring out what to display with which user inputs. (Well, there’s also </w:t>
      </w:r>
      <w:r w:rsidRPr="00975033">
        <w:rPr>
          <w:rFonts w:ascii="Times New Roman" w:eastAsia="Times New Roman" w:hAnsi="Times New Roman" w:cs="Times New Roman"/>
          <w:color w:val="0000FF"/>
          <w:sz w:val="20"/>
          <w:szCs w:val="20"/>
          <w:u w:val="single"/>
          <w:lang w:eastAsia="en-IN"/>
        </w:rPr>
        <w:t>loading datasets and R scripts</w:t>
      </w:r>
      <w:r w:rsidRPr="00975033">
        <w:rPr>
          <w:rFonts w:ascii="Times New Roman" w:eastAsia="Times New Roman" w:hAnsi="Times New Roman" w:cs="Times New Roman"/>
          <w:sz w:val="20"/>
          <w:szCs w:val="20"/>
          <w:lang w:eastAsia="en-IN"/>
        </w:rPr>
        <w:t xml:space="preserve"> as well as </w:t>
      </w:r>
      <w:r w:rsidRPr="00975033">
        <w:rPr>
          <w:rFonts w:ascii="Times New Roman" w:eastAsia="Times New Roman" w:hAnsi="Times New Roman" w:cs="Times New Roman"/>
          <w:color w:val="0000FF"/>
          <w:sz w:val="20"/>
          <w:szCs w:val="20"/>
          <w:u w:val="single"/>
          <w:lang w:eastAsia="en-IN"/>
        </w:rPr>
        <w:t>streamlining bulky apps</w:t>
      </w:r>
      <w:r w:rsidRPr="00975033">
        <w:rPr>
          <w:rFonts w:ascii="Times New Roman" w:eastAsia="Times New Roman" w:hAnsi="Times New Roman" w:cs="Times New Roman"/>
          <w:sz w:val="20"/>
          <w:szCs w:val="20"/>
          <w:lang w:eastAsia="en-IN"/>
        </w:rPr>
        <w:t>.)</w:t>
      </w:r>
    </w:p>
    <w:p w14:paraId="5C2193E9" w14:textId="1A157458"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Except, we’re not quite done yet. Copy/pasting code into the R console is </w:t>
      </w:r>
      <w:r w:rsidRPr="00975033">
        <w:rPr>
          <w:rFonts w:ascii="Times New Roman" w:eastAsia="Times New Roman" w:hAnsi="Times New Roman" w:cs="Times New Roman"/>
          <w:i/>
          <w:iCs/>
          <w:sz w:val="20"/>
          <w:szCs w:val="20"/>
          <w:lang w:eastAsia="en-IN"/>
        </w:rPr>
        <w:t>not quite</w:t>
      </w:r>
      <w:r w:rsidRPr="00975033">
        <w:rPr>
          <w:rFonts w:ascii="Times New Roman" w:eastAsia="Times New Roman" w:hAnsi="Times New Roman" w:cs="Times New Roman"/>
          <w:sz w:val="20"/>
          <w:szCs w:val="20"/>
          <w:lang w:eastAsia="en-IN"/>
        </w:rPr>
        <w:t xml:space="preserve"> the best way to </w:t>
      </w:r>
      <w:r w:rsidRPr="00975033">
        <w:rPr>
          <w:rFonts w:ascii="Times New Roman" w:eastAsia="Times New Roman" w:hAnsi="Times New Roman" w:cs="Times New Roman"/>
          <w:color w:val="0000FF"/>
          <w:sz w:val="20"/>
          <w:szCs w:val="20"/>
          <w:u w:val="single"/>
          <w:lang w:eastAsia="en-IN"/>
        </w:rPr>
        <w:t>showcase your app</w:t>
      </w:r>
      <w:r w:rsidRPr="00975033">
        <w:rPr>
          <w:rFonts w:ascii="Times New Roman" w:eastAsia="Times New Roman" w:hAnsi="Times New Roman" w:cs="Times New Roman"/>
          <w:sz w:val="20"/>
          <w:szCs w:val="20"/>
          <w:lang w:eastAsia="en-IN"/>
        </w:rPr>
        <w:t>. Here’s how to do it properly:</w:t>
      </w:r>
    </w:p>
    <w:p w14:paraId="0F34426A"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Paste all the starter code above into a single file called </w:t>
      </w:r>
      <w:proofErr w:type="spellStart"/>
      <w:r w:rsidRPr="00975033">
        <w:rPr>
          <w:rFonts w:ascii="Courier New" w:eastAsia="Times New Roman" w:hAnsi="Courier New" w:cs="Courier New"/>
          <w:sz w:val="20"/>
          <w:szCs w:val="20"/>
          <w:lang w:eastAsia="en-IN"/>
        </w:rPr>
        <w:t>app.R</w:t>
      </w:r>
      <w:proofErr w:type="spellEnd"/>
      <w:r w:rsidRPr="00975033">
        <w:rPr>
          <w:rFonts w:ascii="Times New Roman" w:eastAsia="Times New Roman" w:hAnsi="Times New Roman" w:cs="Times New Roman"/>
          <w:sz w:val="20"/>
          <w:szCs w:val="20"/>
          <w:lang w:eastAsia="en-IN"/>
        </w:rPr>
        <w:t>.</w:t>
      </w:r>
    </w:p>
    <w:p w14:paraId="62E49E25"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Put that file into a sub-directory of your choice (</w:t>
      </w:r>
      <w:proofErr w:type="gramStart"/>
      <w:r w:rsidRPr="00975033">
        <w:rPr>
          <w:rFonts w:ascii="Times New Roman" w:eastAsia="Times New Roman" w:hAnsi="Times New Roman" w:cs="Times New Roman"/>
          <w:sz w:val="20"/>
          <w:szCs w:val="20"/>
          <w:lang w:eastAsia="en-IN"/>
        </w:rPr>
        <w:t xml:space="preserve">e.g. </w:t>
      </w:r>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headsortails</w:t>
      </w:r>
      <w:proofErr w:type="spell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w:t>
      </w:r>
    </w:p>
    <w:p w14:paraId="7793CFC6"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And call </w:t>
      </w:r>
      <w:proofErr w:type="gramStart"/>
      <w:r w:rsidRPr="00975033">
        <w:rPr>
          <w:rFonts w:ascii="Courier New" w:eastAsia="Times New Roman" w:hAnsi="Courier New" w:cs="Courier New"/>
          <w:sz w:val="20"/>
          <w:szCs w:val="20"/>
          <w:lang w:eastAsia="en-IN"/>
        </w:rPr>
        <w:t>shiny::</w:t>
      </w:r>
      <w:proofErr w:type="spellStart"/>
      <w:proofErr w:type="gramEnd"/>
      <w:r w:rsidRPr="00975033">
        <w:rPr>
          <w:rFonts w:ascii="Courier New" w:eastAsia="Times New Roman" w:hAnsi="Courier New" w:cs="Courier New"/>
          <w:sz w:val="20"/>
          <w:szCs w:val="20"/>
          <w:lang w:eastAsia="en-IN"/>
        </w:rPr>
        <w:t>runApp</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headsortails</w:t>
      </w:r>
      <w:proofErr w:type="spell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 xml:space="preserve"> from an R session running in the parent directory of that subdirectory.</w:t>
      </w:r>
    </w:p>
    <w:p w14:paraId="7C96D31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Each </w:t>
      </w:r>
      <w:proofErr w:type="spellStart"/>
      <w:proofErr w:type="gramStart"/>
      <w:r w:rsidRPr="00975033">
        <w:rPr>
          <w:rFonts w:ascii="Courier New" w:eastAsia="Times New Roman" w:hAnsi="Courier New" w:cs="Courier New"/>
          <w:sz w:val="20"/>
          <w:szCs w:val="20"/>
          <w:lang w:eastAsia="en-IN"/>
        </w:rPr>
        <w:t>app.R</w:t>
      </w:r>
      <w:proofErr w:type="spellEnd"/>
      <w:proofErr w:type="gramEnd"/>
      <w:r w:rsidRPr="00975033">
        <w:rPr>
          <w:rFonts w:ascii="Times New Roman" w:eastAsia="Times New Roman" w:hAnsi="Times New Roman" w:cs="Times New Roman"/>
          <w:sz w:val="20"/>
          <w:szCs w:val="20"/>
          <w:lang w:eastAsia="en-IN"/>
        </w:rPr>
        <w:t xml:space="preserve"> should live in its own sub-directory. They are called via the names of their sub-directories. (Note, that the convenience of having both UI and server in the same file was not always possible. Old shiny versions required two separate </w:t>
      </w:r>
      <w:proofErr w:type="spellStart"/>
      <w:proofErr w:type="gramStart"/>
      <w:r w:rsidRPr="00975033">
        <w:rPr>
          <w:rFonts w:ascii="Courier New" w:eastAsia="Times New Roman" w:hAnsi="Courier New" w:cs="Courier New"/>
          <w:sz w:val="20"/>
          <w:szCs w:val="20"/>
          <w:lang w:eastAsia="en-IN"/>
        </w:rPr>
        <w:t>ui.R</w:t>
      </w:r>
      <w:proofErr w:type="spellEnd"/>
      <w:proofErr w:type="gramEnd"/>
      <w:r w:rsidRPr="00975033">
        <w:rPr>
          <w:rFonts w:ascii="Times New Roman" w:eastAsia="Times New Roman" w:hAnsi="Times New Roman" w:cs="Times New Roman"/>
          <w:sz w:val="20"/>
          <w:szCs w:val="20"/>
          <w:lang w:eastAsia="en-IN"/>
        </w:rPr>
        <w:t xml:space="preserve"> and </w:t>
      </w:r>
      <w:proofErr w:type="spellStart"/>
      <w:r w:rsidRPr="00975033">
        <w:rPr>
          <w:rFonts w:ascii="Courier New" w:eastAsia="Times New Roman" w:hAnsi="Courier New" w:cs="Courier New"/>
          <w:sz w:val="20"/>
          <w:szCs w:val="20"/>
          <w:lang w:eastAsia="en-IN"/>
        </w:rPr>
        <w:t>server.R</w:t>
      </w:r>
      <w:proofErr w:type="spellEnd"/>
      <w:r w:rsidRPr="00975033">
        <w:rPr>
          <w:rFonts w:ascii="Times New Roman" w:eastAsia="Times New Roman" w:hAnsi="Times New Roman" w:cs="Times New Roman"/>
          <w:sz w:val="20"/>
          <w:szCs w:val="20"/>
          <w:lang w:eastAsia="en-IN"/>
        </w:rPr>
        <w:t xml:space="preserve"> files; a structure that’s still supported).</w:t>
      </w:r>
    </w:p>
    <w:p w14:paraId="412C21FF" w14:textId="3D95662D"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Finally, shiny apps are ideal to be shared online since they are reactive HTML. You can run your own </w:t>
      </w:r>
      <w:r w:rsidRPr="00975033">
        <w:rPr>
          <w:rFonts w:ascii="Times New Roman" w:eastAsia="Times New Roman" w:hAnsi="Times New Roman" w:cs="Times New Roman"/>
          <w:color w:val="0000FF"/>
          <w:sz w:val="20"/>
          <w:szCs w:val="20"/>
          <w:u w:val="single"/>
          <w:lang w:eastAsia="en-IN"/>
        </w:rPr>
        <w:t>shiny server</w:t>
      </w:r>
      <w:r w:rsidRPr="00975033">
        <w:rPr>
          <w:rFonts w:ascii="Times New Roman" w:eastAsia="Times New Roman" w:hAnsi="Times New Roman" w:cs="Times New Roman"/>
          <w:sz w:val="20"/>
          <w:szCs w:val="20"/>
          <w:lang w:eastAsia="en-IN"/>
        </w:rPr>
        <w:t xml:space="preserve"> to do this, especially if you have many different apps to showcase. For your first steps, I recommend using </w:t>
      </w:r>
      <w:r w:rsidRPr="00975033">
        <w:rPr>
          <w:rFonts w:ascii="Times New Roman" w:eastAsia="Times New Roman" w:hAnsi="Times New Roman" w:cs="Times New Roman"/>
          <w:color w:val="0000FF"/>
          <w:sz w:val="20"/>
          <w:szCs w:val="20"/>
          <w:u w:val="single"/>
          <w:lang w:eastAsia="en-IN"/>
        </w:rPr>
        <w:t>shinyapps.io</w:t>
      </w:r>
      <w:r w:rsidRPr="00975033">
        <w:rPr>
          <w:rFonts w:ascii="Times New Roman" w:eastAsia="Times New Roman" w:hAnsi="Times New Roman" w:cs="Times New Roman"/>
          <w:sz w:val="20"/>
          <w:szCs w:val="20"/>
          <w:lang w:eastAsia="en-IN"/>
        </w:rPr>
        <w:t xml:space="preserve">, run by the </w:t>
      </w:r>
      <w:proofErr w:type="spellStart"/>
      <w:r w:rsidRPr="00975033">
        <w:rPr>
          <w:rFonts w:ascii="Times New Roman" w:eastAsia="Times New Roman" w:hAnsi="Times New Roman" w:cs="Times New Roman"/>
          <w:sz w:val="20"/>
          <w:szCs w:val="20"/>
          <w:lang w:eastAsia="en-IN"/>
        </w:rPr>
        <w:t>omipresent</w:t>
      </w:r>
      <w:proofErr w:type="spellEnd"/>
      <w:r w:rsidRPr="00975033">
        <w:rPr>
          <w:rFonts w:ascii="Times New Roman" w:eastAsia="Times New Roman" w:hAnsi="Times New Roman" w:cs="Times New Roman"/>
          <w:sz w:val="20"/>
          <w:szCs w:val="20"/>
          <w:lang w:eastAsia="en-IN"/>
        </w:rPr>
        <w:t xml:space="preserve"> </w:t>
      </w:r>
      <w:proofErr w:type="spellStart"/>
      <w:r w:rsidRPr="00975033">
        <w:rPr>
          <w:rFonts w:ascii="Times New Roman" w:eastAsia="Times New Roman" w:hAnsi="Times New Roman" w:cs="Times New Roman"/>
          <w:sz w:val="20"/>
          <w:szCs w:val="20"/>
          <w:lang w:eastAsia="en-IN"/>
        </w:rPr>
        <w:t>Rstudio</w:t>
      </w:r>
      <w:proofErr w:type="spellEnd"/>
      <w:r w:rsidRPr="00975033">
        <w:rPr>
          <w:rFonts w:ascii="Times New Roman" w:eastAsia="Times New Roman" w:hAnsi="Times New Roman" w:cs="Times New Roman"/>
          <w:sz w:val="20"/>
          <w:szCs w:val="20"/>
          <w:lang w:eastAsia="en-IN"/>
        </w:rPr>
        <w:t xml:space="preserve"> folks. They have a </w:t>
      </w:r>
      <w:r w:rsidRPr="00975033">
        <w:rPr>
          <w:rFonts w:ascii="Times New Roman" w:eastAsia="Times New Roman" w:hAnsi="Times New Roman" w:cs="Times New Roman"/>
          <w:color w:val="0000FF"/>
          <w:sz w:val="20"/>
          <w:szCs w:val="20"/>
          <w:u w:val="single"/>
          <w:lang w:eastAsia="en-IN"/>
        </w:rPr>
        <w:t>free tier</w:t>
      </w:r>
      <w:r w:rsidRPr="00975033">
        <w:rPr>
          <w:rFonts w:ascii="Times New Roman" w:eastAsia="Times New Roman" w:hAnsi="Times New Roman" w:cs="Times New Roman"/>
          <w:sz w:val="20"/>
          <w:szCs w:val="20"/>
          <w:lang w:eastAsia="en-IN"/>
        </w:rPr>
        <w:t xml:space="preserve"> allowing you to host 5 apps running for a maximum 25 hours per month. That’s plenty of resources to get your feet wet.</w:t>
      </w:r>
    </w:p>
    <w:p w14:paraId="5520FFFD" w14:textId="46FF1135"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As indicated at the beginning, I’m using </w:t>
      </w:r>
      <w:r w:rsidRPr="00975033">
        <w:rPr>
          <w:rFonts w:ascii="Times New Roman" w:eastAsia="Times New Roman" w:hAnsi="Times New Roman" w:cs="Times New Roman"/>
          <w:color w:val="0000FF"/>
          <w:sz w:val="20"/>
          <w:szCs w:val="20"/>
          <w:u w:val="single"/>
          <w:lang w:eastAsia="en-IN"/>
        </w:rPr>
        <w:t>shinyapps.io</w:t>
      </w:r>
      <w:r w:rsidRPr="00975033">
        <w:rPr>
          <w:rFonts w:ascii="Times New Roman" w:eastAsia="Times New Roman" w:hAnsi="Times New Roman" w:cs="Times New Roman"/>
          <w:sz w:val="20"/>
          <w:szCs w:val="20"/>
          <w:lang w:eastAsia="en-IN"/>
        </w:rPr>
        <w:t xml:space="preserve"> to host the </w:t>
      </w:r>
      <w:r w:rsidRPr="00975033">
        <w:rPr>
          <w:rFonts w:ascii="Times New Roman" w:eastAsia="Times New Roman" w:hAnsi="Times New Roman" w:cs="Times New Roman"/>
          <w:color w:val="0000FF"/>
          <w:sz w:val="20"/>
          <w:szCs w:val="20"/>
          <w:u w:val="single"/>
          <w:lang w:eastAsia="en-IN"/>
        </w:rPr>
        <w:t>version of the app</w:t>
      </w:r>
      <w:r w:rsidRPr="00975033">
        <w:rPr>
          <w:rFonts w:ascii="Times New Roman" w:eastAsia="Times New Roman" w:hAnsi="Times New Roman" w:cs="Times New Roman"/>
          <w:sz w:val="20"/>
          <w:szCs w:val="20"/>
          <w:lang w:eastAsia="en-IN"/>
        </w:rPr>
        <w:t xml:space="preserve"> that is included above. However, you cannot embed shiny elements directly into a </w:t>
      </w:r>
      <w:proofErr w:type="spellStart"/>
      <w:r w:rsidRPr="00975033">
        <w:rPr>
          <w:rFonts w:ascii="Times New Roman" w:eastAsia="Times New Roman" w:hAnsi="Times New Roman" w:cs="Times New Roman"/>
          <w:color w:val="0000FF"/>
          <w:sz w:val="20"/>
          <w:szCs w:val="20"/>
          <w:u w:val="single"/>
          <w:lang w:eastAsia="en-IN"/>
        </w:rPr>
        <w:t>blogdown</w:t>
      </w:r>
      <w:proofErr w:type="spellEnd"/>
      <w:r w:rsidRPr="00975033">
        <w:rPr>
          <w:rFonts w:ascii="Times New Roman" w:eastAsia="Times New Roman" w:hAnsi="Times New Roman" w:cs="Times New Roman"/>
          <w:sz w:val="20"/>
          <w:szCs w:val="20"/>
          <w:lang w:eastAsia="en-IN"/>
        </w:rPr>
        <w:t xml:space="preserve"> post like this one, since those posts are static. Above, I used the </w:t>
      </w:r>
      <w:r w:rsidRPr="00975033">
        <w:rPr>
          <w:rFonts w:ascii="Times New Roman" w:eastAsia="Times New Roman" w:hAnsi="Times New Roman" w:cs="Times New Roman"/>
          <w:color w:val="0000FF"/>
          <w:sz w:val="20"/>
          <w:szCs w:val="20"/>
          <w:u w:val="single"/>
          <w:lang w:eastAsia="en-IN"/>
        </w:rPr>
        <w:t>little trick</w:t>
      </w:r>
      <w:r w:rsidRPr="00975033">
        <w:rPr>
          <w:rFonts w:ascii="Times New Roman" w:eastAsia="Times New Roman" w:hAnsi="Times New Roman" w:cs="Times New Roman"/>
          <w:sz w:val="20"/>
          <w:szCs w:val="20"/>
          <w:lang w:eastAsia="en-IN"/>
        </w:rPr>
        <w:t xml:space="preserve"> of embedding the link to my shiny app via the HTML </w:t>
      </w:r>
      <w:r w:rsidRPr="00975033">
        <w:rPr>
          <w:rFonts w:ascii="Courier New" w:eastAsia="Times New Roman" w:hAnsi="Courier New" w:cs="Courier New"/>
          <w:sz w:val="20"/>
          <w:szCs w:val="20"/>
          <w:lang w:eastAsia="en-IN"/>
        </w:rPr>
        <w:t>iframe</w:t>
      </w:r>
      <w:r w:rsidRPr="00975033">
        <w:rPr>
          <w:rFonts w:ascii="Times New Roman" w:eastAsia="Times New Roman" w:hAnsi="Times New Roman" w:cs="Times New Roman"/>
          <w:sz w:val="20"/>
          <w:szCs w:val="20"/>
          <w:lang w:eastAsia="en-IN"/>
        </w:rPr>
        <w:t xml:space="preserve"> tag. Like this:</w:t>
      </w:r>
    </w:p>
    <w:p w14:paraId="2D111910"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EA7"/>
    <w:multiLevelType w:val="multilevel"/>
    <w:tmpl w:val="51D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54D6B"/>
    <w:multiLevelType w:val="multilevel"/>
    <w:tmpl w:val="906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8049D"/>
    <w:multiLevelType w:val="multilevel"/>
    <w:tmpl w:val="514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552"/>
    <w:multiLevelType w:val="multilevel"/>
    <w:tmpl w:val="4D4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960F3"/>
    <w:multiLevelType w:val="multilevel"/>
    <w:tmpl w:val="16D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8460D"/>
    <w:multiLevelType w:val="multilevel"/>
    <w:tmpl w:val="410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529801">
    <w:abstractNumId w:val="1"/>
  </w:num>
  <w:num w:numId="2" w16cid:durableId="1298296249">
    <w:abstractNumId w:val="0"/>
  </w:num>
  <w:num w:numId="3" w16cid:durableId="485127850">
    <w:abstractNumId w:val="4"/>
  </w:num>
  <w:num w:numId="4" w16cid:durableId="481165978">
    <w:abstractNumId w:val="3"/>
  </w:num>
  <w:num w:numId="5" w16cid:durableId="1578053655">
    <w:abstractNumId w:val="5"/>
  </w:num>
  <w:num w:numId="6" w16cid:durableId="1309284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33"/>
    <w:rsid w:val="00464FFF"/>
    <w:rsid w:val="006F0E40"/>
    <w:rsid w:val="00975033"/>
    <w:rsid w:val="00AF27EC"/>
    <w:rsid w:val="00BC6095"/>
    <w:rsid w:val="00D56AA9"/>
    <w:rsid w:val="00D97993"/>
    <w:rsid w:val="00E75254"/>
    <w:rsid w:val="00FD5F6B"/>
    <w:rsid w:val="00FF4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36FB"/>
  <w15:chartTrackingRefBased/>
  <w15:docId w15:val="{7C4375BF-B0B8-482D-ABF5-4BCFB1D5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2021-10-22T05:51:00Z</dcterms:created>
  <dcterms:modified xsi:type="dcterms:W3CDTF">2022-06-06T09:05:00Z</dcterms:modified>
</cp:coreProperties>
</file>