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725319" w14:textId="77777777" w:rsidR="00BA1724" w:rsidRPr="00BA1724" w:rsidRDefault="00BA1724" w:rsidP="00BA17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A172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how to pass a </w:t>
      </w:r>
      <w:r w:rsidRPr="00BA1724">
        <w:rPr>
          <w:rFonts w:ascii="Courier New" w:eastAsia="Times New Roman" w:hAnsi="Courier New" w:cs="Courier New"/>
          <w:sz w:val="20"/>
          <w:szCs w:val="20"/>
          <w:lang w:eastAsia="en-IN"/>
        </w:rPr>
        <w:t>formula</w:t>
      </w:r>
      <w:r w:rsidRPr="00BA172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</w:t>
      </w:r>
      <w:proofErr w:type="spellStart"/>
      <w:r w:rsidRPr="00BA1724">
        <w:rPr>
          <w:rFonts w:ascii="Courier New" w:eastAsia="Times New Roman" w:hAnsi="Courier New" w:cs="Courier New"/>
          <w:sz w:val="20"/>
          <w:szCs w:val="20"/>
          <w:lang w:eastAsia="en-IN"/>
        </w:rPr>
        <w:t>lm</w:t>
      </w:r>
      <w:proofErr w:type="spellEnd"/>
      <w:r w:rsidRPr="00BA1724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BA1724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72EAC4CA" w14:textId="77777777" w:rsidR="00BA1724" w:rsidRPr="00BA1724" w:rsidRDefault="00BA1724" w:rsidP="00BA17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A172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Often when </w:t>
      </w:r>
      <w:proofErr w:type="spellStart"/>
      <w:r w:rsidRPr="00BA1724">
        <w:rPr>
          <w:rFonts w:ascii="Times New Roman" w:eastAsia="Times New Roman" w:hAnsi="Times New Roman" w:cs="Times New Roman"/>
          <w:sz w:val="20"/>
          <w:szCs w:val="20"/>
          <w:lang w:eastAsia="en-IN"/>
        </w:rPr>
        <w:t>modeling</w:t>
      </w:r>
      <w:proofErr w:type="spellEnd"/>
      <w:r w:rsidRPr="00BA172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in </w:t>
      </w:r>
      <w:hyperlink r:id="rId4" w:tgtFrame="_blank" w:history="1">
        <w:r w:rsidRPr="00BA1724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R</w:t>
        </w:r>
      </w:hyperlink>
      <w:r w:rsidRPr="00BA172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one wants to build up a formula outside of the </w:t>
      </w:r>
      <w:proofErr w:type="spellStart"/>
      <w:r w:rsidRPr="00BA1724">
        <w:rPr>
          <w:rFonts w:ascii="Times New Roman" w:eastAsia="Times New Roman" w:hAnsi="Times New Roman" w:cs="Times New Roman"/>
          <w:sz w:val="20"/>
          <w:szCs w:val="20"/>
          <w:lang w:eastAsia="en-IN"/>
        </w:rPr>
        <w:t>modeling</w:t>
      </w:r>
      <w:proofErr w:type="spellEnd"/>
      <w:r w:rsidRPr="00BA172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call. This allows the set of columns being used to be passed around as a vector of strings, and treated as data. Being able to treat controls (such as the set of variables to use) as manipulable values allows for very powerful automated </w:t>
      </w:r>
      <w:proofErr w:type="spellStart"/>
      <w:r w:rsidRPr="00BA1724">
        <w:rPr>
          <w:rFonts w:ascii="Times New Roman" w:eastAsia="Times New Roman" w:hAnsi="Times New Roman" w:cs="Times New Roman"/>
          <w:sz w:val="20"/>
          <w:szCs w:val="20"/>
          <w:lang w:eastAsia="en-IN"/>
        </w:rPr>
        <w:t>modeling</w:t>
      </w:r>
      <w:proofErr w:type="spellEnd"/>
      <w:r w:rsidRPr="00BA172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methods.</w:t>
      </w:r>
    </w:p>
    <w:p w14:paraId="338C6A00" w14:textId="77777777" w:rsidR="00BA1724" w:rsidRPr="00BA1724" w:rsidRDefault="00BA1724" w:rsidP="00BA17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A172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What we are talking about is the ability to take the outcome (or dependent variable) and </w:t>
      </w:r>
      <w:proofErr w:type="spellStart"/>
      <w:r w:rsidRPr="00BA1724">
        <w:rPr>
          <w:rFonts w:ascii="Times New Roman" w:eastAsia="Times New Roman" w:hAnsi="Times New Roman" w:cs="Times New Roman"/>
          <w:sz w:val="20"/>
          <w:szCs w:val="20"/>
          <w:lang w:eastAsia="en-IN"/>
        </w:rPr>
        <w:t>modeling</w:t>
      </w:r>
      <w:proofErr w:type="spellEnd"/>
      <w:r w:rsidRPr="00BA172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variables (or independent variables) from somewhere else, as data. The kind of code we are talking about is shown below.</w:t>
      </w:r>
    </w:p>
    <w:p w14:paraId="2CCB5C24" w14:textId="77777777" w:rsidR="00BA1724" w:rsidRPr="00BA1724" w:rsidRDefault="00BA1724" w:rsidP="00BA1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A1724">
        <w:rPr>
          <w:rFonts w:ascii="Courier New" w:eastAsia="Times New Roman" w:hAnsi="Courier New" w:cs="Courier New"/>
          <w:sz w:val="20"/>
          <w:szCs w:val="20"/>
          <w:lang w:eastAsia="en-IN"/>
        </w:rPr>
        <w:t># specifications of how to model,</w:t>
      </w:r>
    </w:p>
    <w:p w14:paraId="109A9843" w14:textId="77777777" w:rsidR="00BA1724" w:rsidRPr="00BA1724" w:rsidRDefault="00BA1724" w:rsidP="00BA1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A1724">
        <w:rPr>
          <w:rFonts w:ascii="Courier New" w:eastAsia="Times New Roman" w:hAnsi="Courier New" w:cs="Courier New"/>
          <w:sz w:val="20"/>
          <w:szCs w:val="20"/>
          <w:lang w:eastAsia="en-IN"/>
        </w:rPr>
        <w:t># coming from somewhere else</w:t>
      </w:r>
    </w:p>
    <w:p w14:paraId="15D00B3F" w14:textId="77777777" w:rsidR="00BA1724" w:rsidRPr="00BA1724" w:rsidRDefault="00BA1724" w:rsidP="00BA1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A1724">
        <w:rPr>
          <w:rFonts w:ascii="Courier New" w:eastAsia="Times New Roman" w:hAnsi="Courier New" w:cs="Courier New"/>
          <w:sz w:val="20"/>
          <w:szCs w:val="20"/>
          <w:lang w:eastAsia="en-IN"/>
        </w:rPr>
        <w:t>outcome &lt;- "mpg"</w:t>
      </w:r>
    </w:p>
    <w:p w14:paraId="694C3F9C" w14:textId="77777777" w:rsidR="00BA1724" w:rsidRPr="00BA1724" w:rsidRDefault="00BA1724" w:rsidP="00BA1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A1724">
        <w:rPr>
          <w:rFonts w:ascii="Courier New" w:eastAsia="Times New Roman" w:hAnsi="Courier New" w:cs="Courier New"/>
          <w:sz w:val="20"/>
          <w:szCs w:val="20"/>
          <w:lang w:eastAsia="en-IN"/>
        </w:rPr>
        <w:t>variables &lt;- c("</w:t>
      </w:r>
      <w:proofErr w:type="spellStart"/>
      <w:r w:rsidRPr="00BA1724">
        <w:rPr>
          <w:rFonts w:ascii="Courier New" w:eastAsia="Times New Roman" w:hAnsi="Courier New" w:cs="Courier New"/>
          <w:sz w:val="20"/>
          <w:szCs w:val="20"/>
          <w:lang w:eastAsia="en-IN"/>
        </w:rPr>
        <w:t>cyl</w:t>
      </w:r>
      <w:proofErr w:type="spellEnd"/>
      <w:r w:rsidRPr="00BA1724">
        <w:rPr>
          <w:rFonts w:ascii="Courier New" w:eastAsia="Times New Roman" w:hAnsi="Courier New" w:cs="Courier New"/>
          <w:sz w:val="20"/>
          <w:szCs w:val="20"/>
          <w:lang w:eastAsia="en-IN"/>
        </w:rPr>
        <w:t>", "</w:t>
      </w:r>
      <w:proofErr w:type="spellStart"/>
      <w:r w:rsidRPr="00BA1724">
        <w:rPr>
          <w:rFonts w:ascii="Courier New" w:eastAsia="Times New Roman" w:hAnsi="Courier New" w:cs="Courier New"/>
          <w:sz w:val="20"/>
          <w:szCs w:val="20"/>
          <w:lang w:eastAsia="en-IN"/>
        </w:rPr>
        <w:t>disp</w:t>
      </w:r>
      <w:proofErr w:type="spellEnd"/>
      <w:r w:rsidRPr="00BA1724">
        <w:rPr>
          <w:rFonts w:ascii="Courier New" w:eastAsia="Times New Roman" w:hAnsi="Courier New" w:cs="Courier New"/>
          <w:sz w:val="20"/>
          <w:szCs w:val="20"/>
          <w:lang w:eastAsia="en-IN"/>
        </w:rPr>
        <w:t>", "hp", "carb")</w:t>
      </w:r>
    </w:p>
    <w:p w14:paraId="2D3127B4" w14:textId="77777777" w:rsidR="00BA1724" w:rsidRPr="00BA1724" w:rsidRDefault="00BA1724" w:rsidP="00BA1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1CCEAAC" w14:textId="77777777" w:rsidR="00BA1724" w:rsidRPr="00BA1724" w:rsidRDefault="00BA1724" w:rsidP="00BA1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A172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our </w:t>
      </w:r>
      <w:proofErr w:type="spellStart"/>
      <w:r w:rsidRPr="00BA1724">
        <w:rPr>
          <w:rFonts w:ascii="Courier New" w:eastAsia="Times New Roman" w:hAnsi="Courier New" w:cs="Courier New"/>
          <w:sz w:val="20"/>
          <w:szCs w:val="20"/>
          <w:lang w:eastAsia="en-IN"/>
        </w:rPr>
        <w:t>modeling</w:t>
      </w:r>
      <w:proofErr w:type="spellEnd"/>
      <w:r w:rsidRPr="00BA172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effort, </w:t>
      </w:r>
    </w:p>
    <w:p w14:paraId="3D53B0DC" w14:textId="77777777" w:rsidR="00BA1724" w:rsidRPr="00BA1724" w:rsidRDefault="00BA1724" w:rsidP="00BA1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A1724">
        <w:rPr>
          <w:rFonts w:ascii="Courier New" w:eastAsia="Times New Roman" w:hAnsi="Courier New" w:cs="Courier New"/>
          <w:sz w:val="20"/>
          <w:szCs w:val="20"/>
          <w:lang w:eastAsia="en-IN"/>
        </w:rPr>
        <w:t># fully parameterized!</w:t>
      </w:r>
    </w:p>
    <w:p w14:paraId="4EB4C2BC" w14:textId="77777777" w:rsidR="00BA1724" w:rsidRPr="00BA1724" w:rsidRDefault="00BA1724" w:rsidP="00BA1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A172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 &lt;- </w:t>
      </w:r>
      <w:proofErr w:type="spellStart"/>
      <w:r w:rsidRPr="00BA1724">
        <w:rPr>
          <w:rFonts w:ascii="Courier New" w:eastAsia="Times New Roman" w:hAnsi="Courier New" w:cs="Courier New"/>
          <w:sz w:val="20"/>
          <w:szCs w:val="20"/>
          <w:lang w:eastAsia="en-IN"/>
        </w:rPr>
        <w:t>as.formula</w:t>
      </w:r>
      <w:proofErr w:type="spellEnd"/>
      <w:r w:rsidRPr="00BA172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</w:p>
    <w:p w14:paraId="079F85D6" w14:textId="77777777" w:rsidR="00BA1724" w:rsidRPr="00BA1724" w:rsidRDefault="00BA1724" w:rsidP="00BA1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A172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paste(outcome, </w:t>
      </w:r>
    </w:p>
    <w:p w14:paraId="0DDE0690" w14:textId="77777777" w:rsidR="00BA1724" w:rsidRPr="00BA1724" w:rsidRDefault="00BA1724" w:rsidP="00BA1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A172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paste(variables, collapse = " + "), </w:t>
      </w:r>
    </w:p>
    <w:p w14:paraId="19AE6F0C" w14:textId="77777777" w:rsidR="00BA1724" w:rsidRPr="00BA1724" w:rsidRDefault="00BA1724" w:rsidP="00BA1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A172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BA1724">
        <w:rPr>
          <w:rFonts w:ascii="Courier New" w:eastAsia="Times New Roman" w:hAnsi="Courier New" w:cs="Courier New"/>
          <w:sz w:val="20"/>
          <w:szCs w:val="20"/>
          <w:lang w:eastAsia="en-IN"/>
        </w:rPr>
        <w:t>sep</w:t>
      </w:r>
      <w:proofErr w:type="spellEnd"/>
      <w:r w:rsidRPr="00BA172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 ~ "))</w:t>
      </w:r>
    </w:p>
    <w:p w14:paraId="53E6E3B1" w14:textId="77777777" w:rsidR="00BA1724" w:rsidRPr="00BA1724" w:rsidRDefault="00BA1724" w:rsidP="00BA1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A1724">
        <w:rPr>
          <w:rFonts w:ascii="Courier New" w:eastAsia="Times New Roman" w:hAnsi="Courier New" w:cs="Courier New"/>
          <w:sz w:val="20"/>
          <w:szCs w:val="20"/>
          <w:lang w:eastAsia="en-IN"/>
        </w:rPr>
        <w:t>print(f)</w:t>
      </w:r>
    </w:p>
    <w:p w14:paraId="5BB9F050" w14:textId="77777777" w:rsidR="00BA1724" w:rsidRPr="00BA1724" w:rsidRDefault="00BA1724" w:rsidP="00BA1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A172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mpg ~ </w:t>
      </w:r>
      <w:proofErr w:type="spellStart"/>
      <w:r w:rsidRPr="00BA1724">
        <w:rPr>
          <w:rFonts w:ascii="Courier New" w:eastAsia="Times New Roman" w:hAnsi="Courier New" w:cs="Courier New"/>
          <w:sz w:val="20"/>
          <w:szCs w:val="20"/>
          <w:lang w:eastAsia="en-IN"/>
        </w:rPr>
        <w:t>cyl</w:t>
      </w:r>
      <w:proofErr w:type="spellEnd"/>
      <w:r w:rsidRPr="00BA172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+ </w:t>
      </w:r>
      <w:proofErr w:type="spellStart"/>
      <w:r w:rsidRPr="00BA1724">
        <w:rPr>
          <w:rFonts w:ascii="Courier New" w:eastAsia="Times New Roman" w:hAnsi="Courier New" w:cs="Courier New"/>
          <w:sz w:val="20"/>
          <w:szCs w:val="20"/>
          <w:lang w:eastAsia="en-IN"/>
        </w:rPr>
        <w:t>disp</w:t>
      </w:r>
      <w:proofErr w:type="spellEnd"/>
      <w:r w:rsidRPr="00BA172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+ hp + carb</w:t>
      </w:r>
    </w:p>
    <w:p w14:paraId="0745264D" w14:textId="77777777" w:rsidR="00BA1724" w:rsidRPr="00BA1724" w:rsidRDefault="00BA1724" w:rsidP="00BA1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2DB0768" w14:textId="77777777" w:rsidR="00BA1724" w:rsidRPr="00BA1724" w:rsidRDefault="00BA1724" w:rsidP="00BA1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A172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model &lt;- </w:t>
      </w:r>
      <w:proofErr w:type="spellStart"/>
      <w:r w:rsidRPr="00BA1724">
        <w:rPr>
          <w:rFonts w:ascii="Courier New" w:eastAsia="Times New Roman" w:hAnsi="Courier New" w:cs="Courier New"/>
          <w:sz w:val="20"/>
          <w:szCs w:val="20"/>
          <w:lang w:eastAsia="en-IN"/>
        </w:rPr>
        <w:t>lm</w:t>
      </w:r>
      <w:proofErr w:type="spellEnd"/>
      <w:r w:rsidRPr="00BA172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(f, data = </w:t>
      </w:r>
      <w:proofErr w:type="spellStart"/>
      <w:r w:rsidRPr="00BA1724">
        <w:rPr>
          <w:rFonts w:ascii="Courier New" w:eastAsia="Times New Roman" w:hAnsi="Courier New" w:cs="Courier New"/>
          <w:sz w:val="20"/>
          <w:szCs w:val="20"/>
          <w:lang w:eastAsia="en-IN"/>
        </w:rPr>
        <w:t>mtcars</w:t>
      </w:r>
      <w:proofErr w:type="spellEnd"/>
      <w:r w:rsidRPr="00BA1724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27B7D36F" w14:textId="77777777" w:rsidR="00BA1724" w:rsidRPr="00BA1724" w:rsidRDefault="00BA1724" w:rsidP="00BA1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A1724">
        <w:rPr>
          <w:rFonts w:ascii="Courier New" w:eastAsia="Times New Roman" w:hAnsi="Courier New" w:cs="Courier New"/>
          <w:sz w:val="20"/>
          <w:szCs w:val="20"/>
          <w:lang w:eastAsia="en-IN"/>
        </w:rPr>
        <w:t>print(model)</w:t>
      </w:r>
    </w:p>
    <w:p w14:paraId="52371B13" w14:textId="77777777" w:rsidR="00BA1724" w:rsidRPr="00BA1724" w:rsidRDefault="00BA1724" w:rsidP="00BA1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71678E7" w14:textId="77777777" w:rsidR="00BA1724" w:rsidRPr="00BA1724" w:rsidRDefault="00BA1724" w:rsidP="00BA1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A1724">
        <w:rPr>
          <w:rFonts w:ascii="Courier New" w:eastAsia="Times New Roman" w:hAnsi="Courier New" w:cs="Courier New"/>
          <w:sz w:val="20"/>
          <w:szCs w:val="20"/>
          <w:lang w:eastAsia="en-IN"/>
        </w:rPr>
        <w:t># Call:</w:t>
      </w:r>
    </w:p>
    <w:p w14:paraId="2428F6F5" w14:textId="77777777" w:rsidR="00BA1724" w:rsidRPr="00BA1724" w:rsidRDefault="00BA1724" w:rsidP="00BA1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A172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  </w:t>
      </w:r>
      <w:proofErr w:type="spellStart"/>
      <w:r w:rsidRPr="00BA1724">
        <w:rPr>
          <w:rFonts w:ascii="Courier New" w:eastAsia="Times New Roman" w:hAnsi="Courier New" w:cs="Courier New"/>
          <w:sz w:val="20"/>
          <w:szCs w:val="20"/>
          <w:lang w:eastAsia="en-IN"/>
        </w:rPr>
        <w:t>lm</w:t>
      </w:r>
      <w:proofErr w:type="spellEnd"/>
      <w:r w:rsidRPr="00BA172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(formula = f, data = </w:t>
      </w:r>
      <w:proofErr w:type="spellStart"/>
      <w:r w:rsidRPr="00BA1724">
        <w:rPr>
          <w:rFonts w:ascii="Courier New" w:eastAsia="Times New Roman" w:hAnsi="Courier New" w:cs="Courier New"/>
          <w:sz w:val="20"/>
          <w:szCs w:val="20"/>
          <w:lang w:eastAsia="en-IN"/>
        </w:rPr>
        <w:t>mtcars</w:t>
      </w:r>
      <w:proofErr w:type="spellEnd"/>
      <w:r w:rsidRPr="00BA1724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5296E1F4" w14:textId="77777777" w:rsidR="00BA1724" w:rsidRPr="00BA1724" w:rsidRDefault="00BA1724" w:rsidP="00BA1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A172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</w:p>
    <w:p w14:paraId="01673C64" w14:textId="77777777" w:rsidR="00BA1724" w:rsidRPr="00BA1724" w:rsidRDefault="00BA1724" w:rsidP="00BA1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A1724">
        <w:rPr>
          <w:rFonts w:ascii="Courier New" w:eastAsia="Times New Roman" w:hAnsi="Courier New" w:cs="Courier New"/>
          <w:sz w:val="20"/>
          <w:szCs w:val="20"/>
          <w:lang w:eastAsia="en-IN"/>
        </w:rPr>
        <w:t># Coefficients:</w:t>
      </w:r>
    </w:p>
    <w:p w14:paraId="70846745" w14:textId="77777777" w:rsidR="00BA1724" w:rsidRPr="00BA1724" w:rsidRDefault="00BA1724" w:rsidP="00BA1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A172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  (Intercept)          </w:t>
      </w:r>
      <w:proofErr w:type="spellStart"/>
      <w:r w:rsidRPr="00BA1724">
        <w:rPr>
          <w:rFonts w:ascii="Courier New" w:eastAsia="Times New Roman" w:hAnsi="Courier New" w:cs="Courier New"/>
          <w:sz w:val="20"/>
          <w:szCs w:val="20"/>
          <w:lang w:eastAsia="en-IN"/>
        </w:rPr>
        <w:t>cyl</w:t>
      </w:r>
      <w:proofErr w:type="spellEnd"/>
      <w:r w:rsidRPr="00BA172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</w:t>
      </w:r>
      <w:proofErr w:type="spellStart"/>
      <w:r w:rsidRPr="00BA1724">
        <w:rPr>
          <w:rFonts w:ascii="Courier New" w:eastAsia="Times New Roman" w:hAnsi="Courier New" w:cs="Courier New"/>
          <w:sz w:val="20"/>
          <w:szCs w:val="20"/>
          <w:lang w:eastAsia="en-IN"/>
        </w:rPr>
        <w:t>disp</w:t>
      </w:r>
      <w:proofErr w:type="spellEnd"/>
      <w:r w:rsidRPr="00BA172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hp         carb  </w:t>
      </w:r>
    </w:p>
    <w:p w14:paraId="227AC2F2" w14:textId="77777777" w:rsidR="00BA1724" w:rsidRPr="00BA1724" w:rsidRDefault="00BA1724" w:rsidP="00BA1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A172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    34.021595    -1.048523    -0.026906     0.009349    -0.926863  </w:t>
      </w:r>
    </w:p>
    <w:p w14:paraId="5A958D1D" w14:textId="77777777" w:rsidR="00BA1724" w:rsidRPr="00BA1724" w:rsidRDefault="00BA1724" w:rsidP="00BA17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A172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This works, and the </w:t>
      </w:r>
      <w:r w:rsidRPr="00BA1724">
        <w:rPr>
          <w:rFonts w:ascii="Courier New" w:eastAsia="Times New Roman" w:hAnsi="Courier New" w:cs="Courier New"/>
          <w:sz w:val="20"/>
          <w:szCs w:val="20"/>
          <w:lang w:eastAsia="en-IN"/>
        </w:rPr>
        <w:t>paste()</w:t>
      </w:r>
      <w:r w:rsidRPr="00BA172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pattern is so useful we suggest researching and memorizing it.</w:t>
      </w:r>
    </w:p>
    <w:p w14:paraId="36536B26" w14:textId="77777777" w:rsidR="00BA1724" w:rsidRPr="00BA1724" w:rsidRDefault="00BA1724" w:rsidP="00BA17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A1724">
        <w:rPr>
          <w:rFonts w:ascii="Times New Roman" w:eastAsia="Times New Roman" w:hAnsi="Times New Roman" w:cs="Times New Roman"/>
          <w:sz w:val="20"/>
          <w:szCs w:val="20"/>
          <w:lang w:eastAsia="en-IN"/>
        </w:rPr>
        <w:t>However the “call” portion of the model is reported as “</w:t>
      </w:r>
      <w:r w:rsidRPr="00BA1724">
        <w:rPr>
          <w:rFonts w:ascii="Courier New" w:eastAsia="Times New Roman" w:hAnsi="Courier New" w:cs="Courier New"/>
          <w:sz w:val="20"/>
          <w:szCs w:val="20"/>
          <w:lang w:eastAsia="en-IN"/>
        </w:rPr>
        <w:t>formula = f</w:t>
      </w:r>
      <w:r w:rsidRPr="00BA172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” (the name of the variable carrying the formula) instead of something more detailed. Frankly this printing issue never bothered us. None of our tools or workflows currently use the model </w:t>
      </w:r>
      <w:r w:rsidRPr="00BA1724">
        <w:rPr>
          <w:rFonts w:ascii="Courier New" w:eastAsia="Times New Roman" w:hAnsi="Courier New" w:cs="Courier New"/>
          <w:sz w:val="20"/>
          <w:szCs w:val="20"/>
          <w:lang w:eastAsia="en-IN"/>
        </w:rPr>
        <w:t>call</w:t>
      </w:r>
      <w:r w:rsidRPr="00BA172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item, and for a very large number of variables formatting the call contents in the model report becomes </w:t>
      </w:r>
      <w:proofErr w:type="spellStart"/>
      <w:r w:rsidRPr="00BA1724">
        <w:rPr>
          <w:rFonts w:ascii="Times New Roman" w:eastAsia="Times New Roman" w:hAnsi="Times New Roman" w:cs="Times New Roman"/>
          <w:sz w:val="20"/>
          <w:szCs w:val="20"/>
          <w:lang w:eastAsia="en-IN"/>
        </w:rPr>
        <w:t>unweildy</w:t>
      </w:r>
      <w:proofErr w:type="spellEnd"/>
      <w:r w:rsidRPr="00BA1724">
        <w:rPr>
          <w:rFonts w:ascii="Times New Roman" w:eastAsia="Times New Roman" w:hAnsi="Times New Roman" w:cs="Times New Roman"/>
          <w:sz w:val="20"/>
          <w:szCs w:val="20"/>
          <w:lang w:eastAsia="en-IN"/>
        </w:rPr>
        <w:t>. We also already have the formula in a variable, so if we need it we can save it or pass it along.</w:t>
      </w:r>
    </w:p>
    <w:p w14:paraId="394273F0" w14:textId="77777777" w:rsidR="00BA1724" w:rsidRPr="00BA1724" w:rsidRDefault="00BA1724" w:rsidP="00BA17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A172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There is a much better place on many models to get model structure information from than the model </w:t>
      </w:r>
      <w:r w:rsidRPr="00BA1724">
        <w:rPr>
          <w:rFonts w:ascii="Courier New" w:eastAsia="Times New Roman" w:hAnsi="Courier New" w:cs="Courier New"/>
          <w:sz w:val="20"/>
          <w:szCs w:val="20"/>
          <w:lang w:eastAsia="en-IN"/>
        </w:rPr>
        <w:t>call</w:t>
      </w:r>
      <w:r w:rsidRPr="00BA172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item: the model </w:t>
      </w:r>
      <w:r w:rsidRPr="00BA1724">
        <w:rPr>
          <w:rFonts w:ascii="Courier New" w:eastAsia="Times New Roman" w:hAnsi="Courier New" w:cs="Courier New"/>
          <w:sz w:val="20"/>
          <w:szCs w:val="20"/>
          <w:lang w:eastAsia="en-IN"/>
        </w:rPr>
        <w:t>terms</w:t>
      </w:r>
      <w:r w:rsidRPr="00BA172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item. This item carries a lot of information and formats up quite nicely:</w:t>
      </w:r>
    </w:p>
    <w:p w14:paraId="45667D94" w14:textId="77777777" w:rsidR="00BA1724" w:rsidRPr="00BA1724" w:rsidRDefault="00BA1724" w:rsidP="00BA1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A1724">
        <w:rPr>
          <w:rFonts w:ascii="Courier New" w:eastAsia="Times New Roman" w:hAnsi="Courier New" w:cs="Courier New"/>
          <w:sz w:val="20"/>
          <w:szCs w:val="20"/>
          <w:lang w:eastAsia="en-IN"/>
        </w:rPr>
        <w:t>format(terms(model))</w:t>
      </w:r>
    </w:p>
    <w:p w14:paraId="07EC63DF" w14:textId="77777777" w:rsidR="00BA1724" w:rsidRPr="00BA1724" w:rsidRDefault="00BA1724" w:rsidP="00BA1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A172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[1] "mpg ~ </w:t>
      </w:r>
      <w:proofErr w:type="spellStart"/>
      <w:r w:rsidRPr="00BA1724">
        <w:rPr>
          <w:rFonts w:ascii="Courier New" w:eastAsia="Times New Roman" w:hAnsi="Courier New" w:cs="Courier New"/>
          <w:sz w:val="20"/>
          <w:szCs w:val="20"/>
          <w:lang w:eastAsia="en-IN"/>
        </w:rPr>
        <w:t>cyl</w:t>
      </w:r>
      <w:proofErr w:type="spellEnd"/>
      <w:r w:rsidRPr="00BA172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+ </w:t>
      </w:r>
      <w:proofErr w:type="spellStart"/>
      <w:r w:rsidRPr="00BA1724">
        <w:rPr>
          <w:rFonts w:ascii="Courier New" w:eastAsia="Times New Roman" w:hAnsi="Courier New" w:cs="Courier New"/>
          <w:sz w:val="20"/>
          <w:szCs w:val="20"/>
          <w:lang w:eastAsia="en-IN"/>
        </w:rPr>
        <w:t>disp</w:t>
      </w:r>
      <w:proofErr w:type="spellEnd"/>
      <w:r w:rsidRPr="00BA172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+ hp + carb"</w:t>
      </w:r>
    </w:p>
    <w:p w14:paraId="12C011F8" w14:textId="77777777" w:rsidR="00BA1724" w:rsidRPr="00BA1724" w:rsidRDefault="00BA1724" w:rsidP="00BA17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A1724">
        <w:rPr>
          <w:rFonts w:ascii="Times New Roman" w:eastAsia="Times New Roman" w:hAnsi="Times New Roman" w:cs="Times New Roman"/>
          <w:sz w:val="20"/>
          <w:szCs w:val="20"/>
          <w:lang w:eastAsia="en-IN"/>
        </w:rPr>
        <w:t>Notice we used accessor notation (</w:t>
      </w:r>
      <w:r w:rsidRPr="00BA1724">
        <w:rPr>
          <w:rFonts w:ascii="Courier New" w:eastAsia="Times New Roman" w:hAnsi="Courier New" w:cs="Courier New"/>
          <w:sz w:val="20"/>
          <w:szCs w:val="20"/>
          <w:lang w:eastAsia="en-IN"/>
        </w:rPr>
        <w:t>terms(model)</w:t>
      </w:r>
      <w:r w:rsidRPr="00BA172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) to get the information. List notation, such as </w:t>
      </w:r>
      <w:proofErr w:type="spellStart"/>
      <w:r w:rsidRPr="00BA1724">
        <w:rPr>
          <w:rFonts w:ascii="Courier New" w:eastAsia="Times New Roman" w:hAnsi="Courier New" w:cs="Courier New"/>
          <w:sz w:val="20"/>
          <w:szCs w:val="20"/>
          <w:lang w:eastAsia="en-IN"/>
        </w:rPr>
        <w:t>model$terms</w:t>
      </w:r>
      <w:proofErr w:type="spellEnd"/>
      <w:r w:rsidRPr="00BA172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also works.</w:t>
      </w:r>
    </w:p>
    <w:p w14:paraId="6D7E1428" w14:textId="77777777" w:rsidR="00BA1724" w:rsidRPr="00BA1724" w:rsidRDefault="00BA1724" w:rsidP="00BA17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A172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In addition, as is so often the case in </w:t>
      </w:r>
      <w:r w:rsidRPr="00BA1724">
        <w:rPr>
          <w:rFonts w:ascii="Courier New" w:eastAsia="Times New Roman" w:hAnsi="Courier New" w:cs="Courier New"/>
          <w:sz w:val="20"/>
          <w:szCs w:val="20"/>
          <w:lang w:eastAsia="en-IN"/>
        </w:rPr>
        <w:t>R</w:t>
      </w:r>
      <w:r w:rsidRPr="00BA172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there is already a known solution to the above problem. For common </w:t>
      </w:r>
      <w:r w:rsidRPr="00BA1724">
        <w:rPr>
          <w:rFonts w:ascii="Courier New" w:eastAsia="Times New Roman" w:hAnsi="Courier New" w:cs="Courier New"/>
          <w:sz w:val="20"/>
          <w:szCs w:val="20"/>
          <w:lang w:eastAsia="en-IN"/>
        </w:rPr>
        <w:t>R</w:t>
      </w:r>
      <w:r w:rsidRPr="00BA172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issues one should suspect there is a good available </w:t>
      </w:r>
      <w:r w:rsidRPr="00BA1724">
        <w:rPr>
          <w:rFonts w:ascii="Courier New" w:eastAsia="Times New Roman" w:hAnsi="Courier New" w:cs="Courier New"/>
          <w:sz w:val="20"/>
          <w:szCs w:val="20"/>
          <w:lang w:eastAsia="en-IN"/>
        </w:rPr>
        <w:t>R</w:t>
      </w:r>
      <w:r w:rsidRPr="00BA172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solution. It is just a matter of finding the right reference or teaching. For example: to control the </w:t>
      </w:r>
      <w:proofErr w:type="spellStart"/>
      <w:r w:rsidRPr="00BA1724">
        <w:rPr>
          <w:rFonts w:ascii="Courier New" w:eastAsia="Times New Roman" w:hAnsi="Courier New" w:cs="Courier New"/>
          <w:sz w:val="20"/>
          <w:szCs w:val="20"/>
          <w:lang w:eastAsia="en-IN"/>
        </w:rPr>
        <w:t>model$call</w:t>
      </w:r>
      <w:proofErr w:type="spellEnd"/>
      <w:r w:rsidRPr="00BA172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item use the </w:t>
      </w:r>
      <w:proofErr w:type="spellStart"/>
      <w:r w:rsidRPr="00BA1724">
        <w:rPr>
          <w:rFonts w:ascii="Courier New" w:eastAsia="Times New Roman" w:hAnsi="Courier New" w:cs="Courier New"/>
          <w:sz w:val="20"/>
          <w:szCs w:val="20"/>
          <w:lang w:eastAsia="en-IN"/>
        </w:rPr>
        <w:t>bquote</w:t>
      </w:r>
      <w:proofErr w:type="spellEnd"/>
      <w:r w:rsidRPr="00BA1724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BA172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facility, as we show below.</w:t>
      </w:r>
    </w:p>
    <w:p w14:paraId="18D84429" w14:textId="77777777" w:rsidR="00BA1724" w:rsidRPr="00BA1724" w:rsidRDefault="00BA1724" w:rsidP="00BA1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A1724">
        <w:rPr>
          <w:rFonts w:ascii="Courier New" w:eastAsia="Times New Roman" w:hAnsi="Courier New" w:cs="Courier New"/>
          <w:sz w:val="20"/>
          <w:szCs w:val="20"/>
          <w:lang w:eastAsia="en-IN"/>
        </w:rPr>
        <w:t>outcome &lt;- "mpg"</w:t>
      </w:r>
    </w:p>
    <w:p w14:paraId="3BBB95A9" w14:textId="77777777" w:rsidR="00BA1724" w:rsidRPr="00BA1724" w:rsidRDefault="00BA1724" w:rsidP="00BA1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A1724">
        <w:rPr>
          <w:rFonts w:ascii="Courier New" w:eastAsia="Times New Roman" w:hAnsi="Courier New" w:cs="Courier New"/>
          <w:sz w:val="20"/>
          <w:szCs w:val="20"/>
          <w:lang w:eastAsia="en-IN"/>
        </w:rPr>
        <w:t>variables &lt;- c("</w:t>
      </w:r>
      <w:proofErr w:type="spellStart"/>
      <w:r w:rsidRPr="00BA1724">
        <w:rPr>
          <w:rFonts w:ascii="Courier New" w:eastAsia="Times New Roman" w:hAnsi="Courier New" w:cs="Courier New"/>
          <w:sz w:val="20"/>
          <w:szCs w:val="20"/>
          <w:lang w:eastAsia="en-IN"/>
        </w:rPr>
        <w:t>cyl</w:t>
      </w:r>
      <w:proofErr w:type="spellEnd"/>
      <w:r w:rsidRPr="00BA1724">
        <w:rPr>
          <w:rFonts w:ascii="Courier New" w:eastAsia="Times New Roman" w:hAnsi="Courier New" w:cs="Courier New"/>
          <w:sz w:val="20"/>
          <w:szCs w:val="20"/>
          <w:lang w:eastAsia="en-IN"/>
        </w:rPr>
        <w:t>", "</w:t>
      </w:r>
      <w:proofErr w:type="spellStart"/>
      <w:r w:rsidRPr="00BA1724">
        <w:rPr>
          <w:rFonts w:ascii="Courier New" w:eastAsia="Times New Roman" w:hAnsi="Courier New" w:cs="Courier New"/>
          <w:sz w:val="20"/>
          <w:szCs w:val="20"/>
          <w:lang w:eastAsia="en-IN"/>
        </w:rPr>
        <w:t>disp</w:t>
      </w:r>
      <w:proofErr w:type="spellEnd"/>
      <w:r w:rsidRPr="00BA1724">
        <w:rPr>
          <w:rFonts w:ascii="Courier New" w:eastAsia="Times New Roman" w:hAnsi="Courier New" w:cs="Courier New"/>
          <w:sz w:val="20"/>
          <w:szCs w:val="20"/>
          <w:lang w:eastAsia="en-IN"/>
        </w:rPr>
        <w:t>", "hp", "carb")</w:t>
      </w:r>
    </w:p>
    <w:p w14:paraId="26695A26" w14:textId="77777777" w:rsidR="00BA1724" w:rsidRPr="00BA1724" w:rsidRDefault="00BA1724" w:rsidP="00BA1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2B430E8" w14:textId="77777777" w:rsidR="00BA1724" w:rsidRPr="00BA1724" w:rsidRDefault="00BA1724" w:rsidP="00BA1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A1724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f &lt;- </w:t>
      </w:r>
      <w:proofErr w:type="spellStart"/>
      <w:r w:rsidRPr="00BA1724">
        <w:rPr>
          <w:rFonts w:ascii="Courier New" w:eastAsia="Times New Roman" w:hAnsi="Courier New" w:cs="Courier New"/>
          <w:sz w:val="20"/>
          <w:szCs w:val="20"/>
          <w:lang w:eastAsia="en-IN"/>
        </w:rPr>
        <w:t>as.formula</w:t>
      </w:r>
      <w:proofErr w:type="spellEnd"/>
      <w:r w:rsidRPr="00BA172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</w:p>
    <w:p w14:paraId="45C50A99" w14:textId="77777777" w:rsidR="00BA1724" w:rsidRPr="00BA1724" w:rsidRDefault="00BA1724" w:rsidP="00BA1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A172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paste(outcome, </w:t>
      </w:r>
    </w:p>
    <w:p w14:paraId="33347303" w14:textId="77777777" w:rsidR="00BA1724" w:rsidRPr="00BA1724" w:rsidRDefault="00BA1724" w:rsidP="00BA1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A172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paste(variables, collapse = " + "), </w:t>
      </w:r>
    </w:p>
    <w:p w14:paraId="7E2D1559" w14:textId="77777777" w:rsidR="00BA1724" w:rsidRPr="00BA1724" w:rsidRDefault="00BA1724" w:rsidP="00BA1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A172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BA1724">
        <w:rPr>
          <w:rFonts w:ascii="Courier New" w:eastAsia="Times New Roman" w:hAnsi="Courier New" w:cs="Courier New"/>
          <w:sz w:val="20"/>
          <w:szCs w:val="20"/>
          <w:lang w:eastAsia="en-IN"/>
        </w:rPr>
        <w:t>sep</w:t>
      </w:r>
      <w:proofErr w:type="spellEnd"/>
      <w:r w:rsidRPr="00BA172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 ~ "))</w:t>
      </w:r>
    </w:p>
    <w:p w14:paraId="229900AD" w14:textId="77777777" w:rsidR="00BA1724" w:rsidRPr="00BA1724" w:rsidRDefault="00BA1724" w:rsidP="00BA1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A1724">
        <w:rPr>
          <w:rFonts w:ascii="Courier New" w:eastAsia="Times New Roman" w:hAnsi="Courier New" w:cs="Courier New"/>
          <w:sz w:val="20"/>
          <w:szCs w:val="20"/>
          <w:lang w:eastAsia="en-IN"/>
        </w:rPr>
        <w:t>print(f)</w:t>
      </w:r>
    </w:p>
    <w:p w14:paraId="62BBC4BD" w14:textId="77777777" w:rsidR="00BA1724" w:rsidRPr="00BA1724" w:rsidRDefault="00BA1724" w:rsidP="00BA1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A172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mpg ~ </w:t>
      </w:r>
      <w:proofErr w:type="spellStart"/>
      <w:r w:rsidRPr="00BA1724">
        <w:rPr>
          <w:rFonts w:ascii="Courier New" w:eastAsia="Times New Roman" w:hAnsi="Courier New" w:cs="Courier New"/>
          <w:sz w:val="20"/>
          <w:szCs w:val="20"/>
          <w:lang w:eastAsia="en-IN"/>
        </w:rPr>
        <w:t>cyl</w:t>
      </w:r>
      <w:proofErr w:type="spellEnd"/>
      <w:r w:rsidRPr="00BA172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+ </w:t>
      </w:r>
      <w:proofErr w:type="spellStart"/>
      <w:r w:rsidRPr="00BA1724">
        <w:rPr>
          <w:rFonts w:ascii="Courier New" w:eastAsia="Times New Roman" w:hAnsi="Courier New" w:cs="Courier New"/>
          <w:sz w:val="20"/>
          <w:szCs w:val="20"/>
          <w:lang w:eastAsia="en-IN"/>
        </w:rPr>
        <w:t>disp</w:t>
      </w:r>
      <w:proofErr w:type="spellEnd"/>
      <w:r w:rsidRPr="00BA172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+ hp + carb</w:t>
      </w:r>
    </w:p>
    <w:p w14:paraId="587762F8" w14:textId="77777777" w:rsidR="00BA1724" w:rsidRPr="00BA1724" w:rsidRDefault="00BA1724" w:rsidP="00BA1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71CBBE7" w14:textId="77777777" w:rsidR="00BA1724" w:rsidRPr="00BA1724" w:rsidRDefault="00BA1724" w:rsidP="00BA1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46177C5" w14:textId="77777777" w:rsidR="00BA1724" w:rsidRPr="00BA1724" w:rsidRDefault="00BA1724" w:rsidP="00BA1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A1724">
        <w:rPr>
          <w:rFonts w:ascii="Courier New" w:eastAsia="Times New Roman" w:hAnsi="Courier New" w:cs="Courier New"/>
          <w:sz w:val="20"/>
          <w:szCs w:val="20"/>
          <w:lang w:eastAsia="en-IN"/>
        </w:rPr>
        <w:t># The new line of code</w:t>
      </w:r>
    </w:p>
    <w:p w14:paraId="4A3C74F1" w14:textId="77777777" w:rsidR="00BA1724" w:rsidRPr="00BA1724" w:rsidRDefault="00BA1724" w:rsidP="00BA1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A1724">
        <w:rPr>
          <w:rFonts w:ascii="Courier New" w:eastAsia="Times New Roman" w:hAnsi="Courier New" w:cs="Courier New"/>
          <w:sz w:val="20"/>
          <w:szCs w:val="20"/>
          <w:lang w:eastAsia="en-IN"/>
        </w:rPr>
        <w:t>model &lt;- eval(</w:t>
      </w:r>
      <w:proofErr w:type="spellStart"/>
      <w:r w:rsidRPr="00BA1724">
        <w:rPr>
          <w:rFonts w:ascii="Courier New" w:eastAsia="Times New Roman" w:hAnsi="Courier New" w:cs="Courier New"/>
          <w:sz w:val="20"/>
          <w:szCs w:val="20"/>
          <w:lang w:eastAsia="en-IN"/>
        </w:rPr>
        <w:t>bquote</w:t>
      </w:r>
      <w:proofErr w:type="spellEnd"/>
      <w:r w:rsidRPr="00BA172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   </w:t>
      </w:r>
      <w:proofErr w:type="spellStart"/>
      <w:r w:rsidRPr="00BA1724">
        <w:rPr>
          <w:rFonts w:ascii="Courier New" w:eastAsia="Times New Roman" w:hAnsi="Courier New" w:cs="Courier New"/>
          <w:sz w:val="20"/>
          <w:szCs w:val="20"/>
          <w:lang w:eastAsia="en-IN"/>
        </w:rPr>
        <w:t>lm</w:t>
      </w:r>
      <w:proofErr w:type="spellEnd"/>
      <w:r w:rsidRPr="00BA172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(.(f), data = </w:t>
      </w:r>
      <w:proofErr w:type="spellStart"/>
      <w:r w:rsidRPr="00BA1724">
        <w:rPr>
          <w:rFonts w:ascii="Courier New" w:eastAsia="Times New Roman" w:hAnsi="Courier New" w:cs="Courier New"/>
          <w:sz w:val="20"/>
          <w:szCs w:val="20"/>
          <w:lang w:eastAsia="en-IN"/>
        </w:rPr>
        <w:t>mtcars</w:t>
      </w:r>
      <w:proofErr w:type="spellEnd"/>
      <w:r w:rsidRPr="00BA1724">
        <w:rPr>
          <w:rFonts w:ascii="Courier New" w:eastAsia="Times New Roman" w:hAnsi="Courier New" w:cs="Courier New"/>
          <w:sz w:val="20"/>
          <w:szCs w:val="20"/>
          <w:lang w:eastAsia="en-IN"/>
        </w:rPr>
        <w:t>)   ))</w:t>
      </w:r>
    </w:p>
    <w:p w14:paraId="0C5F1A1F" w14:textId="77777777" w:rsidR="00BA1724" w:rsidRPr="00BA1724" w:rsidRDefault="00BA1724" w:rsidP="00BA1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779BF33" w14:textId="77777777" w:rsidR="00BA1724" w:rsidRPr="00BA1724" w:rsidRDefault="00BA1724" w:rsidP="00BA1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4A8DA3F" w14:textId="77777777" w:rsidR="00BA1724" w:rsidRPr="00BA1724" w:rsidRDefault="00BA1724" w:rsidP="00BA1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CC9911B" w14:textId="77777777" w:rsidR="00BA1724" w:rsidRPr="00BA1724" w:rsidRDefault="00BA1724" w:rsidP="00BA1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A1724">
        <w:rPr>
          <w:rFonts w:ascii="Courier New" w:eastAsia="Times New Roman" w:hAnsi="Courier New" w:cs="Courier New"/>
          <w:sz w:val="20"/>
          <w:szCs w:val="20"/>
          <w:lang w:eastAsia="en-IN"/>
        </w:rPr>
        <w:t>print(model)</w:t>
      </w:r>
    </w:p>
    <w:p w14:paraId="0BD09A12" w14:textId="77777777" w:rsidR="00BA1724" w:rsidRPr="00BA1724" w:rsidRDefault="00BA1724" w:rsidP="00BA1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A1724">
        <w:rPr>
          <w:rFonts w:ascii="Courier New" w:eastAsia="Times New Roman" w:hAnsi="Courier New" w:cs="Courier New"/>
          <w:sz w:val="20"/>
          <w:szCs w:val="20"/>
          <w:lang w:eastAsia="en-IN"/>
        </w:rPr>
        <w:t># Call:</w:t>
      </w:r>
    </w:p>
    <w:p w14:paraId="5CB34F52" w14:textId="77777777" w:rsidR="00BA1724" w:rsidRPr="00BA1724" w:rsidRDefault="00BA1724" w:rsidP="00BA1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A172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  </w:t>
      </w:r>
      <w:proofErr w:type="spellStart"/>
      <w:r w:rsidRPr="00BA1724">
        <w:rPr>
          <w:rFonts w:ascii="Courier New" w:eastAsia="Times New Roman" w:hAnsi="Courier New" w:cs="Courier New"/>
          <w:sz w:val="20"/>
          <w:szCs w:val="20"/>
          <w:lang w:eastAsia="en-IN"/>
        </w:rPr>
        <w:t>lm</w:t>
      </w:r>
      <w:proofErr w:type="spellEnd"/>
      <w:r w:rsidRPr="00BA172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(formula = mpg ~ </w:t>
      </w:r>
      <w:proofErr w:type="spellStart"/>
      <w:r w:rsidRPr="00BA1724">
        <w:rPr>
          <w:rFonts w:ascii="Courier New" w:eastAsia="Times New Roman" w:hAnsi="Courier New" w:cs="Courier New"/>
          <w:sz w:val="20"/>
          <w:szCs w:val="20"/>
          <w:lang w:eastAsia="en-IN"/>
        </w:rPr>
        <w:t>cyl</w:t>
      </w:r>
      <w:proofErr w:type="spellEnd"/>
      <w:r w:rsidRPr="00BA172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+ </w:t>
      </w:r>
      <w:proofErr w:type="spellStart"/>
      <w:r w:rsidRPr="00BA1724">
        <w:rPr>
          <w:rFonts w:ascii="Courier New" w:eastAsia="Times New Roman" w:hAnsi="Courier New" w:cs="Courier New"/>
          <w:sz w:val="20"/>
          <w:szCs w:val="20"/>
          <w:lang w:eastAsia="en-IN"/>
        </w:rPr>
        <w:t>disp</w:t>
      </w:r>
      <w:proofErr w:type="spellEnd"/>
      <w:r w:rsidRPr="00BA172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+ hp + carb, data = </w:t>
      </w:r>
      <w:proofErr w:type="spellStart"/>
      <w:r w:rsidRPr="00BA1724">
        <w:rPr>
          <w:rFonts w:ascii="Courier New" w:eastAsia="Times New Roman" w:hAnsi="Courier New" w:cs="Courier New"/>
          <w:sz w:val="20"/>
          <w:szCs w:val="20"/>
          <w:lang w:eastAsia="en-IN"/>
        </w:rPr>
        <w:t>mtcars</w:t>
      </w:r>
      <w:proofErr w:type="spellEnd"/>
      <w:r w:rsidRPr="00BA1724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65F6F220" w14:textId="77777777" w:rsidR="00BA1724" w:rsidRPr="00BA1724" w:rsidRDefault="00BA1724" w:rsidP="00BA1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A172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</w:p>
    <w:p w14:paraId="4DB3A0B2" w14:textId="77777777" w:rsidR="00BA1724" w:rsidRPr="00BA1724" w:rsidRDefault="00BA1724" w:rsidP="00BA1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A1724">
        <w:rPr>
          <w:rFonts w:ascii="Courier New" w:eastAsia="Times New Roman" w:hAnsi="Courier New" w:cs="Courier New"/>
          <w:sz w:val="20"/>
          <w:szCs w:val="20"/>
          <w:lang w:eastAsia="en-IN"/>
        </w:rPr>
        <w:t># Coefficients:</w:t>
      </w:r>
    </w:p>
    <w:p w14:paraId="7F28BC27" w14:textId="77777777" w:rsidR="00BA1724" w:rsidRPr="00BA1724" w:rsidRDefault="00BA1724" w:rsidP="00BA1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A172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  (Intercept)          </w:t>
      </w:r>
      <w:proofErr w:type="spellStart"/>
      <w:r w:rsidRPr="00BA1724">
        <w:rPr>
          <w:rFonts w:ascii="Courier New" w:eastAsia="Times New Roman" w:hAnsi="Courier New" w:cs="Courier New"/>
          <w:sz w:val="20"/>
          <w:szCs w:val="20"/>
          <w:lang w:eastAsia="en-IN"/>
        </w:rPr>
        <w:t>cyl</w:t>
      </w:r>
      <w:proofErr w:type="spellEnd"/>
      <w:r w:rsidRPr="00BA172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</w:t>
      </w:r>
      <w:proofErr w:type="spellStart"/>
      <w:r w:rsidRPr="00BA1724">
        <w:rPr>
          <w:rFonts w:ascii="Courier New" w:eastAsia="Times New Roman" w:hAnsi="Courier New" w:cs="Courier New"/>
          <w:sz w:val="20"/>
          <w:szCs w:val="20"/>
          <w:lang w:eastAsia="en-IN"/>
        </w:rPr>
        <w:t>disp</w:t>
      </w:r>
      <w:proofErr w:type="spellEnd"/>
      <w:r w:rsidRPr="00BA172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hp         carb  </w:t>
      </w:r>
    </w:p>
    <w:p w14:paraId="58C72F29" w14:textId="77777777" w:rsidR="00BA1724" w:rsidRPr="00BA1724" w:rsidRDefault="00BA1724" w:rsidP="00BA1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A172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    34.021595    -1.048523    -0.026906     0.009349    -0.926863  </w:t>
      </w:r>
    </w:p>
    <w:p w14:paraId="6C690FA2" w14:textId="77777777" w:rsidR="00BA1724" w:rsidRPr="00BA1724" w:rsidRDefault="00BA1724" w:rsidP="00BA17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A1724">
        <w:rPr>
          <w:rFonts w:ascii="Courier New" w:eastAsia="Times New Roman" w:hAnsi="Courier New" w:cs="Courier New"/>
          <w:sz w:val="20"/>
          <w:szCs w:val="20"/>
          <w:lang w:eastAsia="en-IN"/>
        </w:rPr>
        <w:t>base::</w:t>
      </w:r>
      <w:proofErr w:type="spellStart"/>
      <w:r w:rsidRPr="00BA1724">
        <w:rPr>
          <w:rFonts w:ascii="Courier New" w:eastAsia="Times New Roman" w:hAnsi="Courier New" w:cs="Courier New"/>
          <w:sz w:val="20"/>
          <w:szCs w:val="20"/>
          <w:lang w:eastAsia="en-IN"/>
        </w:rPr>
        <w:t>bquote</w:t>
      </w:r>
      <w:proofErr w:type="spellEnd"/>
      <w:r w:rsidRPr="00BA1724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BA172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a very sensible implementation of quasi-quotation or the Lisp backquote facility. The idea is everything inside the </w:t>
      </w:r>
      <w:proofErr w:type="spellStart"/>
      <w:r w:rsidRPr="00BA1724">
        <w:rPr>
          <w:rFonts w:ascii="Courier New" w:eastAsia="Times New Roman" w:hAnsi="Courier New" w:cs="Courier New"/>
          <w:sz w:val="20"/>
          <w:szCs w:val="20"/>
          <w:lang w:eastAsia="en-IN"/>
        </w:rPr>
        <w:t>bquote</w:t>
      </w:r>
      <w:proofErr w:type="spellEnd"/>
      <w:r w:rsidRPr="00BA1724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BA172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“quoted” (held unevaluated as an </w:t>
      </w:r>
      <w:r w:rsidRPr="00BA1724">
        <w:rPr>
          <w:rFonts w:ascii="Courier New" w:eastAsia="Times New Roman" w:hAnsi="Courier New" w:cs="Courier New"/>
          <w:sz w:val="20"/>
          <w:szCs w:val="20"/>
          <w:lang w:eastAsia="en-IN"/>
        </w:rPr>
        <w:t>R</w:t>
      </w:r>
      <w:r w:rsidRPr="00BA1724">
        <w:rPr>
          <w:rFonts w:ascii="Times New Roman" w:eastAsia="Times New Roman" w:hAnsi="Times New Roman" w:cs="Times New Roman"/>
          <w:sz w:val="20"/>
          <w:szCs w:val="20"/>
          <w:lang w:eastAsia="en-IN"/>
        </w:rPr>
        <w:t>-language tree, not as mere strings!), with the exception of anything marked with the “</w:t>
      </w:r>
      <w:r w:rsidRPr="00BA1724">
        <w:rPr>
          <w:rFonts w:ascii="Courier New" w:eastAsia="Times New Roman" w:hAnsi="Courier New" w:cs="Courier New"/>
          <w:sz w:val="20"/>
          <w:szCs w:val="20"/>
          <w:lang w:eastAsia="en-IN"/>
        </w:rPr>
        <w:t>.()</w:t>
      </w:r>
      <w:r w:rsidRPr="00BA172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” notation. Anything marked with </w:t>
      </w:r>
      <w:r w:rsidRPr="00BA1724">
        <w:rPr>
          <w:rFonts w:ascii="Courier New" w:eastAsia="Times New Roman" w:hAnsi="Courier New" w:cs="Courier New"/>
          <w:sz w:val="20"/>
          <w:szCs w:val="20"/>
          <w:lang w:eastAsia="en-IN"/>
        </w:rPr>
        <w:t>.()</w:t>
      </w:r>
      <w:r w:rsidRPr="00BA172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not quoted, but substituted in by value. This is why we see the contents of our formula, and not the name of the variable we used to denote it. </w:t>
      </w:r>
      <w:r w:rsidRPr="00BA1724">
        <w:rPr>
          <w:rFonts w:ascii="Courier New" w:eastAsia="Times New Roman" w:hAnsi="Courier New" w:cs="Courier New"/>
          <w:sz w:val="20"/>
          <w:szCs w:val="20"/>
          <w:lang w:eastAsia="en-IN"/>
        </w:rPr>
        <w:t>base::eval()</w:t>
      </w:r>
      <w:r w:rsidRPr="00BA172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finally used to execute the combined contents.</w:t>
      </w:r>
    </w:p>
    <w:p w14:paraId="1589AE98" w14:textId="20FE9CD1" w:rsidR="00BA1724" w:rsidRPr="00BA1724" w:rsidRDefault="00BA1724" w:rsidP="00BA17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A1724">
        <w:rPr>
          <w:rFonts w:ascii="Courier New" w:eastAsia="Times New Roman" w:hAnsi="Courier New" w:cs="Courier New"/>
          <w:sz w:val="20"/>
          <w:szCs w:val="20"/>
          <w:lang w:eastAsia="en-IN"/>
        </w:rPr>
        <w:t>base::</w:t>
      </w:r>
      <w:proofErr w:type="spellStart"/>
      <w:r w:rsidRPr="00BA1724">
        <w:rPr>
          <w:rFonts w:ascii="Courier New" w:eastAsia="Times New Roman" w:hAnsi="Courier New" w:cs="Courier New"/>
          <w:sz w:val="20"/>
          <w:szCs w:val="20"/>
          <w:lang w:eastAsia="en-IN"/>
        </w:rPr>
        <w:t>bquote</w:t>
      </w:r>
      <w:proofErr w:type="spellEnd"/>
      <w:r w:rsidRPr="00BA1724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BA172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has some deliberate limits (unwillingness to substitute into left-hand-sides of expressions, and some complexity of notation), which is why we promote </w:t>
      </w:r>
      <w:proofErr w:type="spellStart"/>
      <w:r w:rsidRPr="00BA1724">
        <w:rPr>
          <w:rFonts w:ascii="Courier New" w:eastAsia="Times New Roman" w:hAnsi="Courier New" w:cs="Courier New"/>
          <w:color w:val="0000FF"/>
          <w:sz w:val="20"/>
          <w:szCs w:val="20"/>
          <w:u w:val="single"/>
          <w:lang w:eastAsia="en-IN"/>
        </w:rPr>
        <w:t>wrapr</w:t>
      </w:r>
      <w:proofErr w:type="spellEnd"/>
      <w:r w:rsidRPr="00BA1724">
        <w:rPr>
          <w:rFonts w:ascii="Courier New" w:eastAsia="Times New Roman" w:hAnsi="Courier New" w:cs="Courier New"/>
          <w:color w:val="0000FF"/>
          <w:sz w:val="20"/>
          <w:szCs w:val="20"/>
          <w:u w:val="single"/>
          <w:lang w:eastAsia="en-IN"/>
        </w:rPr>
        <w:t>::let()</w:t>
      </w:r>
      <w:r w:rsidRPr="00BA172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for name for name replacement tasks (</w:t>
      </w:r>
      <w:proofErr w:type="spellStart"/>
      <w:r w:rsidRPr="00BA1724">
        <w:rPr>
          <w:rFonts w:ascii="Courier New" w:eastAsia="Times New Roman" w:hAnsi="Courier New" w:cs="Courier New"/>
          <w:sz w:val="20"/>
          <w:szCs w:val="20"/>
          <w:lang w:eastAsia="en-IN"/>
        </w:rPr>
        <w:t>wrapr</w:t>
      </w:r>
      <w:proofErr w:type="spellEnd"/>
      <w:r w:rsidRPr="00BA1724">
        <w:rPr>
          <w:rFonts w:ascii="Courier New" w:eastAsia="Times New Roman" w:hAnsi="Courier New" w:cs="Courier New"/>
          <w:sz w:val="20"/>
          <w:szCs w:val="20"/>
          <w:lang w:eastAsia="en-IN"/>
        </w:rPr>
        <w:t>::let()</w:t>
      </w:r>
      <w:r w:rsidRPr="00BA172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for substituting a </w:t>
      </w:r>
      <w:r w:rsidRPr="00BA1724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fixed</w:t>
      </w:r>
      <w:r w:rsidRPr="00BA172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number of symbols and combines the </w:t>
      </w:r>
      <w:r w:rsidRPr="00BA1724">
        <w:rPr>
          <w:rFonts w:ascii="Courier New" w:eastAsia="Times New Roman" w:hAnsi="Courier New" w:cs="Courier New"/>
          <w:sz w:val="20"/>
          <w:szCs w:val="20"/>
          <w:lang w:eastAsia="en-IN"/>
        </w:rPr>
        <w:t>eval(</w:t>
      </w:r>
      <w:proofErr w:type="spellStart"/>
      <w:r w:rsidRPr="00BA1724">
        <w:rPr>
          <w:rFonts w:ascii="Courier New" w:eastAsia="Times New Roman" w:hAnsi="Courier New" w:cs="Courier New"/>
          <w:sz w:val="20"/>
          <w:szCs w:val="20"/>
          <w:lang w:eastAsia="en-IN"/>
        </w:rPr>
        <w:t>bquote</w:t>
      </w:r>
      <w:proofErr w:type="spellEnd"/>
      <w:r w:rsidRPr="00BA1724">
        <w:rPr>
          <w:rFonts w:ascii="Courier New" w:eastAsia="Times New Roman" w:hAnsi="Courier New" w:cs="Courier New"/>
          <w:sz w:val="20"/>
          <w:szCs w:val="20"/>
          <w:lang w:eastAsia="en-IN"/>
        </w:rPr>
        <w:t>())</w:t>
      </w:r>
      <w:r w:rsidRPr="00BA172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pattern into a single function).</w:t>
      </w:r>
    </w:p>
    <w:p w14:paraId="5DFBB0B1" w14:textId="77777777" w:rsidR="00BA1724" w:rsidRPr="00BA1724" w:rsidRDefault="00BA1724" w:rsidP="00BA17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A172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In conclusion: the exact </w:t>
      </w:r>
      <w:r w:rsidRPr="00BA1724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saved</w:t>
      </w:r>
      <w:r w:rsidRPr="00BA172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call-text in a model object may not be important, as a better structured record of the model specification is found in the model </w:t>
      </w:r>
      <w:r w:rsidRPr="00BA1724">
        <w:rPr>
          <w:rFonts w:ascii="Courier New" w:eastAsia="Times New Roman" w:hAnsi="Courier New" w:cs="Courier New"/>
          <w:sz w:val="20"/>
          <w:szCs w:val="20"/>
          <w:lang w:eastAsia="en-IN"/>
        </w:rPr>
        <w:t>terms</w:t>
      </w:r>
      <w:r w:rsidRPr="00BA172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item. However, you can also control the model call text by evaluating the model using the </w:t>
      </w:r>
      <w:r w:rsidRPr="00BA1724">
        <w:rPr>
          <w:rFonts w:ascii="Courier New" w:eastAsia="Times New Roman" w:hAnsi="Courier New" w:cs="Courier New"/>
          <w:sz w:val="20"/>
          <w:szCs w:val="20"/>
          <w:lang w:eastAsia="en-IN"/>
        </w:rPr>
        <w:t>eval()</w:t>
      </w:r>
      <w:r w:rsidRPr="00BA1724">
        <w:rPr>
          <w:rFonts w:ascii="Times New Roman" w:eastAsia="Times New Roman" w:hAnsi="Times New Roman" w:cs="Times New Roman"/>
          <w:sz w:val="20"/>
          <w:szCs w:val="20"/>
          <w:lang w:eastAsia="en-IN"/>
        </w:rPr>
        <w:t>/</w:t>
      </w:r>
      <w:proofErr w:type="spellStart"/>
      <w:r w:rsidRPr="00BA1724">
        <w:rPr>
          <w:rFonts w:ascii="Courier New" w:eastAsia="Times New Roman" w:hAnsi="Courier New" w:cs="Courier New"/>
          <w:sz w:val="20"/>
          <w:szCs w:val="20"/>
          <w:lang w:eastAsia="en-IN"/>
        </w:rPr>
        <w:t>bquote</w:t>
      </w:r>
      <w:proofErr w:type="spellEnd"/>
      <w:r w:rsidRPr="00BA1724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BA1724">
        <w:rPr>
          <w:rFonts w:ascii="Times New Roman" w:eastAsia="Times New Roman" w:hAnsi="Times New Roman" w:cs="Times New Roman"/>
          <w:sz w:val="20"/>
          <w:szCs w:val="20"/>
          <w:lang w:eastAsia="en-IN"/>
        </w:rPr>
        <w:t>/</w:t>
      </w:r>
      <w:r w:rsidRPr="00BA1724">
        <w:rPr>
          <w:rFonts w:ascii="Courier New" w:eastAsia="Times New Roman" w:hAnsi="Courier New" w:cs="Courier New"/>
          <w:sz w:val="20"/>
          <w:szCs w:val="20"/>
          <w:lang w:eastAsia="en-IN"/>
        </w:rPr>
        <w:t>.()</w:t>
      </w:r>
      <w:r w:rsidRPr="00BA172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pattern we demonstrated above.</w:t>
      </w:r>
    </w:p>
    <w:p w14:paraId="4678549C" w14:textId="77777777" w:rsidR="00F27DB1" w:rsidRDefault="00F27DB1"/>
    <w:sectPr w:rsidR="00F27D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724"/>
    <w:rsid w:val="00BA1724"/>
    <w:rsid w:val="00DB14ED"/>
    <w:rsid w:val="00F27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99EB4C"/>
  <w15:chartTrackingRefBased/>
  <w15:docId w15:val="{46FDD351-4E33-4267-81F0-53E528EDE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6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r-project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621</Words>
  <Characters>3542</Characters>
  <Application>Microsoft Office Word</Application>
  <DocSecurity>0</DocSecurity>
  <Lines>29</Lines>
  <Paragraphs>8</Paragraphs>
  <ScaleCrop>false</ScaleCrop>
  <Company/>
  <LinksUpToDate>false</LinksUpToDate>
  <CharactersWithSpaces>4155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2</cp:revision>
  <dcterms:created xsi:type="dcterms:W3CDTF">2021-12-13T07:23:00Z</dcterms:created>
  <dcterms:modified xsi:type="dcterms:W3CDTF">2022-02-27T09:45:00Z</dcterms:modified>
</cp:coreProperties>
</file>