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D05B"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We are pleased to announce the </w:t>
      </w:r>
      <w:proofErr w:type="spellStart"/>
      <w:r w:rsidRPr="00B03048">
        <w:rPr>
          <w:rFonts w:ascii="Times New Roman" w:eastAsia="Times New Roman" w:hAnsi="Times New Roman" w:cs="Times New Roman"/>
          <w:b/>
          <w:bCs/>
          <w:sz w:val="20"/>
          <w:szCs w:val="20"/>
          <w:lang w:eastAsia="en-IN"/>
        </w:rPr>
        <w:t>rfm</w:t>
      </w:r>
      <w:proofErr w:type="spellEnd"/>
      <w:r w:rsidRPr="00B03048">
        <w:rPr>
          <w:rFonts w:ascii="Times New Roman" w:eastAsia="Times New Roman" w:hAnsi="Times New Roman" w:cs="Times New Roman"/>
          <w:sz w:val="20"/>
          <w:szCs w:val="20"/>
          <w:lang w:eastAsia="en-IN"/>
        </w:rPr>
        <w:t xml:space="preserve"> package, a set of tools for recency,</w:t>
      </w:r>
      <w:r w:rsidRPr="00B03048">
        <w:rPr>
          <w:rFonts w:ascii="Times New Roman" w:eastAsia="Times New Roman" w:hAnsi="Times New Roman" w:cs="Times New Roman"/>
          <w:sz w:val="20"/>
          <w:szCs w:val="20"/>
          <w:lang w:eastAsia="en-IN"/>
        </w:rPr>
        <w:br/>
        <w:t>frequency and monetary value analysis, designed keeping in mind</w:t>
      </w:r>
      <w:r w:rsidRPr="00B03048">
        <w:rPr>
          <w:rFonts w:ascii="Times New Roman" w:eastAsia="Times New Roman" w:hAnsi="Times New Roman" w:cs="Times New Roman"/>
          <w:sz w:val="20"/>
          <w:szCs w:val="20"/>
          <w:lang w:eastAsia="en-IN"/>
        </w:rPr>
        <w:br/>
        <w:t>beginner/intermediate R users. It can handle:</w:t>
      </w:r>
    </w:p>
    <w:p w14:paraId="5CC42134" w14:textId="77777777" w:rsidR="00B03048" w:rsidRPr="00B03048" w:rsidRDefault="00B03048" w:rsidP="00B030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transaction level data</w:t>
      </w:r>
    </w:p>
    <w:p w14:paraId="6B3AA22D" w14:textId="77777777" w:rsidR="00B03048" w:rsidRPr="00B03048" w:rsidRDefault="00B03048" w:rsidP="00B030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customer level data</w:t>
      </w:r>
    </w:p>
    <w:p w14:paraId="436C93D4"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Installation</w:t>
      </w:r>
    </w:p>
    <w:p w14:paraId="3770130B"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Install release version from CRAN</w:t>
      </w:r>
    </w:p>
    <w:p w14:paraId="61975D78"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3048">
        <w:rPr>
          <w:rFonts w:ascii="Courier New" w:eastAsia="Times New Roman" w:hAnsi="Courier New" w:cs="Courier New"/>
          <w:sz w:val="20"/>
          <w:szCs w:val="20"/>
          <w:lang w:eastAsia="en-IN"/>
        </w:rPr>
        <w:t>install.packages</w:t>
      </w:r>
      <w:proofErr w:type="spellEnd"/>
      <w:proofErr w:type="gram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w:t>
      </w:r>
      <w:proofErr w:type="spellEnd"/>
      <w:r w:rsidRPr="00B03048">
        <w:rPr>
          <w:rFonts w:ascii="Courier New" w:eastAsia="Times New Roman" w:hAnsi="Courier New" w:cs="Courier New"/>
          <w:sz w:val="20"/>
          <w:szCs w:val="20"/>
          <w:lang w:eastAsia="en-IN"/>
        </w:rPr>
        <w:t>")</w:t>
      </w:r>
    </w:p>
    <w:p w14:paraId="06E9A195"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0A5D1"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Shiny App</w:t>
      </w:r>
    </w:p>
    <w:p w14:paraId="13361FD7"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Times New Roman" w:eastAsia="Times New Roman" w:hAnsi="Times New Roman" w:cs="Times New Roman"/>
          <w:b/>
          <w:bCs/>
          <w:sz w:val="20"/>
          <w:szCs w:val="20"/>
          <w:lang w:eastAsia="en-IN"/>
        </w:rPr>
        <w:t>rfm</w:t>
      </w:r>
      <w:proofErr w:type="spellEnd"/>
      <w:r w:rsidRPr="00B03048">
        <w:rPr>
          <w:rFonts w:ascii="Times New Roman" w:eastAsia="Times New Roman" w:hAnsi="Times New Roman" w:cs="Times New Roman"/>
          <w:sz w:val="20"/>
          <w:szCs w:val="20"/>
          <w:lang w:eastAsia="en-IN"/>
        </w:rPr>
        <w:t xml:space="preserve"> includes a shiny app which can be launched using</w:t>
      </w:r>
    </w:p>
    <w:p w14:paraId="1E703793"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rfm_launch_</w:t>
      </w:r>
      <w:proofErr w:type="gramStart"/>
      <w:r w:rsidRPr="00B03048">
        <w:rPr>
          <w:rFonts w:ascii="Courier New" w:eastAsia="Times New Roman" w:hAnsi="Courier New" w:cs="Courier New"/>
          <w:sz w:val="20"/>
          <w:szCs w:val="20"/>
          <w:lang w:eastAsia="en-IN"/>
        </w:rPr>
        <w:t>app</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p>
    <w:p w14:paraId="7F5724D7"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Introduction</w:t>
      </w:r>
    </w:p>
    <w:p w14:paraId="4D2D3D9F"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Warning: package '</w:t>
      </w:r>
      <w:proofErr w:type="spellStart"/>
      <w:r w:rsidRPr="00B03048">
        <w:rPr>
          <w:rFonts w:ascii="Courier New" w:eastAsia="Times New Roman" w:hAnsi="Courier New" w:cs="Courier New"/>
          <w:sz w:val="20"/>
          <w:szCs w:val="20"/>
          <w:lang w:eastAsia="en-IN"/>
        </w:rPr>
        <w:t>knitr</w:t>
      </w:r>
      <w:proofErr w:type="spellEnd"/>
      <w:r w:rsidRPr="00B03048">
        <w:rPr>
          <w:rFonts w:ascii="Courier New" w:eastAsia="Times New Roman" w:hAnsi="Courier New" w:cs="Courier New"/>
          <w:sz w:val="20"/>
          <w:szCs w:val="20"/>
          <w:lang w:eastAsia="en-IN"/>
        </w:rPr>
        <w:t>' was built under R version 3.5.2</w:t>
      </w:r>
    </w:p>
    <w:p w14:paraId="5BA1DDCB"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Warning: package 'DT' was built under R version 3.5.2</w:t>
      </w:r>
    </w:p>
    <w:p w14:paraId="6BC69733"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b/>
          <w:bCs/>
          <w:sz w:val="20"/>
          <w:szCs w:val="20"/>
          <w:lang w:eastAsia="en-IN"/>
        </w:rPr>
        <w:t>RFM</w:t>
      </w:r>
      <w:r w:rsidRPr="00B03048">
        <w:rPr>
          <w:rFonts w:ascii="Times New Roman" w:eastAsia="Times New Roman" w:hAnsi="Times New Roman" w:cs="Times New Roman"/>
          <w:sz w:val="20"/>
          <w:szCs w:val="20"/>
          <w:lang w:eastAsia="en-IN"/>
        </w:rPr>
        <w:t xml:space="preserve"> (recency, frequency, monetary) analysis is a </w:t>
      </w:r>
      <w:proofErr w:type="spellStart"/>
      <w:r w:rsidRPr="00B03048">
        <w:rPr>
          <w:rFonts w:ascii="Times New Roman" w:eastAsia="Times New Roman" w:hAnsi="Times New Roman" w:cs="Times New Roman"/>
          <w:sz w:val="20"/>
          <w:szCs w:val="20"/>
          <w:lang w:eastAsia="en-IN"/>
        </w:rPr>
        <w:t>behavior</w:t>
      </w:r>
      <w:proofErr w:type="spellEnd"/>
      <w:r w:rsidRPr="00B03048">
        <w:rPr>
          <w:rFonts w:ascii="Times New Roman" w:eastAsia="Times New Roman" w:hAnsi="Times New Roman" w:cs="Times New Roman"/>
          <w:sz w:val="20"/>
          <w:szCs w:val="20"/>
          <w:lang w:eastAsia="en-IN"/>
        </w:rPr>
        <w:t xml:space="preserve"> based technique used to segment customers by examining their transaction history such as</w:t>
      </w:r>
    </w:p>
    <w:p w14:paraId="3CA3734B" w14:textId="77777777" w:rsidR="00B03048" w:rsidRPr="00B03048" w:rsidRDefault="00B03048" w:rsidP="00B030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how recently a customer has purchased (recency)</w:t>
      </w:r>
    </w:p>
    <w:p w14:paraId="658AD026" w14:textId="77777777" w:rsidR="00B03048" w:rsidRPr="00B03048" w:rsidRDefault="00B03048" w:rsidP="00B030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how often they purchase (frequency)</w:t>
      </w:r>
    </w:p>
    <w:p w14:paraId="19601BB9" w14:textId="77777777" w:rsidR="00B03048" w:rsidRPr="00B03048" w:rsidRDefault="00B03048" w:rsidP="00B030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how much the customer spends (monetary)</w:t>
      </w:r>
    </w:p>
    <w:p w14:paraId="17143A7D"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It is based on the marketing axiom that </w:t>
      </w:r>
      <w:r w:rsidRPr="00B03048">
        <w:rPr>
          <w:rFonts w:ascii="Times New Roman" w:eastAsia="Times New Roman" w:hAnsi="Times New Roman" w:cs="Times New Roman"/>
          <w:b/>
          <w:bCs/>
          <w:sz w:val="20"/>
          <w:szCs w:val="20"/>
          <w:lang w:eastAsia="en-IN"/>
        </w:rPr>
        <w:t>80% of your business comes from 20% of your customers</w:t>
      </w:r>
      <w:r w:rsidRPr="00B03048">
        <w:rPr>
          <w:rFonts w:ascii="Times New Roman" w:eastAsia="Times New Roman" w:hAnsi="Times New Roman" w:cs="Times New Roman"/>
          <w:sz w:val="20"/>
          <w:szCs w:val="20"/>
          <w:lang w:eastAsia="en-IN"/>
        </w:rPr>
        <w:t>. RFM helps to identify customers who are more likely to respond to promotions by segmenting them into various categories.</w:t>
      </w:r>
    </w:p>
    <w:p w14:paraId="7E147C50"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Data</w:t>
      </w:r>
    </w:p>
    <w:p w14:paraId="72F1FE0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To calculate the RFM score for each customer we need transaction data which should include the following:</w:t>
      </w:r>
    </w:p>
    <w:p w14:paraId="48AB1AD9" w14:textId="77777777" w:rsidR="00B03048" w:rsidRPr="00B03048" w:rsidRDefault="00B03048" w:rsidP="00B030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 unique customer id</w:t>
      </w:r>
    </w:p>
    <w:p w14:paraId="6731DB9C" w14:textId="77777777" w:rsidR="00B03048" w:rsidRPr="00B03048" w:rsidRDefault="00B03048" w:rsidP="00B030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date of transaction/order</w:t>
      </w:r>
    </w:p>
    <w:p w14:paraId="7EC2D545" w14:textId="77777777" w:rsidR="00B03048" w:rsidRPr="00B03048" w:rsidRDefault="00B03048" w:rsidP="00B030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transaction/order amount</w:t>
      </w:r>
    </w:p>
    <w:p w14:paraId="137CC3F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rfm</w:t>
      </w:r>
      <w:proofErr w:type="spellEnd"/>
      <w:r w:rsidRPr="00B03048">
        <w:rPr>
          <w:rFonts w:ascii="Times New Roman" w:eastAsia="Times New Roman" w:hAnsi="Times New Roman" w:cs="Times New Roman"/>
          <w:sz w:val="20"/>
          <w:szCs w:val="20"/>
          <w:lang w:eastAsia="en-IN"/>
        </w:rPr>
        <w:t xml:space="preserve"> includes a sample data set </w:t>
      </w:r>
      <w:proofErr w:type="spellStart"/>
      <w:r w:rsidRPr="00B03048">
        <w:rPr>
          <w:rFonts w:ascii="Courier New" w:eastAsia="Times New Roman" w:hAnsi="Courier New" w:cs="Courier New"/>
          <w:sz w:val="20"/>
          <w:szCs w:val="20"/>
          <w:lang w:eastAsia="en-IN"/>
        </w:rPr>
        <w:t>rfm_data_orders</w:t>
      </w:r>
      <w:proofErr w:type="spellEnd"/>
      <w:r w:rsidRPr="00B03048">
        <w:rPr>
          <w:rFonts w:ascii="Times New Roman" w:eastAsia="Times New Roman" w:hAnsi="Times New Roman" w:cs="Times New Roman"/>
          <w:sz w:val="20"/>
          <w:szCs w:val="20"/>
          <w:lang w:eastAsia="en-IN"/>
        </w:rPr>
        <w:t xml:space="preserve"> which includes the above details:</w:t>
      </w:r>
    </w:p>
    <w:p w14:paraId="34766CA4"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rfm_data_orders</w:t>
      </w:r>
      <w:proofErr w:type="spellEnd"/>
    </w:p>
    <w:p w14:paraId="3E3292DD"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 A </w:t>
      </w:r>
      <w:proofErr w:type="spellStart"/>
      <w:r w:rsidRPr="00B03048">
        <w:rPr>
          <w:rFonts w:ascii="Courier New" w:eastAsia="Times New Roman" w:hAnsi="Courier New" w:cs="Courier New"/>
          <w:sz w:val="20"/>
          <w:szCs w:val="20"/>
          <w:lang w:eastAsia="en-IN"/>
        </w:rPr>
        <w:t>tibble</w:t>
      </w:r>
      <w:proofErr w:type="spellEnd"/>
      <w:r w:rsidRPr="00B03048">
        <w:rPr>
          <w:rFonts w:ascii="Courier New" w:eastAsia="Times New Roman" w:hAnsi="Courier New" w:cs="Courier New"/>
          <w:sz w:val="20"/>
          <w:szCs w:val="20"/>
          <w:lang w:eastAsia="en-IN"/>
        </w:rPr>
        <w:t>: 4,906 x 3</w:t>
      </w:r>
    </w:p>
    <w:p w14:paraId="3539067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customer_id</w:t>
      </w:r>
      <w:proofErr w:type="spellEnd"/>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order_date</w:t>
      </w:r>
      <w:proofErr w:type="spellEnd"/>
      <w:r w:rsidRPr="00B03048">
        <w:rPr>
          <w:rFonts w:ascii="Courier New" w:eastAsia="Times New Roman" w:hAnsi="Courier New" w:cs="Courier New"/>
          <w:sz w:val="20"/>
          <w:szCs w:val="20"/>
          <w:lang w:eastAsia="en-IN"/>
        </w:rPr>
        <w:t xml:space="preserve"> revenue</w:t>
      </w:r>
    </w:p>
    <w:p w14:paraId="67BA0FCB"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
    <w:p w14:paraId="67FCD5A8"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1</w:t>
      </w:r>
      <w:proofErr w:type="gramEnd"/>
      <w:r w:rsidRPr="00B03048">
        <w:rPr>
          <w:rFonts w:ascii="Courier New" w:eastAsia="Times New Roman" w:hAnsi="Courier New" w:cs="Courier New"/>
          <w:sz w:val="20"/>
          <w:szCs w:val="20"/>
          <w:lang w:eastAsia="en-IN"/>
        </w:rPr>
        <w:t xml:space="preserve"> Mr. Brion Stark Sr. 2004-12-20      32</w:t>
      </w:r>
    </w:p>
    <w:p w14:paraId="699D71FC"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2</w:t>
      </w:r>
      <w:proofErr w:type="gramEnd"/>
      <w:r w:rsidRPr="00B03048">
        <w:rPr>
          <w:rFonts w:ascii="Courier New" w:eastAsia="Times New Roman" w:hAnsi="Courier New" w:cs="Courier New"/>
          <w:sz w:val="20"/>
          <w:szCs w:val="20"/>
          <w:lang w:eastAsia="en-IN"/>
        </w:rPr>
        <w:t xml:space="preserve"> Ethyl Botsford      2005-05-02      36</w:t>
      </w:r>
    </w:p>
    <w:p w14:paraId="582AB63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3</w:t>
      </w:r>
      <w:proofErr w:type="gramEnd"/>
      <w:r w:rsidRPr="00B03048">
        <w:rPr>
          <w:rFonts w:ascii="Courier New" w:eastAsia="Times New Roman" w:hAnsi="Courier New" w:cs="Courier New"/>
          <w:sz w:val="20"/>
          <w:szCs w:val="20"/>
          <w:lang w:eastAsia="en-IN"/>
        </w:rPr>
        <w:t xml:space="preserve"> Hosteen Jacobi      2004-03-06     116</w:t>
      </w:r>
    </w:p>
    <w:p w14:paraId="799D9533"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4</w:t>
      </w:r>
      <w:proofErr w:type="gramEnd"/>
      <w:r w:rsidRPr="00B03048">
        <w:rPr>
          <w:rFonts w:ascii="Courier New" w:eastAsia="Times New Roman" w:hAnsi="Courier New" w:cs="Courier New"/>
          <w:sz w:val="20"/>
          <w:szCs w:val="20"/>
          <w:lang w:eastAsia="en-IN"/>
        </w:rPr>
        <w:t xml:space="preserve"> Mr. Edw </w:t>
      </w:r>
      <w:proofErr w:type="spellStart"/>
      <w:r w:rsidRPr="00B03048">
        <w:rPr>
          <w:rFonts w:ascii="Courier New" w:eastAsia="Times New Roman" w:hAnsi="Courier New" w:cs="Courier New"/>
          <w:sz w:val="20"/>
          <w:szCs w:val="20"/>
          <w:lang w:eastAsia="en-IN"/>
        </w:rPr>
        <w:t>Frami</w:t>
      </w:r>
      <w:proofErr w:type="spellEnd"/>
      <w:r w:rsidRPr="00B03048">
        <w:rPr>
          <w:rFonts w:ascii="Courier New" w:eastAsia="Times New Roman" w:hAnsi="Courier New" w:cs="Courier New"/>
          <w:sz w:val="20"/>
          <w:szCs w:val="20"/>
          <w:lang w:eastAsia="en-IN"/>
        </w:rPr>
        <w:t xml:space="preserve">       2006-03-15      99</w:t>
      </w:r>
    </w:p>
    <w:p w14:paraId="2D71C655"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5</w:t>
      </w:r>
      <w:proofErr w:type="gramEnd"/>
      <w:r w:rsidRPr="00B03048">
        <w:rPr>
          <w:rFonts w:ascii="Courier New" w:eastAsia="Times New Roman" w:hAnsi="Courier New" w:cs="Courier New"/>
          <w:sz w:val="20"/>
          <w:szCs w:val="20"/>
          <w:lang w:eastAsia="en-IN"/>
        </w:rPr>
        <w:t xml:space="preserve"> Josef Lemke         2006-08-14      76</w:t>
      </w:r>
    </w:p>
    <w:p w14:paraId="00D267A6"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lastRenderedPageBreak/>
        <w:t>#</w:t>
      </w:r>
      <w:proofErr w:type="gramStart"/>
      <w:r w:rsidRPr="00B03048">
        <w:rPr>
          <w:rFonts w:ascii="Courier New" w:eastAsia="Times New Roman" w:hAnsi="Courier New" w:cs="Courier New"/>
          <w:sz w:val="20"/>
          <w:szCs w:val="20"/>
          <w:lang w:eastAsia="en-IN"/>
        </w:rPr>
        <w:t>#  6</w:t>
      </w:r>
      <w:proofErr w:type="gramEnd"/>
      <w:r w:rsidRPr="00B03048">
        <w:rPr>
          <w:rFonts w:ascii="Courier New" w:eastAsia="Times New Roman" w:hAnsi="Courier New" w:cs="Courier New"/>
          <w:sz w:val="20"/>
          <w:szCs w:val="20"/>
          <w:lang w:eastAsia="en-IN"/>
        </w:rPr>
        <w:t xml:space="preserve"> Julisa Halvorson    2005-05-28      56</w:t>
      </w:r>
    </w:p>
    <w:p w14:paraId="22DF0AB2"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7</w:t>
      </w:r>
      <w:proofErr w:type="gramEnd"/>
      <w:r w:rsidRPr="00B03048">
        <w:rPr>
          <w:rFonts w:ascii="Courier New" w:eastAsia="Times New Roman" w:hAnsi="Courier New" w:cs="Courier New"/>
          <w:sz w:val="20"/>
          <w:szCs w:val="20"/>
          <w:lang w:eastAsia="en-IN"/>
        </w:rPr>
        <w:t xml:space="preserve"> Judyth </w:t>
      </w:r>
      <w:proofErr w:type="spellStart"/>
      <w:r w:rsidRPr="00B03048">
        <w:rPr>
          <w:rFonts w:ascii="Courier New" w:eastAsia="Times New Roman" w:hAnsi="Courier New" w:cs="Courier New"/>
          <w:sz w:val="20"/>
          <w:szCs w:val="20"/>
          <w:lang w:eastAsia="en-IN"/>
        </w:rPr>
        <w:t>Lueilwitz</w:t>
      </w:r>
      <w:proofErr w:type="spellEnd"/>
      <w:r w:rsidRPr="00B03048">
        <w:rPr>
          <w:rFonts w:ascii="Courier New" w:eastAsia="Times New Roman" w:hAnsi="Courier New" w:cs="Courier New"/>
          <w:sz w:val="20"/>
          <w:szCs w:val="20"/>
          <w:lang w:eastAsia="en-IN"/>
        </w:rPr>
        <w:t xml:space="preserve">    2005-03-09     108</w:t>
      </w:r>
    </w:p>
    <w:p w14:paraId="61AA1BC4"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8</w:t>
      </w:r>
      <w:proofErr w:type="gramEnd"/>
      <w:r w:rsidRPr="00B03048">
        <w:rPr>
          <w:rFonts w:ascii="Courier New" w:eastAsia="Times New Roman" w:hAnsi="Courier New" w:cs="Courier New"/>
          <w:sz w:val="20"/>
          <w:szCs w:val="20"/>
          <w:lang w:eastAsia="en-IN"/>
        </w:rPr>
        <w:t xml:space="preserve"> Mr. Mekhi Goyette   2005-09-23     183</w:t>
      </w:r>
    </w:p>
    <w:p w14:paraId="55F81005"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9</w:t>
      </w:r>
      <w:proofErr w:type="gramEnd"/>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Hansford</w:t>
      </w:r>
      <w:proofErr w:type="spellEnd"/>
      <w:r w:rsidRPr="00B03048">
        <w:rPr>
          <w:rFonts w:ascii="Courier New" w:eastAsia="Times New Roman" w:hAnsi="Courier New" w:cs="Courier New"/>
          <w:sz w:val="20"/>
          <w:szCs w:val="20"/>
          <w:lang w:eastAsia="en-IN"/>
        </w:rPr>
        <w:t xml:space="preserve"> Moen PhD   2005-09-07      30</w:t>
      </w:r>
    </w:p>
    <w:p w14:paraId="288B81DC"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10 Fount Flatley       2006-04-12      13</w:t>
      </w:r>
    </w:p>
    <w:p w14:paraId="0B0199EF"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 ... with 4,896 more rows</w:t>
      </w:r>
    </w:p>
    <w:p w14:paraId="577B2477"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RFM Score</w:t>
      </w:r>
    </w:p>
    <w:p w14:paraId="2A32BD60"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So how is the RFM score computed for each customer? The below steps explain the process:</w:t>
      </w:r>
    </w:p>
    <w:p w14:paraId="7797E509" w14:textId="77777777" w:rsidR="00B03048" w:rsidRPr="00B03048" w:rsidRDefault="00B03048" w:rsidP="00B030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 recency score is assigned to each customer based on date of most recent purchase. The score is generated by binning the recency values into a number of categories (default is 5). For example, if you use four categories, the customers with the most recent purchase dates receive a recency ranking of 4, and those with purchase dates in the distant past receive a recency ranking of 1.</w:t>
      </w:r>
    </w:p>
    <w:p w14:paraId="193A9052" w14:textId="77777777" w:rsidR="00B03048" w:rsidRPr="00B03048" w:rsidRDefault="00B03048" w:rsidP="00B030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 frequency ranking is assigned in a similar way. Customers with high purchase frequency are assigned a higher score (4 or 5) and those with lowest frequency are assigned a score 1.</w:t>
      </w:r>
    </w:p>
    <w:p w14:paraId="76BF4B9D" w14:textId="77777777" w:rsidR="00B03048" w:rsidRPr="00B03048" w:rsidRDefault="00B03048" w:rsidP="00B030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Monetary score is assigned on the basis of the total revenue generated by the customer in the period under consideration for the analysis. Customers with highest revenue/order amount are assigned a higher score while those with lowest revenue are assigned a score of 1.</w:t>
      </w:r>
    </w:p>
    <w:p w14:paraId="23C4BE39" w14:textId="77777777" w:rsidR="00B03048" w:rsidRPr="00B03048" w:rsidRDefault="00B03048" w:rsidP="00B030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 fourth score, RFM score is generated which is simply the three individual scores concatenated into a single value.</w:t>
      </w:r>
    </w:p>
    <w:p w14:paraId="4DC251AB"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The customers with the highest RFM scores are most likely to respond to an offer. Now that we have understood how the RFM score is computed, it is time to put it into practice. Use </w:t>
      </w:r>
      <w:proofErr w:type="spellStart"/>
      <w:r w:rsidRPr="00B03048">
        <w:rPr>
          <w:rFonts w:ascii="Courier New" w:eastAsia="Times New Roman" w:hAnsi="Courier New" w:cs="Courier New"/>
          <w:sz w:val="20"/>
          <w:szCs w:val="20"/>
          <w:lang w:eastAsia="en-IN"/>
        </w:rPr>
        <w:t>rfm_table_</w:t>
      </w:r>
      <w:proofErr w:type="gramStart"/>
      <w:r w:rsidRPr="00B03048">
        <w:rPr>
          <w:rFonts w:ascii="Courier New" w:eastAsia="Times New Roman" w:hAnsi="Courier New" w:cs="Courier New"/>
          <w:sz w:val="20"/>
          <w:szCs w:val="20"/>
          <w:lang w:eastAsia="en-IN"/>
        </w:rPr>
        <w:t>order</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to generate the score for each customer from the sample data set </w:t>
      </w:r>
      <w:proofErr w:type="spellStart"/>
      <w:r w:rsidRPr="00B03048">
        <w:rPr>
          <w:rFonts w:ascii="Courier New" w:eastAsia="Times New Roman" w:hAnsi="Courier New" w:cs="Courier New"/>
          <w:sz w:val="20"/>
          <w:szCs w:val="20"/>
          <w:lang w:eastAsia="en-IN"/>
        </w:rPr>
        <w:t>rfm_data_orders</w:t>
      </w:r>
      <w:proofErr w:type="spellEnd"/>
      <w:r w:rsidRPr="00B03048">
        <w:rPr>
          <w:rFonts w:ascii="Times New Roman" w:eastAsia="Times New Roman" w:hAnsi="Times New Roman" w:cs="Times New Roman"/>
          <w:sz w:val="20"/>
          <w:szCs w:val="20"/>
          <w:lang w:eastAsia="en-IN"/>
        </w:rPr>
        <w:t>.</w:t>
      </w:r>
    </w:p>
    <w:p w14:paraId="32C3F978"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rfm_table_</w:t>
      </w:r>
      <w:proofErr w:type="gramStart"/>
      <w:r w:rsidRPr="00B03048">
        <w:rPr>
          <w:rFonts w:ascii="Courier New" w:eastAsia="Times New Roman" w:hAnsi="Courier New" w:cs="Courier New"/>
          <w:sz w:val="20"/>
          <w:szCs w:val="20"/>
          <w:lang w:eastAsia="en-IN"/>
        </w:rPr>
        <w:t>order</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takes 8 inputs:</w:t>
      </w:r>
    </w:p>
    <w:p w14:paraId="23463D19"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Courier New" w:eastAsia="Times New Roman" w:hAnsi="Courier New" w:cs="Courier New"/>
          <w:sz w:val="20"/>
          <w:szCs w:val="20"/>
          <w:lang w:eastAsia="en-IN"/>
        </w:rPr>
        <w:t>data</w:t>
      </w:r>
      <w:r w:rsidRPr="00B03048">
        <w:rPr>
          <w:rFonts w:ascii="Times New Roman" w:eastAsia="Times New Roman" w:hAnsi="Times New Roman" w:cs="Times New Roman"/>
          <w:sz w:val="20"/>
          <w:szCs w:val="20"/>
          <w:lang w:eastAsia="en-IN"/>
        </w:rPr>
        <w:t xml:space="preserve">: a data set with </w:t>
      </w:r>
    </w:p>
    <w:p w14:paraId="58A2AD04" w14:textId="77777777" w:rsidR="00B03048" w:rsidRPr="00B03048" w:rsidRDefault="00B03048" w:rsidP="00B0304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unique customer id</w:t>
      </w:r>
    </w:p>
    <w:p w14:paraId="73D4507C" w14:textId="77777777" w:rsidR="00B03048" w:rsidRPr="00B03048" w:rsidRDefault="00B03048" w:rsidP="00B0304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date of transaction</w:t>
      </w:r>
    </w:p>
    <w:p w14:paraId="3320A3AD" w14:textId="77777777" w:rsidR="00B03048" w:rsidRPr="00B03048" w:rsidRDefault="00B03048" w:rsidP="00B03048">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and amount</w:t>
      </w:r>
    </w:p>
    <w:p w14:paraId="0633FCCB"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customer_id</w:t>
      </w:r>
      <w:proofErr w:type="spellEnd"/>
      <w:r w:rsidRPr="00B03048">
        <w:rPr>
          <w:rFonts w:ascii="Times New Roman" w:eastAsia="Times New Roman" w:hAnsi="Times New Roman" w:cs="Times New Roman"/>
          <w:sz w:val="20"/>
          <w:szCs w:val="20"/>
          <w:lang w:eastAsia="en-IN"/>
        </w:rPr>
        <w:t>: name of the customer id column</w:t>
      </w:r>
    </w:p>
    <w:p w14:paraId="13759C2A"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order_date</w:t>
      </w:r>
      <w:proofErr w:type="spellEnd"/>
      <w:r w:rsidRPr="00B03048">
        <w:rPr>
          <w:rFonts w:ascii="Times New Roman" w:eastAsia="Times New Roman" w:hAnsi="Times New Roman" w:cs="Times New Roman"/>
          <w:sz w:val="20"/>
          <w:szCs w:val="20"/>
          <w:lang w:eastAsia="en-IN"/>
        </w:rPr>
        <w:t>: name of the transaction date column</w:t>
      </w:r>
    </w:p>
    <w:p w14:paraId="21F4B560"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Courier New" w:eastAsia="Times New Roman" w:hAnsi="Courier New" w:cs="Courier New"/>
          <w:sz w:val="20"/>
          <w:szCs w:val="20"/>
          <w:lang w:eastAsia="en-IN"/>
        </w:rPr>
        <w:t>revenue</w:t>
      </w:r>
      <w:r w:rsidRPr="00B03048">
        <w:rPr>
          <w:rFonts w:ascii="Times New Roman" w:eastAsia="Times New Roman" w:hAnsi="Times New Roman" w:cs="Times New Roman"/>
          <w:sz w:val="20"/>
          <w:szCs w:val="20"/>
          <w:lang w:eastAsia="en-IN"/>
        </w:rPr>
        <w:t>: name of the transaction amount column</w:t>
      </w:r>
    </w:p>
    <w:p w14:paraId="43DEED9B"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analysis_date</w:t>
      </w:r>
      <w:proofErr w:type="spellEnd"/>
      <w:r w:rsidRPr="00B03048">
        <w:rPr>
          <w:rFonts w:ascii="Times New Roman" w:eastAsia="Times New Roman" w:hAnsi="Times New Roman" w:cs="Times New Roman"/>
          <w:sz w:val="20"/>
          <w:szCs w:val="20"/>
          <w:lang w:eastAsia="en-IN"/>
        </w:rPr>
        <w:t>: date of analysis</w:t>
      </w:r>
    </w:p>
    <w:p w14:paraId="5A4E22F5"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recency_bins</w:t>
      </w:r>
      <w:proofErr w:type="spellEnd"/>
      <w:r w:rsidRPr="00B03048">
        <w:rPr>
          <w:rFonts w:ascii="Times New Roman" w:eastAsia="Times New Roman" w:hAnsi="Times New Roman" w:cs="Times New Roman"/>
          <w:sz w:val="20"/>
          <w:szCs w:val="20"/>
          <w:lang w:eastAsia="en-IN"/>
        </w:rPr>
        <w:t>: number of rankings for recency score (default is 5)</w:t>
      </w:r>
    </w:p>
    <w:p w14:paraId="029FEE12"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frequency_bins</w:t>
      </w:r>
      <w:proofErr w:type="spellEnd"/>
      <w:r w:rsidRPr="00B03048">
        <w:rPr>
          <w:rFonts w:ascii="Times New Roman" w:eastAsia="Times New Roman" w:hAnsi="Times New Roman" w:cs="Times New Roman"/>
          <w:sz w:val="20"/>
          <w:szCs w:val="20"/>
          <w:lang w:eastAsia="en-IN"/>
        </w:rPr>
        <w:t>: number of rankings for frequency score (default is 5)</w:t>
      </w:r>
    </w:p>
    <w:p w14:paraId="4C7CCC94" w14:textId="77777777" w:rsidR="00B03048" w:rsidRPr="00B03048" w:rsidRDefault="00B03048" w:rsidP="00B0304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monetary_bins</w:t>
      </w:r>
      <w:proofErr w:type="spellEnd"/>
      <w:r w:rsidRPr="00B03048">
        <w:rPr>
          <w:rFonts w:ascii="Times New Roman" w:eastAsia="Times New Roman" w:hAnsi="Times New Roman" w:cs="Times New Roman"/>
          <w:sz w:val="20"/>
          <w:szCs w:val="20"/>
          <w:lang w:eastAsia="en-IN"/>
        </w:rPr>
        <w:t>: number of rankings for monetary score (default is 5)</w:t>
      </w:r>
    </w:p>
    <w:p w14:paraId="6AC131C4"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RFM Table</w:t>
      </w:r>
    </w:p>
    <w:p w14:paraId="109F218B"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analysis_date</w:t>
      </w:r>
      <w:proofErr w:type="spellEnd"/>
      <w:r w:rsidRPr="00B03048">
        <w:rPr>
          <w:rFonts w:ascii="Courier New" w:eastAsia="Times New Roman" w:hAnsi="Courier New" w:cs="Courier New"/>
          <w:sz w:val="20"/>
          <w:szCs w:val="20"/>
          <w:lang w:eastAsia="en-IN"/>
        </w:rPr>
        <w:t xml:space="preserve"> &lt;- </w:t>
      </w:r>
      <w:proofErr w:type="spellStart"/>
      <w:proofErr w:type="gramStart"/>
      <w:r w:rsidRPr="00B03048">
        <w:rPr>
          <w:rFonts w:ascii="Courier New" w:eastAsia="Times New Roman" w:hAnsi="Courier New" w:cs="Courier New"/>
          <w:sz w:val="20"/>
          <w:szCs w:val="20"/>
          <w:lang w:eastAsia="en-IN"/>
        </w:rPr>
        <w:t>lubridate</w:t>
      </w:r>
      <w:proofErr w:type="spellEnd"/>
      <w:r w:rsidRPr="00B03048">
        <w:rPr>
          <w:rFonts w:ascii="Courier New" w:eastAsia="Times New Roman" w:hAnsi="Courier New" w:cs="Courier New"/>
          <w:sz w:val="20"/>
          <w:szCs w:val="20"/>
          <w:lang w:eastAsia="en-IN"/>
        </w:rPr>
        <w:t>::</w:t>
      </w:r>
      <w:proofErr w:type="spellStart"/>
      <w:proofErr w:type="gramEnd"/>
      <w:r w:rsidRPr="00B03048">
        <w:rPr>
          <w:rFonts w:ascii="Courier New" w:eastAsia="Times New Roman" w:hAnsi="Courier New" w:cs="Courier New"/>
          <w:sz w:val="20"/>
          <w:szCs w:val="20"/>
          <w:lang w:eastAsia="en-IN"/>
        </w:rPr>
        <w:t>as_date</w:t>
      </w:r>
      <w:proofErr w:type="spellEnd"/>
      <w:r w:rsidRPr="00B03048">
        <w:rPr>
          <w:rFonts w:ascii="Courier New" w:eastAsia="Times New Roman" w:hAnsi="Courier New" w:cs="Courier New"/>
          <w:sz w:val="20"/>
          <w:szCs w:val="20"/>
          <w:lang w:eastAsia="en-IN"/>
        </w:rPr>
        <w:t xml:space="preserve">("2006-12-31", </w:t>
      </w:r>
      <w:proofErr w:type="spellStart"/>
      <w:r w:rsidRPr="00B03048">
        <w:rPr>
          <w:rFonts w:ascii="Courier New" w:eastAsia="Times New Roman" w:hAnsi="Courier New" w:cs="Courier New"/>
          <w:sz w:val="20"/>
          <w:szCs w:val="20"/>
          <w:lang w:eastAsia="en-IN"/>
        </w:rPr>
        <w:t>tz</w:t>
      </w:r>
      <w:proofErr w:type="spellEnd"/>
      <w:r w:rsidRPr="00B03048">
        <w:rPr>
          <w:rFonts w:ascii="Courier New" w:eastAsia="Times New Roman" w:hAnsi="Courier New" w:cs="Courier New"/>
          <w:sz w:val="20"/>
          <w:szCs w:val="20"/>
          <w:lang w:eastAsia="en-IN"/>
        </w:rPr>
        <w:t xml:space="preserve"> = "UTC")</w:t>
      </w:r>
    </w:p>
    <w:p w14:paraId="43D69635"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 xml:space="preserve"> &lt;- </w:t>
      </w:r>
      <w:proofErr w:type="spellStart"/>
      <w:r w:rsidRPr="00B03048">
        <w:rPr>
          <w:rFonts w:ascii="Courier New" w:eastAsia="Times New Roman" w:hAnsi="Courier New" w:cs="Courier New"/>
          <w:sz w:val="20"/>
          <w:szCs w:val="20"/>
          <w:lang w:eastAsia="en-IN"/>
        </w:rPr>
        <w:t>rfm_table_</w:t>
      </w:r>
      <w:proofErr w:type="gramStart"/>
      <w:r w:rsidRPr="00B03048">
        <w:rPr>
          <w:rFonts w:ascii="Courier New" w:eastAsia="Times New Roman" w:hAnsi="Courier New" w:cs="Courier New"/>
          <w:sz w:val="20"/>
          <w:szCs w:val="20"/>
          <w:lang w:eastAsia="en-IN"/>
        </w:rPr>
        <w:t>order</w:t>
      </w:r>
      <w:proofErr w:type="spellEnd"/>
      <w:r w:rsidRPr="00B03048">
        <w:rPr>
          <w:rFonts w:ascii="Courier New" w:eastAsia="Times New Roman" w:hAnsi="Courier New" w:cs="Courier New"/>
          <w:sz w:val="20"/>
          <w:szCs w:val="20"/>
          <w:lang w:eastAsia="en-IN"/>
        </w:rPr>
        <w:t>(</w:t>
      </w:r>
      <w:proofErr w:type="spellStart"/>
      <w:proofErr w:type="gramEnd"/>
      <w:r w:rsidRPr="00B03048">
        <w:rPr>
          <w:rFonts w:ascii="Courier New" w:eastAsia="Times New Roman" w:hAnsi="Courier New" w:cs="Courier New"/>
          <w:sz w:val="20"/>
          <w:szCs w:val="20"/>
          <w:lang w:eastAsia="en-IN"/>
        </w:rPr>
        <w:t>rfm_data_orders</w:t>
      </w:r>
      <w:proofErr w:type="spellEnd"/>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customer_id</w:t>
      </w:r>
      <w:proofErr w:type="spellEnd"/>
      <w:r w:rsidRPr="00B03048">
        <w:rPr>
          <w:rFonts w:ascii="Courier New" w:eastAsia="Times New Roman" w:hAnsi="Courier New" w:cs="Courier New"/>
          <w:sz w:val="20"/>
          <w:szCs w:val="20"/>
          <w:lang w:eastAsia="en-IN"/>
        </w:rPr>
        <w:t xml:space="preserve">, </w:t>
      </w:r>
      <w:proofErr w:type="spellStart"/>
      <w:r w:rsidRPr="00B03048">
        <w:rPr>
          <w:rFonts w:ascii="Courier New" w:eastAsia="Times New Roman" w:hAnsi="Courier New" w:cs="Courier New"/>
          <w:sz w:val="20"/>
          <w:szCs w:val="20"/>
          <w:lang w:eastAsia="en-IN"/>
        </w:rPr>
        <w:t>order_date</w:t>
      </w:r>
      <w:proofErr w:type="spellEnd"/>
      <w:r w:rsidRPr="00B03048">
        <w:rPr>
          <w:rFonts w:ascii="Courier New" w:eastAsia="Times New Roman" w:hAnsi="Courier New" w:cs="Courier New"/>
          <w:sz w:val="20"/>
          <w:szCs w:val="20"/>
          <w:lang w:eastAsia="en-IN"/>
        </w:rPr>
        <w:t xml:space="preserve">, revenue, </w:t>
      </w:r>
      <w:proofErr w:type="spellStart"/>
      <w:r w:rsidRPr="00B03048">
        <w:rPr>
          <w:rFonts w:ascii="Courier New" w:eastAsia="Times New Roman" w:hAnsi="Courier New" w:cs="Courier New"/>
          <w:sz w:val="20"/>
          <w:szCs w:val="20"/>
          <w:lang w:eastAsia="en-IN"/>
        </w:rPr>
        <w:t>analysis_date</w:t>
      </w:r>
      <w:proofErr w:type="spellEnd"/>
      <w:r w:rsidRPr="00B03048">
        <w:rPr>
          <w:rFonts w:ascii="Courier New" w:eastAsia="Times New Roman" w:hAnsi="Courier New" w:cs="Courier New"/>
          <w:sz w:val="20"/>
          <w:szCs w:val="20"/>
          <w:lang w:eastAsia="en-IN"/>
        </w:rPr>
        <w:t>)</w:t>
      </w:r>
    </w:p>
    <w:p w14:paraId="1A4D3863"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rfm_result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1249"/>
        <w:gridCol w:w="960"/>
        <w:gridCol w:w="1276"/>
        <w:gridCol w:w="576"/>
        <w:gridCol w:w="1004"/>
        <w:gridCol w:w="1162"/>
        <w:gridCol w:w="1136"/>
        <w:gridCol w:w="757"/>
      </w:tblGrid>
      <w:tr w:rsidR="00B03048" w:rsidRPr="00B03048" w14:paraId="66524577" w14:textId="77777777" w:rsidTr="00B03048">
        <w:trPr>
          <w:tblHeader/>
          <w:tblCellSpacing w:w="15" w:type="dxa"/>
        </w:trPr>
        <w:tc>
          <w:tcPr>
            <w:tcW w:w="0" w:type="auto"/>
            <w:vAlign w:val="center"/>
            <w:hideMark/>
          </w:tcPr>
          <w:p w14:paraId="1F78EC3C" w14:textId="77777777" w:rsidR="00B03048" w:rsidRPr="00B03048" w:rsidRDefault="00B03048" w:rsidP="00B03048">
            <w:pPr>
              <w:spacing w:after="0" w:line="240" w:lineRule="auto"/>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customer_id</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7D0B6B19" w14:textId="77777777" w:rsidR="00B03048" w:rsidRPr="00B03048" w:rsidRDefault="00B03048" w:rsidP="00B03048">
            <w:pPr>
              <w:spacing w:after="0" w:line="240" w:lineRule="auto"/>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date_most_recent</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3A188BDA"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recency_days</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5ABA0814"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transaction_count</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2DD4D7F6"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r w:rsidRPr="00B03048">
              <w:rPr>
                <w:rFonts w:ascii="Times New Roman" w:eastAsia="Times New Roman" w:hAnsi="Times New Roman" w:cs="Times New Roman"/>
                <w:b/>
                <w:bCs/>
                <w:sz w:val="24"/>
                <w:szCs w:val="24"/>
                <w:lang w:eastAsia="en-IN"/>
              </w:rPr>
              <w:t xml:space="preserve">amount </w:t>
            </w:r>
          </w:p>
        </w:tc>
        <w:tc>
          <w:tcPr>
            <w:tcW w:w="0" w:type="auto"/>
            <w:vAlign w:val="center"/>
            <w:hideMark/>
          </w:tcPr>
          <w:p w14:paraId="596DB309"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recency_score</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607A42B9"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frequency_score</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4D5EA6F9"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monetary_score</w:t>
            </w:r>
            <w:proofErr w:type="spellEnd"/>
            <w:r w:rsidRPr="00B03048">
              <w:rPr>
                <w:rFonts w:ascii="Times New Roman" w:eastAsia="Times New Roman" w:hAnsi="Times New Roman" w:cs="Times New Roman"/>
                <w:b/>
                <w:bCs/>
                <w:sz w:val="24"/>
                <w:szCs w:val="24"/>
                <w:lang w:eastAsia="en-IN"/>
              </w:rPr>
              <w:t xml:space="preserve"> </w:t>
            </w:r>
          </w:p>
        </w:tc>
        <w:tc>
          <w:tcPr>
            <w:tcW w:w="0" w:type="auto"/>
            <w:vAlign w:val="center"/>
            <w:hideMark/>
          </w:tcPr>
          <w:p w14:paraId="43386A49" w14:textId="77777777" w:rsidR="00B03048" w:rsidRPr="00B03048" w:rsidRDefault="00B03048" w:rsidP="00B03048">
            <w:pPr>
              <w:spacing w:after="0" w:line="240" w:lineRule="auto"/>
              <w:jc w:val="right"/>
              <w:rPr>
                <w:rFonts w:ascii="Times New Roman" w:eastAsia="Times New Roman" w:hAnsi="Times New Roman" w:cs="Times New Roman"/>
                <w:b/>
                <w:bCs/>
                <w:sz w:val="24"/>
                <w:szCs w:val="24"/>
                <w:lang w:eastAsia="en-IN"/>
              </w:rPr>
            </w:pPr>
            <w:proofErr w:type="spellStart"/>
            <w:r w:rsidRPr="00B03048">
              <w:rPr>
                <w:rFonts w:ascii="Times New Roman" w:eastAsia="Times New Roman" w:hAnsi="Times New Roman" w:cs="Times New Roman"/>
                <w:b/>
                <w:bCs/>
                <w:sz w:val="24"/>
                <w:szCs w:val="24"/>
                <w:lang w:eastAsia="en-IN"/>
              </w:rPr>
              <w:t>rfm_score</w:t>
            </w:r>
            <w:proofErr w:type="spellEnd"/>
            <w:r w:rsidRPr="00B03048">
              <w:rPr>
                <w:rFonts w:ascii="Times New Roman" w:eastAsia="Times New Roman" w:hAnsi="Times New Roman" w:cs="Times New Roman"/>
                <w:b/>
                <w:bCs/>
                <w:sz w:val="24"/>
                <w:szCs w:val="24"/>
                <w:lang w:eastAsia="en-IN"/>
              </w:rPr>
              <w:t xml:space="preserve"> </w:t>
            </w:r>
          </w:p>
        </w:tc>
      </w:tr>
      <w:tr w:rsidR="00B03048" w:rsidRPr="00B03048" w14:paraId="421BA101" w14:textId="77777777" w:rsidTr="00B03048">
        <w:trPr>
          <w:tblCellSpacing w:w="15" w:type="dxa"/>
        </w:trPr>
        <w:tc>
          <w:tcPr>
            <w:tcW w:w="0" w:type="auto"/>
            <w:vAlign w:val="center"/>
            <w:hideMark/>
          </w:tcPr>
          <w:p w14:paraId="7D3FC2FD"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Abbey O’Reilly DVM </w:t>
            </w:r>
          </w:p>
        </w:tc>
        <w:tc>
          <w:tcPr>
            <w:tcW w:w="0" w:type="auto"/>
            <w:vAlign w:val="center"/>
            <w:hideMark/>
          </w:tcPr>
          <w:p w14:paraId="12285F2C"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2006-06-09 </w:t>
            </w:r>
          </w:p>
        </w:tc>
        <w:tc>
          <w:tcPr>
            <w:tcW w:w="0" w:type="auto"/>
            <w:vAlign w:val="center"/>
            <w:hideMark/>
          </w:tcPr>
          <w:p w14:paraId="31D7C6D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205 </w:t>
            </w:r>
          </w:p>
        </w:tc>
        <w:tc>
          <w:tcPr>
            <w:tcW w:w="0" w:type="auto"/>
            <w:vAlign w:val="center"/>
            <w:hideMark/>
          </w:tcPr>
          <w:p w14:paraId="3DF323BB"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6 </w:t>
            </w:r>
          </w:p>
        </w:tc>
        <w:tc>
          <w:tcPr>
            <w:tcW w:w="0" w:type="auto"/>
            <w:vAlign w:val="center"/>
            <w:hideMark/>
          </w:tcPr>
          <w:p w14:paraId="33AE94AD"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472 </w:t>
            </w:r>
          </w:p>
        </w:tc>
        <w:tc>
          <w:tcPr>
            <w:tcW w:w="0" w:type="auto"/>
            <w:vAlign w:val="center"/>
            <w:hideMark/>
          </w:tcPr>
          <w:p w14:paraId="4B8A7F3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1B3F8766"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6F3A17C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22AF820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343 </w:t>
            </w:r>
          </w:p>
        </w:tc>
      </w:tr>
      <w:tr w:rsidR="00B03048" w:rsidRPr="00B03048" w14:paraId="6C84CD7F" w14:textId="77777777" w:rsidTr="00B03048">
        <w:trPr>
          <w:tblCellSpacing w:w="15" w:type="dxa"/>
        </w:trPr>
        <w:tc>
          <w:tcPr>
            <w:tcW w:w="0" w:type="auto"/>
            <w:vAlign w:val="center"/>
            <w:hideMark/>
          </w:tcPr>
          <w:p w14:paraId="38FC7D21"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lastRenderedPageBreak/>
              <w:t xml:space="preserve">Add Senger </w:t>
            </w:r>
          </w:p>
        </w:tc>
        <w:tc>
          <w:tcPr>
            <w:tcW w:w="0" w:type="auto"/>
            <w:vAlign w:val="center"/>
            <w:hideMark/>
          </w:tcPr>
          <w:p w14:paraId="495925B1"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2006-08-13 </w:t>
            </w:r>
          </w:p>
        </w:tc>
        <w:tc>
          <w:tcPr>
            <w:tcW w:w="0" w:type="auto"/>
            <w:vAlign w:val="center"/>
            <w:hideMark/>
          </w:tcPr>
          <w:p w14:paraId="7C07D4C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140 </w:t>
            </w:r>
          </w:p>
        </w:tc>
        <w:tc>
          <w:tcPr>
            <w:tcW w:w="0" w:type="auto"/>
            <w:vAlign w:val="center"/>
            <w:hideMark/>
          </w:tcPr>
          <w:p w14:paraId="537BFD6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56B59ADB"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340 </w:t>
            </w:r>
          </w:p>
        </w:tc>
        <w:tc>
          <w:tcPr>
            <w:tcW w:w="0" w:type="auto"/>
            <w:vAlign w:val="center"/>
            <w:hideMark/>
          </w:tcPr>
          <w:p w14:paraId="1002AB1D"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516B2C0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178621F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0FD153B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412 </w:t>
            </w:r>
          </w:p>
        </w:tc>
      </w:tr>
      <w:tr w:rsidR="00B03048" w:rsidRPr="00B03048" w14:paraId="065A432C" w14:textId="77777777" w:rsidTr="00B03048">
        <w:trPr>
          <w:tblCellSpacing w:w="15" w:type="dxa"/>
        </w:trPr>
        <w:tc>
          <w:tcPr>
            <w:tcW w:w="0" w:type="auto"/>
            <w:vAlign w:val="center"/>
            <w:hideMark/>
          </w:tcPr>
          <w:p w14:paraId="3DCC6850"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Aden Lesch Sr. </w:t>
            </w:r>
          </w:p>
        </w:tc>
        <w:tc>
          <w:tcPr>
            <w:tcW w:w="0" w:type="auto"/>
            <w:vAlign w:val="center"/>
            <w:hideMark/>
          </w:tcPr>
          <w:p w14:paraId="65CAA38C"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2006-06-20 </w:t>
            </w:r>
          </w:p>
        </w:tc>
        <w:tc>
          <w:tcPr>
            <w:tcW w:w="0" w:type="auto"/>
            <w:vAlign w:val="center"/>
            <w:hideMark/>
          </w:tcPr>
          <w:p w14:paraId="29F10D93"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194 </w:t>
            </w:r>
          </w:p>
        </w:tc>
        <w:tc>
          <w:tcPr>
            <w:tcW w:w="0" w:type="auto"/>
            <w:vAlign w:val="center"/>
            <w:hideMark/>
          </w:tcPr>
          <w:p w14:paraId="1FA2807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38273AA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405 </w:t>
            </w:r>
          </w:p>
        </w:tc>
        <w:tc>
          <w:tcPr>
            <w:tcW w:w="0" w:type="auto"/>
            <w:vAlign w:val="center"/>
            <w:hideMark/>
          </w:tcPr>
          <w:p w14:paraId="5403232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1768E91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2EC1C66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5AE46096"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323 </w:t>
            </w:r>
          </w:p>
        </w:tc>
      </w:tr>
      <w:tr w:rsidR="00B03048" w:rsidRPr="00B03048" w14:paraId="3E7E47EB" w14:textId="77777777" w:rsidTr="00B03048">
        <w:trPr>
          <w:tblCellSpacing w:w="15" w:type="dxa"/>
        </w:trPr>
        <w:tc>
          <w:tcPr>
            <w:tcW w:w="0" w:type="auto"/>
            <w:vAlign w:val="center"/>
            <w:hideMark/>
          </w:tcPr>
          <w:p w14:paraId="4FCF98F2"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Admiral Senger </w:t>
            </w:r>
          </w:p>
        </w:tc>
        <w:tc>
          <w:tcPr>
            <w:tcW w:w="0" w:type="auto"/>
            <w:vAlign w:val="center"/>
            <w:hideMark/>
          </w:tcPr>
          <w:p w14:paraId="6A2B4AF6"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2006-08-21 </w:t>
            </w:r>
          </w:p>
        </w:tc>
        <w:tc>
          <w:tcPr>
            <w:tcW w:w="0" w:type="auto"/>
            <w:vAlign w:val="center"/>
            <w:hideMark/>
          </w:tcPr>
          <w:p w14:paraId="19E7B16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132 </w:t>
            </w:r>
          </w:p>
        </w:tc>
        <w:tc>
          <w:tcPr>
            <w:tcW w:w="0" w:type="auto"/>
            <w:vAlign w:val="center"/>
            <w:hideMark/>
          </w:tcPr>
          <w:p w14:paraId="688DCE27"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232A932C"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448 </w:t>
            </w:r>
          </w:p>
        </w:tc>
        <w:tc>
          <w:tcPr>
            <w:tcW w:w="0" w:type="auto"/>
            <w:vAlign w:val="center"/>
            <w:hideMark/>
          </w:tcPr>
          <w:p w14:paraId="335CD32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0B1C722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5D5421D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7FA3804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433 </w:t>
            </w:r>
          </w:p>
        </w:tc>
      </w:tr>
      <w:tr w:rsidR="00B03048" w:rsidRPr="00B03048" w14:paraId="28D877D5" w14:textId="77777777" w:rsidTr="00B03048">
        <w:trPr>
          <w:tblCellSpacing w:w="15" w:type="dxa"/>
        </w:trPr>
        <w:tc>
          <w:tcPr>
            <w:tcW w:w="0" w:type="auto"/>
            <w:vAlign w:val="center"/>
            <w:hideMark/>
          </w:tcPr>
          <w:p w14:paraId="0D99C789"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Agness O’Keefe </w:t>
            </w:r>
          </w:p>
        </w:tc>
        <w:tc>
          <w:tcPr>
            <w:tcW w:w="0" w:type="auto"/>
            <w:vAlign w:val="center"/>
            <w:hideMark/>
          </w:tcPr>
          <w:p w14:paraId="5F8878FB"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2006-10-02 </w:t>
            </w:r>
          </w:p>
        </w:tc>
        <w:tc>
          <w:tcPr>
            <w:tcW w:w="0" w:type="auto"/>
            <w:vAlign w:val="center"/>
            <w:hideMark/>
          </w:tcPr>
          <w:p w14:paraId="1196277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90 </w:t>
            </w:r>
          </w:p>
        </w:tc>
        <w:tc>
          <w:tcPr>
            <w:tcW w:w="0" w:type="auto"/>
            <w:vAlign w:val="center"/>
            <w:hideMark/>
          </w:tcPr>
          <w:p w14:paraId="487440B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9 </w:t>
            </w:r>
          </w:p>
        </w:tc>
        <w:tc>
          <w:tcPr>
            <w:tcW w:w="0" w:type="auto"/>
            <w:vAlign w:val="center"/>
            <w:hideMark/>
          </w:tcPr>
          <w:p w14:paraId="2EE29EF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843 </w:t>
            </w:r>
          </w:p>
        </w:tc>
        <w:tc>
          <w:tcPr>
            <w:tcW w:w="0" w:type="auto"/>
            <w:vAlign w:val="center"/>
            <w:hideMark/>
          </w:tcPr>
          <w:p w14:paraId="46F858D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40743EE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469D790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223A123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555 </w:t>
            </w:r>
          </w:p>
        </w:tc>
      </w:tr>
      <w:tr w:rsidR="00B03048" w:rsidRPr="00B03048" w14:paraId="687F469E" w14:textId="77777777" w:rsidTr="00B03048">
        <w:trPr>
          <w:tblCellSpacing w:w="15" w:type="dxa"/>
        </w:trPr>
        <w:tc>
          <w:tcPr>
            <w:tcW w:w="0" w:type="auto"/>
            <w:vAlign w:val="center"/>
            <w:hideMark/>
          </w:tcPr>
          <w:p w14:paraId="1379E94B"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Aileen Barton </w:t>
            </w:r>
          </w:p>
        </w:tc>
        <w:tc>
          <w:tcPr>
            <w:tcW w:w="0" w:type="auto"/>
            <w:vAlign w:val="center"/>
            <w:hideMark/>
          </w:tcPr>
          <w:p w14:paraId="46F79D97"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2006-10-08 </w:t>
            </w:r>
          </w:p>
        </w:tc>
        <w:tc>
          <w:tcPr>
            <w:tcW w:w="0" w:type="auto"/>
            <w:vAlign w:val="center"/>
            <w:hideMark/>
          </w:tcPr>
          <w:p w14:paraId="24657E4D"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84 </w:t>
            </w:r>
          </w:p>
        </w:tc>
        <w:tc>
          <w:tcPr>
            <w:tcW w:w="0" w:type="auto"/>
            <w:vAlign w:val="center"/>
            <w:hideMark/>
          </w:tcPr>
          <w:p w14:paraId="64AB1EA5"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9 </w:t>
            </w:r>
          </w:p>
        </w:tc>
        <w:tc>
          <w:tcPr>
            <w:tcW w:w="0" w:type="auto"/>
            <w:vAlign w:val="center"/>
            <w:hideMark/>
          </w:tcPr>
          <w:p w14:paraId="13C3958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763 </w:t>
            </w:r>
          </w:p>
        </w:tc>
        <w:tc>
          <w:tcPr>
            <w:tcW w:w="0" w:type="auto"/>
            <w:vAlign w:val="center"/>
            <w:hideMark/>
          </w:tcPr>
          <w:p w14:paraId="514B4F7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5134DE73"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7446C787"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5A61798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555 </w:t>
            </w:r>
          </w:p>
        </w:tc>
      </w:tr>
      <w:tr w:rsidR="00B03048" w:rsidRPr="00B03048" w14:paraId="6D1A3D30" w14:textId="77777777" w:rsidTr="00B03048">
        <w:trPr>
          <w:tblCellSpacing w:w="15" w:type="dxa"/>
        </w:trPr>
        <w:tc>
          <w:tcPr>
            <w:tcW w:w="0" w:type="auto"/>
            <w:vAlign w:val="center"/>
            <w:hideMark/>
          </w:tcPr>
          <w:p w14:paraId="75C505CB"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Ailene Hermann </w:t>
            </w:r>
          </w:p>
        </w:tc>
        <w:tc>
          <w:tcPr>
            <w:tcW w:w="0" w:type="auto"/>
            <w:vAlign w:val="center"/>
            <w:hideMark/>
          </w:tcPr>
          <w:p w14:paraId="227C3A41"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2006-03-25 </w:t>
            </w:r>
          </w:p>
        </w:tc>
        <w:tc>
          <w:tcPr>
            <w:tcW w:w="0" w:type="auto"/>
            <w:vAlign w:val="center"/>
            <w:hideMark/>
          </w:tcPr>
          <w:p w14:paraId="12D38CAF"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281 </w:t>
            </w:r>
          </w:p>
        </w:tc>
        <w:tc>
          <w:tcPr>
            <w:tcW w:w="0" w:type="auto"/>
            <w:vAlign w:val="center"/>
            <w:hideMark/>
          </w:tcPr>
          <w:p w14:paraId="58C8CA7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8 </w:t>
            </w:r>
          </w:p>
        </w:tc>
        <w:tc>
          <w:tcPr>
            <w:tcW w:w="0" w:type="auto"/>
            <w:vAlign w:val="center"/>
            <w:hideMark/>
          </w:tcPr>
          <w:p w14:paraId="2A0C66F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699 </w:t>
            </w:r>
          </w:p>
        </w:tc>
        <w:tc>
          <w:tcPr>
            <w:tcW w:w="0" w:type="auto"/>
            <w:vAlign w:val="center"/>
            <w:hideMark/>
          </w:tcPr>
          <w:p w14:paraId="38D5DD0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7F8C44B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4334A952"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5 </w:t>
            </w:r>
          </w:p>
        </w:tc>
        <w:tc>
          <w:tcPr>
            <w:tcW w:w="0" w:type="auto"/>
            <w:vAlign w:val="center"/>
            <w:hideMark/>
          </w:tcPr>
          <w:p w14:paraId="5650996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355 </w:t>
            </w:r>
          </w:p>
        </w:tc>
      </w:tr>
      <w:tr w:rsidR="00B03048" w:rsidRPr="00B03048" w14:paraId="78283139" w14:textId="77777777" w:rsidTr="00B03048">
        <w:trPr>
          <w:tblCellSpacing w:w="15" w:type="dxa"/>
        </w:trPr>
        <w:tc>
          <w:tcPr>
            <w:tcW w:w="0" w:type="auto"/>
            <w:vAlign w:val="center"/>
            <w:hideMark/>
          </w:tcPr>
          <w:p w14:paraId="22AA57CB"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Aiyanna Bruen PhD </w:t>
            </w:r>
          </w:p>
        </w:tc>
        <w:tc>
          <w:tcPr>
            <w:tcW w:w="0" w:type="auto"/>
            <w:vAlign w:val="center"/>
            <w:hideMark/>
          </w:tcPr>
          <w:p w14:paraId="7BF6DC3C"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2006-04-29 </w:t>
            </w:r>
          </w:p>
        </w:tc>
        <w:tc>
          <w:tcPr>
            <w:tcW w:w="0" w:type="auto"/>
            <w:vAlign w:val="center"/>
            <w:hideMark/>
          </w:tcPr>
          <w:p w14:paraId="486BF3A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246 </w:t>
            </w:r>
          </w:p>
        </w:tc>
        <w:tc>
          <w:tcPr>
            <w:tcW w:w="0" w:type="auto"/>
            <w:vAlign w:val="center"/>
            <w:hideMark/>
          </w:tcPr>
          <w:p w14:paraId="706FA2FC"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05CCA2C6"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157 </w:t>
            </w:r>
          </w:p>
        </w:tc>
        <w:tc>
          <w:tcPr>
            <w:tcW w:w="0" w:type="auto"/>
            <w:vAlign w:val="center"/>
            <w:hideMark/>
          </w:tcPr>
          <w:p w14:paraId="168D37E9"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42A69F0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0D3021B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0A8A569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321 </w:t>
            </w:r>
          </w:p>
        </w:tc>
      </w:tr>
      <w:tr w:rsidR="00B03048" w:rsidRPr="00B03048" w14:paraId="0DB9828B" w14:textId="77777777" w:rsidTr="00B03048">
        <w:trPr>
          <w:tblCellSpacing w:w="15" w:type="dxa"/>
        </w:trPr>
        <w:tc>
          <w:tcPr>
            <w:tcW w:w="0" w:type="auto"/>
            <w:vAlign w:val="center"/>
            <w:hideMark/>
          </w:tcPr>
          <w:p w14:paraId="38F54028"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Ala Schmidt DDS </w:t>
            </w:r>
          </w:p>
        </w:tc>
        <w:tc>
          <w:tcPr>
            <w:tcW w:w="0" w:type="auto"/>
            <w:vAlign w:val="center"/>
            <w:hideMark/>
          </w:tcPr>
          <w:p w14:paraId="33AB2077"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2006-01-16 </w:t>
            </w:r>
          </w:p>
        </w:tc>
        <w:tc>
          <w:tcPr>
            <w:tcW w:w="0" w:type="auto"/>
            <w:vAlign w:val="center"/>
            <w:hideMark/>
          </w:tcPr>
          <w:p w14:paraId="47093837"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349 </w:t>
            </w:r>
          </w:p>
        </w:tc>
        <w:tc>
          <w:tcPr>
            <w:tcW w:w="0" w:type="auto"/>
            <w:vAlign w:val="center"/>
            <w:hideMark/>
          </w:tcPr>
          <w:p w14:paraId="47BE7EA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 </w:t>
            </w:r>
          </w:p>
        </w:tc>
        <w:tc>
          <w:tcPr>
            <w:tcW w:w="0" w:type="auto"/>
            <w:vAlign w:val="center"/>
            <w:hideMark/>
          </w:tcPr>
          <w:p w14:paraId="720DC35A"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363 </w:t>
            </w:r>
          </w:p>
        </w:tc>
        <w:tc>
          <w:tcPr>
            <w:tcW w:w="0" w:type="auto"/>
            <w:vAlign w:val="center"/>
            <w:hideMark/>
          </w:tcPr>
          <w:p w14:paraId="150C491C"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135D82ED"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05748A1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62E1DBC8"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212 </w:t>
            </w:r>
          </w:p>
        </w:tc>
      </w:tr>
      <w:tr w:rsidR="00B03048" w:rsidRPr="00B03048" w14:paraId="2FACC90B" w14:textId="77777777" w:rsidTr="00B03048">
        <w:trPr>
          <w:tblCellSpacing w:w="15" w:type="dxa"/>
        </w:trPr>
        <w:tc>
          <w:tcPr>
            <w:tcW w:w="0" w:type="auto"/>
            <w:vAlign w:val="center"/>
            <w:hideMark/>
          </w:tcPr>
          <w:p w14:paraId="20D1BDC7"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Alannah Borer </w:t>
            </w:r>
          </w:p>
        </w:tc>
        <w:tc>
          <w:tcPr>
            <w:tcW w:w="0" w:type="auto"/>
            <w:vAlign w:val="center"/>
            <w:hideMark/>
          </w:tcPr>
          <w:p w14:paraId="296A465F" w14:textId="77777777" w:rsidR="00B03048" w:rsidRPr="00B03048" w:rsidRDefault="00B03048" w:rsidP="00B03048">
            <w:pPr>
              <w:spacing w:after="0" w:line="240" w:lineRule="auto"/>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2005-04-21 </w:t>
            </w:r>
          </w:p>
        </w:tc>
        <w:tc>
          <w:tcPr>
            <w:tcW w:w="0" w:type="auto"/>
            <w:vAlign w:val="center"/>
            <w:hideMark/>
          </w:tcPr>
          <w:p w14:paraId="6D1A848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619 </w:t>
            </w:r>
          </w:p>
        </w:tc>
        <w:tc>
          <w:tcPr>
            <w:tcW w:w="0" w:type="auto"/>
            <w:vAlign w:val="center"/>
            <w:hideMark/>
          </w:tcPr>
          <w:p w14:paraId="2D5A021C"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4 </w:t>
            </w:r>
          </w:p>
        </w:tc>
        <w:tc>
          <w:tcPr>
            <w:tcW w:w="0" w:type="auto"/>
            <w:vAlign w:val="center"/>
            <w:hideMark/>
          </w:tcPr>
          <w:p w14:paraId="710FBD5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196 </w:t>
            </w:r>
          </w:p>
        </w:tc>
        <w:tc>
          <w:tcPr>
            <w:tcW w:w="0" w:type="auto"/>
            <w:vAlign w:val="center"/>
            <w:hideMark/>
          </w:tcPr>
          <w:p w14:paraId="03DEC1C4"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13BC411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2 </w:t>
            </w:r>
          </w:p>
        </w:tc>
        <w:tc>
          <w:tcPr>
            <w:tcW w:w="0" w:type="auto"/>
            <w:vAlign w:val="center"/>
            <w:hideMark/>
          </w:tcPr>
          <w:p w14:paraId="3818D9E1"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 </w:t>
            </w:r>
          </w:p>
        </w:tc>
        <w:tc>
          <w:tcPr>
            <w:tcW w:w="0" w:type="auto"/>
            <w:vAlign w:val="center"/>
            <w:hideMark/>
          </w:tcPr>
          <w:p w14:paraId="2C6B6920" w14:textId="77777777" w:rsidR="00B03048" w:rsidRPr="00B03048" w:rsidRDefault="00B03048" w:rsidP="00B03048">
            <w:pPr>
              <w:spacing w:after="0" w:line="240" w:lineRule="auto"/>
              <w:jc w:val="right"/>
              <w:rPr>
                <w:rFonts w:ascii="Times New Roman" w:eastAsia="Times New Roman" w:hAnsi="Times New Roman" w:cs="Times New Roman"/>
                <w:sz w:val="24"/>
                <w:szCs w:val="24"/>
                <w:lang w:eastAsia="en-IN"/>
              </w:rPr>
            </w:pPr>
            <w:r w:rsidRPr="00B03048">
              <w:rPr>
                <w:rFonts w:ascii="Times New Roman" w:eastAsia="Times New Roman" w:hAnsi="Times New Roman" w:cs="Times New Roman"/>
                <w:sz w:val="24"/>
                <w:szCs w:val="24"/>
                <w:lang w:eastAsia="en-IN"/>
              </w:rPr>
              <w:t xml:space="preserve">121 </w:t>
            </w:r>
          </w:p>
        </w:tc>
      </w:tr>
    </w:tbl>
    <w:p w14:paraId="12A96B5D"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rfm_table_</w:t>
      </w:r>
      <w:proofErr w:type="gramStart"/>
      <w:r w:rsidRPr="00B03048">
        <w:rPr>
          <w:rFonts w:ascii="Courier New" w:eastAsia="Times New Roman" w:hAnsi="Courier New" w:cs="Courier New"/>
          <w:sz w:val="20"/>
          <w:szCs w:val="20"/>
          <w:lang w:eastAsia="en-IN"/>
        </w:rPr>
        <w:t>order</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will return the following columns as seen in the above table:</w:t>
      </w:r>
    </w:p>
    <w:p w14:paraId="08888363"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customer_id</w:t>
      </w:r>
      <w:proofErr w:type="spellEnd"/>
      <w:r w:rsidRPr="00B03048">
        <w:rPr>
          <w:rFonts w:ascii="Times New Roman" w:eastAsia="Times New Roman" w:hAnsi="Times New Roman" w:cs="Times New Roman"/>
          <w:sz w:val="20"/>
          <w:szCs w:val="20"/>
          <w:lang w:eastAsia="en-IN"/>
        </w:rPr>
        <w:t>: unique customer id</w:t>
      </w:r>
    </w:p>
    <w:p w14:paraId="78253412"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date_most_recent</w:t>
      </w:r>
      <w:proofErr w:type="spellEnd"/>
      <w:r w:rsidRPr="00B03048">
        <w:rPr>
          <w:rFonts w:ascii="Times New Roman" w:eastAsia="Times New Roman" w:hAnsi="Times New Roman" w:cs="Times New Roman"/>
          <w:sz w:val="20"/>
          <w:szCs w:val="20"/>
          <w:lang w:eastAsia="en-IN"/>
        </w:rPr>
        <w:t>: date of most recent visit</w:t>
      </w:r>
    </w:p>
    <w:p w14:paraId="464B7ED7"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recency_days</w:t>
      </w:r>
      <w:proofErr w:type="spellEnd"/>
      <w:r w:rsidRPr="00B03048">
        <w:rPr>
          <w:rFonts w:ascii="Times New Roman" w:eastAsia="Times New Roman" w:hAnsi="Times New Roman" w:cs="Times New Roman"/>
          <w:sz w:val="20"/>
          <w:szCs w:val="20"/>
          <w:lang w:eastAsia="en-IN"/>
        </w:rPr>
        <w:t>: days since the most recent visit</w:t>
      </w:r>
    </w:p>
    <w:p w14:paraId="594DD1F3"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transaction_count</w:t>
      </w:r>
      <w:proofErr w:type="spellEnd"/>
      <w:r w:rsidRPr="00B03048">
        <w:rPr>
          <w:rFonts w:ascii="Times New Roman" w:eastAsia="Times New Roman" w:hAnsi="Times New Roman" w:cs="Times New Roman"/>
          <w:sz w:val="20"/>
          <w:szCs w:val="20"/>
          <w:lang w:eastAsia="en-IN"/>
        </w:rPr>
        <w:t>: number of transactions of the customer</w:t>
      </w:r>
    </w:p>
    <w:p w14:paraId="197C3AEF"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Courier New" w:eastAsia="Times New Roman" w:hAnsi="Courier New" w:cs="Courier New"/>
          <w:sz w:val="20"/>
          <w:szCs w:val="20"/>
          <w:lang w:eastAsia="en-IN"/>
        </w:rPr>
        <w:t>amount</w:t>
      </w:r>
      <w:r w:rsidRPr="00B03048">
        <w:rPr>
          <w:rFonts w:ascii="Times New Roman" w:eastAsia="Times New Roman" w:hAnsi="Times New Roman" w:cs="Times New Roman"/>
          <w:sz w:val="20"/>
          <w:szCs w:val="20"/>
          <w:lang w:eastAsia="en-IN"/>
        </w:rPr>
        <w:t>: total revenue generated by the customer</w:t>
      </w:r>
    </w:p>
    <w:p w14:paraId="4DEDACA1"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recency_score</w:t>
      </w:r>
      <w:proofErr w:type="spellEnd"/>
      <w:r w:rsidRPr="00B03048">
        <w:rPr>
          <w:rFonts w:ascii="Times New Roman" w:eastAsia="Times New Roman" w:hAnsi="Times New Roman" w:cs="Times New Roman"/>
          <w:sz w:val="20"/>
          <w:szCs w:val="20"/>
          <w:lang w:eastAsia="en-IN"/>
        </w:rPr>
        <w:t>: recency score of the customer</w:t>
      </w:r>
    </w:p>
    <w:p w14:paraId="3204731B"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frequency_score</w:t>
      </w:r>
      <w:proofErr w:type="spellEnd"/>
      <w:r w:rsidRPr="00B03048">
        <w:rPr>
          <w:rFonts w:ascii="Times New Roman" w:eastAsia="Times New Roman" w:hAnsi="Times New Roman" w:cs="Times New Roman"/>
          <w:sz w:val="20"/>
          <w:szCs w:val="20"/>
          <w:lang w:eastAsia="en-IN"/>
        </w:rPr>
        <w:t>: frequency score of the customer</w:t>
      </w:r>
    </w:p>
    <w:p w14:paraId="6FC0ABBF"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monetary_score</w:t>
      </w:r>
      <w:proofErr w:type="spellEnd"/>
      <w:r w:rsidRPr="00B03048">
        <w:rPr>
          <w:rFonts w:ascii="Times New Roman" w:eastAsia="Times New Roman" w:hAnsi="Times New Roman" w:cs="Times New Roman"/>
          <w:sz w:val="20"/>
          <w:szCs w:val="20"/>
          <w:lang w:eastAsia="en-IN"/>
        </w:rPr>
        <w:t>: monetary score of the customer</w:t>
      </w:r>
    </w:p>
    <w:p w14:paraId="4D89AF87" w14:textId="77777777" w:rsidR="00B03048" w:rsidRPr="00B03048" w:rsidRDefault="00B03048" w:rsidP="00B0304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03048">
        <w:rPr>
          <w:rFonts w:ascii="Courier New" w:eastAsia="Times New Roman" w:hAnsi="Courier New" w:cs="Courier New"/>
          <w:sz w:val="20"/>
          <w:szCs w:val="20"/>
          <w:lang w:eastAsia="en-IN"/>
        </w:rPr>
        <w:t>rfm_score</w:t>
      </w:r>
      <w:proofErr w:type="spellEnd"/>
      <w:r w:rsidRPr="00B03048">
        <w:rPr>
          <w:rFonts w:ascii="Times New Roman" w:eastAsia="Times New Roman" w:hAnsi="Times New Roman" w:cs="Times New Roman"/>
          <w:sz w:val="20"/>
          <w:szCs w:val="20"/>
          <w:lang w:eastAsia="en-IN"/>
        </w:rPr>
        <w:t>: RFM score of the customer</w:t>
      </w:r>
    </w:p>
    <w:p w14:paraId="361FB2AC"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Segments</w:t>
      </w:r>
    </w:p>
    <w:p w14:paraId="7916482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Let us classify our customers based on the individual recency, frequency and monetary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4539"/>
        <w:gridCol w:w="420"/>
        <w:gridCol w:w="420"/>
        <w:gridCol w:w="435"/>
      </w:tblGrid>
      <w:tr w:rsidR="00B03048" w:rsidRPr="00B03048" w14:paraId="71C9CD3D" w14:textId="77777777" w:rsidTr="00B03048">
        <w:trPr>
          <w:tblHeader/>
          <w:tblCellSpacing w:w="15" w:type="dxa"/>
        </w:trPr>
        <w:tc>
          <w:tcPr>
            <w:tcW w:w="0" w:type="auto"/>
            <w:vAlign w:val="center"/>
            <w:hideMark/>
          </w:tcPr>
          <w:p w14:paraId="66DAC793"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Segment </w:t>
            </w:r>
          </w:p>
        </w:tc>
        <w:tc>
          <w:tcPr>
            <w:tcW w:w="0" w:type="auto"/>
            <w:vAlign w:val="center"/>
            <w:hideMark/>
          </w:tcPr>
          <w:p w14:paraId="72273049"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Description </w:t>
            </w:r>
          </w:p>
        </w:tc>
        <w:tc>
          <w:tcPr>
            <w:tcW w:w="0" w:type="auto"/>
            <w:vAlign w:val="center"/>
            <w:hideMark/>
          </w:tcPr>
          <w:p w14:paraId="64745136"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R </w:t>
            </w:r>
          </w:p>
        </w:tc>
        <w:tc>
          <w:tcPr>
            <w:tcW w:w="0" w:type="auto"/>
            <w:vAlign w:val="center"/>
            <w:hideMark/>
          </w:tcPr>
          <w:p w14:paraId="5D5C65A6"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F </w:t>
            </w:r>
          </w:p>
        </w:tc>
        <w:tc>
          <w:tcPr>
            <w:tcW w:w="0" w:type="auto"/>
            <w:vAlign w:val="center"/>
            <w:hideMark/>
          </w:tcPr>
          <w:p w14:paraId="3CB473C3" w14:textId="77777777" w:rsidR="00B03048" w:rsidRPr="00B03048" w:rsidRDefault="00B03048" w:rsidP="00B03048">
            <w:pPr>
              <w:spacing w:after="0" w:line="240" w:lineRule="auto"/>
              <w:rPr>
                <w:rFonts w:ascii="Times New Roman" w:eastAsia="Times New Roman" w:hAnsi="Times New Roman" w:cs="Times New Roman"/>
                <w:b/>
                <w:bCs/>
                <w:sz w:val="18"/>
                <w:szCs w:val="18"/>
                <w:lang w:eastAsia="en-IN"/>
              </w:rPr>
            </w:pPr>
            <w:r w:rsidRPr="00B03048">
              <w:rPr>
                <w:rFonts w:ascii="Times New Roman" w:eastAsia="Times New Roman" w:hAnsi="Times New Roman" w:cs="Times New Roman"/>
                <w:b/>
                <w:bCs/>
                <w:sz w:val="18"/>
                <w:szCs w:val="18"/>
                <w:lang w:eastAsia="en-IN"/>
              </w:rPr>
              <w:t xml:space="preserve">M </w:t>
            </w:r>
          </w:p>
        </w:tc>
      </w:tr>
      <w:tr w:rsidR="00B03048" w:rsidRPr="00B03048" w14:paraId="3B7FF7C5" w14:textId="77777777" w:rsidTr="00B03048">
        <w:trPr>
          <w:tblCellSpacing w:w="15" w:type="dxa"/>
        </w:trPr>
        <w:tc>
          <w:tcPr>
            <w:tcW w:w="0" w:type="auto"/>
            <w:vAlign w:val="center"/>
            <w:hideMark/>
          </w:tcPr>
          <w:p w14:paraId="65D38F5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Champions </w:t>
            </w:r>
          </w:p>
        </w:tc>
        <w:tc>
          <w:tcPr>
            <w:tcW w:w="0" w:type="auto"/>
            <w:vAlign w:val="center"/>
            <w:hideMark/>
          </w:tcPr>
          <w:p w14:paraId="002F42A5"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Bought recently, buy often and spend the most </w:t>
            </w:r>
          </w:p>
        </w:tc>
        <w:tc>
          <w:tcPr>
            <w:tcW w:w="0" w:type="auto"/>
            <w:vAlign w:val="center"/>
            <w:hideMark/>
          </w:tcPr>
          <w:p w14:paraId="301C6A57"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c>
          <w:tcPr>
            <w:tcW w:w="0" w:type="auto"/>
            <w:vAlign w:val="center"/>
            <w:hideMark/>
          </w:tcPr>
          <w:p w14:paraId="4D286080"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c>
          <w:tcPr>
            <w:tcW w:w="0" w:type="auto"/>
            <w:vAlign w:val="center"/>
            <w:hideMark/>
          </w:tcPr>
          <w:p w14:paraId="210AEF03"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r>
      <w:tr w:rsidR="00B03048" w:rsidRPr="00B03048" w14:paraId="207B33B3" w14:textId="77777777" w:rsidTr="00B03048">
        <w:trPr>
          <w:tblCellSpacing w:w="15" w:type="dxa"/>
        </w:trPr>
        <w:tc>
          <w:tcPr>
            <w:tcW w:w="0" w:type="auto"/>
            <w:vAlign w:val="center"/>
            <w:hideMark/>
          </w:tcPr>
          <w:p w14:paraId="37510474"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Loyal Customers </w:t>
            </w:r>
          </w:p>
        </w:tc>
        <w:tc>
          <w:tcPr>
            <w:tcW w:w="0" w:type="auto"/>
            <w:vAlign w:val="center"/>
            <w:hideMark/>
          </w:tcPr>
          <w:p w14:paraId="3A249F5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Spend good money. Responsive to promotions </w:t>
            </w:r>
          </w:p>
        </w:tc>
        <w:tc>
          <w:tcPr>
            <w:tcW w:w="0" w:type="auto"/>
            <w:vAlign w:val="center"/>
            <w:hideMark/>
          </w:tcPr>
          <w:p w14:paraId="2A01DE91"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5 </w:t>
            </w:r>
          </w:p>
        </w:tc>
        <w:tc>
          <w:tcPr>
            <w:tcW w:w="0" w:type="auto"/>
            <w:vAlign w:val="center"/>
            <w:hideMark/>
          </w:tcPr>
          <w:p w14:paraId="24C4343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3 – 5 </w:t>
            </w:r>
          </w:p>
        </w:tc>
        <w:tc>
          <w:tcPr>
            <w:tcW w:w="0" w:type="auto"/>
            <w:vAlign w:val="center"/>
            <w:hideMark/>
          </w:tcPr>
          <w:p w14:paraId="1614367E"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3 – 5 </w:t>
            </w:r>
          </w:p>
        </w:tc>
      </w:tr>
      <w:tr w:rsidR="00B03048" w:rsidRPr="00B03048" w14:paraId="743B8A6B" w14:textId="77777777" w:rsidTr="00B03048">
        <w:trPr>
          <w:tblCellSpacing w:w="15" w:type="dxa"/>
        </w:trPr>
        <w:tc>
          <w:tcPr>
            <w:tcW w:w="0" w:type="auto"/>
            <w:vAlign w:val="center"/>
            <w:hideMark/>
          </w:tcPr>
          <w:p w14:paraId="317B2F26"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Potential Loyalist </w:t>
            </w:r>
          </w:p>
        </w:tc>
        <w:tc>
          <w:tcPr>
            <w:tcW w:w="0" w:type="auto"/>
            <w:vAlign w:val="center"/>
            <w:hideMark/>
          </w:tcPr>
          <w:p w14:paraId="5DCC8577"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Recent customers, spent good amount, bought more than once </w:t>
            </w:r>
          </w:p>
        </w:tc>
        <w:tc>
          <w:tcPr>
            <w:tcW w:w="0" w:type="auto"/>
            <w:vAlign w:val="center"/>
            <w:hideMark/>
          </w:tcPr>
          <w:p w14:paraId="0A291D12"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3 – 5 </w:t>
            </w:r>
          </w:p>
        </w:tc>
        <w:tc>
          <w:tcPr>
            <w:tcW w:w="0" w:type="auto"/>
            <w:vAlign w:val="center"/>
            <w:hideMark/>
          </w:tcPr>
          <w:p w14:paraId="664CF22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3 </w:t>
            </w:r>
          </w:p>
        </w:tc>
        <w:tc>
          <w:tcPr>
            <w:tcW w:w="0" w:type="auto"/>
            <w:vAlign w:val="center"/>
            <w:hideMark/>
          </w:tcPr>
          <w:p w14:paraId="30F2F8B2"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3 </w:t>
            </w:r>
          </w:p>
        </w:tc>
      </w:tr>
      <w:tr w:rsidR="00B03048" w:rsidRPr="00B03048" w14:paraId="2B8B8BD7" w14:textId="77777777" w:rsidTr="00B03048">
        <w:trPr>
          <w:tblCellSpacing w:w="15" w:type="dxa"/>
        </w:trPr>
        <w:tc>
          <w:tcPr>
            <w:tcW w:w="0" w:type="auto"/>
            <w:vAlign w:val="center"/>
            <w:hideMark/>
          </w:tcPr>
          <w:p w14:paraId="2B3A2F32"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New Customers </w:t>
            </w:r>
          </w:p>
        </w:tc>
        <w:tc>
          <w:tcPr>
            <w:tcW w:w="0" w:type="auto"/>
            <w:vAlign w:val="center"/>
            <w:hideMark/>
          </w:tcPr>
          <w:p w14:paraId="7231629C"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Bought more recently, but not often </w:t>
            </w:r>
          </w:p>
        </w:tc>
        <w:tc>
          <w:tcPr>
            <w:tcW w:w="0" w:type="auto"/>
            <w:vAlign w:val="center"/>
            <w:hideMark/>
          </w:tcPr>
          <w:p w14:paraId="6BA0E584"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c>
          <w:tcPr>
            <w:tcW w:w="0" w:type="auto"/>
            <w:vAlign w:val="center"/>
            <w:hideMark/>
          </w:tcPr>
          <w:p w14:paraId="1691FA0F"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c>
          <w:tcPr>
            <w:tcW w:w="0" w:type="auto"/>
            <w:vAlign w:val="center"/>
            <w:hideMark/>
          </w:tcPr>
          <w:p w14:paraId="7932C3B9"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r>
      <w:tr w:rsidR="00B03048" w:rsidRPr="00B03048" w14:paraId="41312EE4" w14:textId="77777777" w:rsidTr="00B03048">
        <w:trPr>
          <w:tblCellSpacing w:w="15" w:type="dxa"/>
        </w:trPr>
        <w:tc>
          <w:tcPr>
            <w:tcW w:w="0" w:type="auto"/>
            <w:vAlign w:val="center"/>
            <w:hideMark/>
          </w:tcPr>
          <w:p w14:paraId="238085D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Promising </w:t>
            </w:r>
          </w:p>
        </w:tc>
        <w:tc>
          <w:tcPr>
            <w:tcW w:w="0" w:type="auto"/>
            <w:vAlign w:val="center"/>
            <w:hideMark/>
          </w:tcPr>
          <w:p w14:paraId="149BF8B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Recent shoppers, but haven’t spent much </w:t>
            </w:r>
          </w:p>
        </w:tc>
        <w:tc>
          <w:tcPr>
            <w:tcW w:w="0" w:type="auto"/>
            <w:vAlign w:val="center"/>
            <w:hideMark/>
          </w:tcPr>
          <w:p w14:paraId="3EA1CD10"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3 – 4 </w:t>
            </w:r>
          </w:p>
        </w:tc>
        <w:tc>
          <w:tcPr>
            <w:tcW w:w="0" w:type="auto"/>
            <w:vAlign w:val="center"/>
            <w:hideMark/>
          </w:tcPr>
          <w:p w14:paraId="6044C251"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c>
          <w:tcPr>
            <w:tcW w:w="0" w:type="auto"/>
            <w:vAlign w:val="center"/>
            <w:hideMark/>
          </w:tcPr>
          <w:p w14:paraId="48DF7FA8"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r>
      <w:tr w:rsidR="00B03048" w:rsidRPr="00B03048" w14:paraId="26EE9973" w14:textId="77777777" w:rsidTr="00B03048">
        <w:trPr>
          <w:tblCellSpacing w:w="15" w:type="dxa"/>
        </w:trPr>
        <w:tc>
          <w:tcPr>
            <w:tcW w:w="0" w:type="auto"/>
            <w:vAlign w:val="center"/>
            <w:hideMark/>
          </w:tcPr>
          <w:p w14:paraId="16E0B906"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Need Attention </w:t>
            </w:r>
          </w:p>
        </w:tc>
        <w:tc>
          <w:tcPr>
            <w:tcW w:w="0" w:type="auto"/>
            <w:vAlign w:val="center"/>
            <w:hideMark/>
          </w:tcPr>
          <w:p w14:paraId="4626C6A3"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Above average recency, frequency &amp; monetary values </w:t>
            </w:r>
          </w:p>
        </w:tc>
        <w:tc>
          <w:tcPr>
            <w:tcW w:w="0" w:type="auto"/>
            <w:vAlign w:val="center"/>
            <w:hideMark/>
          </w:tcPr>
          <w:p w14:paraId="589F428A"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3 </w:t>
            </w:r>
          </w:p>
        </w:tc>
        <w:tc>
          <w:tcPr>
            <w:tcW w:w="0" w:type="auto"/>
            <w:vAlign w:val="center"/>
            <w:hideMark/>
          </w:tcPr>
          <w:p w14:paraId="70C8947A"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3 </w:t>
            </w:r>
          </w:p>
        </w:tc>
        <w:tc>
          <w:tcPr>
            <w:tcW w:w="0" w:type="auto"/>
            <w:vAlign w:val="center"/>
            <w:hideMark/>
          </w:tcPr>
          <w:p w14:paraId="59F4FF2F"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3 </w:t>
            </w:r>
          </w:p>
        </w:tc>
      </w:tr>
      <w:tr w:rsidR="00B03048" w:rsidRPr="00B03048" w14:paraId="5D18F21C" w14:textId="77777777" w:rsidTr="00B03048">
        <w:trPr>
          <w:tblCellSpacing w:w="15" w:type="dxa"/>
        </w:trPr>
        <w:tc>
          <w:tcPr>
            <w:tcW w:w="0" w:type="auto"/>
            <w:vAlign w:val="center"/>
            <w:hideMark/>
          </w:tcPr>
          <w:p w14:paraId="2A818F6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lastRenderedPageBreak/>
              <w:t xml:space="preserve">About To Sleep </w:t>
            </w:r>
          </w:p>
        </w:tc>
        <w:tc>
          <w:tcPr>
            <w:tcW w:w="0" w:type="auto"/>
            <w:vAlign w:val="center"/>
            <w:hideMark/>
          </w:tcPr>
          <w:p w14:paraId="4767D004"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Below average recency, frequency &amp; monetary values </w:t>
            </w:r>
          </w:p>
        </w:tc>
        <w:tc>
          <w:tcPr>
            <w:tcW w:w="0" w:type="auto"/>
            <w:vAlign w:val="center"/>
            <w:hideMark/>
          </w:tcPr>
          <w:p w14:paraId="74A4029D"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3 </w:t>
            </w:r>
          </w:p>
        </w:tc>
        <w:tc>
          <w:tcPr>
            <w:tcW w:w="0" w:type="auto"/>
            <w:vAlign w:val="center"/>
            <w:hideMark/>
          </w:tcPr>
          <w:p w14:paraId="53054715"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c>
          <w:tcPr>
            <w:tcW w:w="0" w:type="auto"/>
            <w:vAlign w:val="center"/>
            <w:hideMark/>
          </w:tcPr>
          <w:p w14:paraId="0C84C8D3"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r>
      <w:tr w:rsidR="00B03048" w:rsidRPr="00B03048" w14:paraId="5BF6F4F1" w14:textId="77777777" w:rsidTr="00B03048">
        <w:trPr>
          <w:tblCellSpacing w:w="15" w:type="dxa"/>
        </w:trPr>
        <w:tc>
          <w:tcPr>
            <w:tcW w:w="0" w:type="auto"/>
            <w:vAlign w:val="center"/>
            <w:hideMark/>
          </w:tcPr>
          <w:p w14:paraId="210D0380"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At Risk </w:t>
            </w:r>
          </w:p>
        </w:tc>
        <w:tc>
          <w:tcPr>
            <w:tcW w:w="0" w:type="auto"/>
            <w:vAlign w:val="center"/>
            <w:hideMark/>
          </w:tcPr>
          <w:p w14:paraId="0B4C0B7D"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Spent big money, purchased often but long time ago </w:t>
            </w:r>
          </w:p>
        </w:tc>
        <w:tc>
          <w:tcPr>
            <w:tcW w:w="0" w:type="auto"/>
            <w:vAlign w:val="center"/>
            <w:hideMark/>
          </w:tcPr>
          <w:p w14:paraId="7F61608C"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c>
          <w:tcPr>
            <w:tcW w:w="0" w:type="auto"/>
            <w:vAlign w:val="center"/>
            <w:hideMark/>
          </w:tcPr>
          <w:p w14:paraId="55C1C628"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5 </w:t>
            </w:r>
          </w:p>
        </w:tc>
        <w:tc>
          <w:tcPr>
            <w:tcW w:w="0" w:type="auto"/>
            <w:vAlign w:val="center"/>
            <w:hideMark/>
          </w:tcPr>
          <w:p w14:paraId="05DBCA92"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2 – 5 </w:t>
            </w:r>
          </w:p>
        </w:tc>
      </w:tr>
      <w:tr w:rsidR="00B03048" w:rsidRPr="00B03048" w14:paraId="791C97F7" w14:textId="77777777" w:rsidTr="00B03048">
        <w:trPr>
          <w:tblCellSpacing w:w="15" w:type="dxa"/>
        </w:trPr>
        <w:tc>
          <w:tcPr>
            <w:tcW w:w="0" w:type="auto"/>
            <w:vAlign w:val="center"/>
            <w:hideMark/>
          </w:tcPr>
          <w:p w14:paraId="2C1F9A58"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Can’t Lose Them </w:t>
            </w:r>
          </w:p>
        </w:tc>
        <w:tc>
          <w:tcPr>
            <w:tcW w:w="0" w:type="auto"/>
            <w:vAlign w:val="center"/>
            <w:hideMark/>
          </w:tcPr>
          <w:p w14:paraId="5370DECF"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Made big purchases and often, but long time ago </w:t>
            </w:r>
          </w:p>
        </w:tc>
        <w:tc>
          <w:tcPr>
            <w:tcW w:w="0" w:type="auto"/>
            <w:vAlign w:val="center"/>
            <w:hideMark/>
          </w:tcPr>
          <w:p w14:paraId="2C2097EC"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1 </w:t>
            </w:r>
          </w:p>
        </w:tc>
        <w:tc>
          <w:tcPr>
            <w:tcW w:w="0" w:type="auto"/>
            <w:vAlign w:val="center"/>
            <w:hideMark/>
          </w:tcPr>
          <w:p w14:paraId="797101B6"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c>
          <w:tcPr>
            <w:tcW w:w="0" w:type="auto"/>
            <w:vAlign w:val="center"/>
            <w:hideMark/>
          </w:tcPr>
          <w:p w14:paraId="7F5BA02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4 – 5 </w:t>
            </w:r>
          </w:p>
        </w:tc>
      </w:tr>
      <w:tr w:rsidR="00B03048" w:rsidRPr="00B03048" w14:paraId="58645CF1" w14:textId="77777777" w:rsidTr="00B03048">
        <w:trPr>
          <w:tblCellSpacing w:w="15" w:type="dxa"/>
        </w:trPr>
        <w:tc>
          <w:tcPr>
            <w:tcW w:w="0" w:type="auto"/>
            <w:vAlign w:val="center"/>
            <w:hideMark/>
          </w:tcPr>
          <w:p w14:paraId="58FED2CB"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Hibernating </w:t>
            </w:r>
          </w:p>
        </w:tc>
        <w:tc>
          <w:tcPr>
            <w:tcW w:w="0" w:type="auto"/>
            <w:vAlign w:val="center"/>
            <w:hideMark/>
          </w:tcPr>
          <w:p w14:paraId="42E99D86"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Low spenders, low frequency, purchased long time ago </w:t>
            </w:r>
          </w:p>
        </w:tc>
        <w:tc>
          <w:tcPr>
            <w:tcW w:w="0" w:type="auto"/>
            <w:vAlign w:val="center"/>
            <w:hideMark/>
          </w:tcPr>
          <w:p w14:paraId="174CE71D"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2 </w:t>
            </w:r>
          </w:p>
        </w:tc>
        <w:tc>
          <w:tcPr>
            <w:tcW w:w="0" w:type="auto"/>
            <w:vAlign w:val="center"/>
            <w:hideMark/>
          </w:tcPr>
          <w:p w14:paraId="7C4AF74F"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2 </w:t>
            </w:r>
          </w:p>
        </w:tc>
        <w:tc>
          <w:tcPr>
            <w:tcW w:w="0" w:type="auto"/>
            <w:vAlign w:val="center"/>
            <w:hideMark/>
          </w:tcPr>
          <w:p w14:paraId="62FE7F3E"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1 – 2 </w:t>
            </w:r>
          </w:p>
        </w:tc>
      </w:tr>
      <w:tr w:rsidR="00B03048" w:rsidRPr="00B03048" w14:paraId="6E42BCCF" w14:textId="77777777" w:rsidTr="00B03048">
        <w:trPr>
          <w:tblCellSpacing w:w="15" w:type="dxa"/>
        </w:trPr>
        <w:tc>
          <w:tcPr>
            <w:tcW w:w="0" w:type="auto"/>
            <w:vAlign w:val="center"/>
            <w:hideMark/>
          </w:tcPr>
          <w:p w14:paraId="1D4E6737"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Lost </w:t>
            </w:r>
          </w:p>
        </w:tc>
        <w:tc>
          <w:tcPr>
            <w:tcW w:w="0" w:type="auto"/>
            <w:vAlign w:val="center"/>
            <w:hideMark/>
          </w:tcPr>
          <w:p w14:paraId="63DA5E67"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Lowest recency, frequency &amp; monetary scores </w:t>
            </w:r>
          </w:p>
        </w:tc>
        <w:tc>
          <w:tcPr>
            <w:tcW w:w="0" w:type="auto"/>
            <w:vAlign w:val="center"/>
            <w:hideMark/>
          </w:tcPr>
          <w:p w14:paraId="4B6482D0"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c>
          <w:tcPr>
            <w:tcW w:w="0" w:type="auto"/>
            <w:vAlign w:val="center"/>
            <w:hideMark/>
          </w:tcPr>
          <w:p w14:paraId="69FB46E4"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c>
          <w:tcPr>
            <w:tcW w:w="0" w:type="auto"/>
            <w:vAlign w:val="center"/>
            <w:hideMark/>
          </w:tcPr>
          <w:p w14:paraId="67DB9728" w14:textId="77777777" w:rsidR="00B03048" w:rsidRPr="00B03048" w:rsidRDefault="00B03048" w:rsidP="00B03048">
            <w:pPr>
              <w:spacing w:after="0" w:line="240" w:lineRule="auto"/>
              <w:rPr>
                <w:rFonts w:ascii="Times New Roman" w:eastAsia="Times New Roman" w:hAnsi="Times New Roman" w:cs="Times New Roman"/>
                <w:sz w:val="18"/>
                <w:szCs w:val="18"/>
                <w:lang w:eastAsia="en-IN"/>
              </w:rPr>
            </w:pPr>
            <w:r w:rsidRPr="00B03048">
              <w:rPr>
                <w:rFonts w:ascii="Times New Roman" w:eastAsia="Times New Roman" w:hAnsi="Times New Roman" w:cs="Times New Roman"/>
                <w:sz w:val="18"/>
                <w:szCs w:val="18"/>
                <w:lang w:eastAsia="en-IN"/>
              </w:rPr>
              <w:t xml:space="preserve">&lt;= 2 </w:t>
            </w:r>
          </w:p>
        </w:tc>
      </w:tr>
    </w:tbl>
    <w:p w14:paraId="115244E4"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Segmented Customer Data</w:t>
      </w:r>
    </w:p>
    <w:p w14:paraId="1C29A3B1"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We can use the segmented data to identify</w:t>
      </w:r>
    </w:p>
    <w:p w14:paraId="04796E02" w14:textId="77777777" w:rsidR="00B03048" w:rsidRPr="00B03048" w:rsidRDefault="00B03048" w:rsidP="00B0304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best customers</w:t>
      </w:r>
    </w:p>
    <w:p w14:paraId="417DF8C0" w14:textId="77777777" w:rsidR="00B03048" w:rsidRPr="00B03048" w:rsidRDefault="00B03048" w:rsidP="00B0304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loyal customers</w:t>
      </w:r>
    </w:p>
    <w:p w14:paraId="18BCB62B" w14:textId="77777777" w:rsidR="00B03048" w:rsidRPr="00B03048" w:rsidRDefault="00B03048" w:rsidP="00B0304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at risk customers</w:t>
      </w:r>
    </w:p>
    <w:p w14:paraId="1AA54FFD" w14:textId="77777777" w:rsidR="00B03048" w:rsidRPr="00B03048" w:rsidRDefault="00B03048" w:rsidP="00B0304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and lost customers</w:t>
      </w:r>
    </w:p>
    <w:p w14:paraId="52FA5182"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Once we have classified a customer into a particular segment, we can take appropriate action to increase his/her lifetime value.</w:t>
      </w:r>
    </w:p>
    <w:p w14:paraId="6815D5B2"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Segment Size</w:t>
      </w:r>
    </w:p>
    <w:p w14:paraId="28B3F5F7"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Now that we have defined and segmented our customers, let us examine the distribution of customers across the segments. Ideally, we should have very few or no customer in segments such as </w:t>
      </w:r>
      <w:r w:rsidRPr="00B03048">
        <w:rPr>
          <w:rFonts w:ascii="Courier New" w:eastAsia="Times New Roman" w:hAnsi="Courier New" w:cs="Courier New"/>
          <w:sz w:val="20"/>
          <w:szCs w:val="20"/>
          <w:lang w:eastAsia="en-IN"/>
        </w:rPr>
        <w:t>At Risk</w:t>
      </w:r>
      <w:r w:rsidRPr="00B03048">
        <w:rPr>
          <w:rFonts w:ascii="Times New Roman" w:eastAsia="Times New Roman" w:hAnsi="Times New Roman" w:cs="Times New Roman"/>
          <w:sz w:val="20"/>
          <w:szCs w:val="20"/>
          <w:lang w:eastAsia="en-IN"/>
        </w:rPr>
        <w:t xml:space="preserve"> or </w:t>
      </w:r>
      <w:r w:rsidRPr="00B03048">
        <w:rPr>
          <w:rFonts w:ascii="Courier New" w:eastAsia="Times New Roman" w:hAnsi="Courier New" w:cs="Courier New"/>
          <w:sz w:val="20"/>
          <w:szCs w:val="20"/>
          <w:lang w:eastAsia="en-IN"/>
        </w:rPr>
        <w:t>Needs Attention</w:t>
      </w:r>
      <w:r w:rsidRPr="00B03048">
        <w:rPr>
          <w:rFonts w:ascii="Times New Roman" w:eastAsia="Times New Roman" w:hAnsi="Times New Roman" w:cs="Times New Roman"/>
          <w:sz w:val="20"/>
          <w:szCs w:val="20"/>
          <w:lang w:eastAsia="en-IN"/>
        </w:rPr>
        <w:t>.</w:t>
      </w:r>
    </w:p>
    <w:p w14:paraId="1AEFD894"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segments %&gt;%</w:t>
      </w:r>
    </w:p>
    <w:p w14:paraId="7E54630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count(segment) %&gt;%</w:t>
      </w:r>
    </w:p>
    <w:p w14:paraId="06690042"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arrange(</w:t>
      </w:r>
      <w:proofErr w:type="spellStart"/>
      <w:r w:rsidRPr="00B03048">
        <w:rPr>
          <w:rFonts w:ascii="Courier New" w:eastAsia="Times New Roman" w:hAnsi="Courier New" w:cs="Courier New"/>
          <w:sz w:val="20"/>
          <w:szCs w:val="20"/>
          <w:lang w:eastAsia="en-IN"/>
        </w:rPr>
        <w:t>desc</w:t>
      </w:r>
      <w:proofErr w:type="spellEnd"/>
      <w:r w:rsidRPr="00B03048">
        <w:rPr>
          <w:rFonts w:ascii="Courier New" w:eastAsia="Times New Roman" w:hAnsi="Courier New" w:cs="Courier New"/>
          <w:sz w:val="20"/>
          <w:szCs w:val="20"/>
          <w:lang w:eastAsia="en-IN"/>
        </w:rPr>
        <w:t>(n)) %&gt;%</w:t>
      </w:r>
    </w:p>
    <w:p w14:paraId="053B944F"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roofErr w:type="gramStart"/>
      <w:r w:rsidRPr="00B03048">
        <w:rPr>
          <w:rFonts w:ascii="Courier New" w:eastAsia="Times New Roman" w:hAnsi="Courier New" w:cs="Courier New"/>
          <w:sz w:val="20"/>
          <w:szCs w:val="20"/>
          <w:lang w:eastAsia="en-IN"/>
        </w:rPr>
        <w:t>rename(</w:t>
      </w:r>
      <w:proofErr w:type="gramEnd"/>
      <w:r w:rsidRPr="00B03048">
        <w:rPr>
          <w:rFonts w:ascii="Courier New" w:eastAsia="Times New Roman" w:hAnsi="Courier New" w:cs="Courier New"/>
          <w:sz w:val="20"/>
          <w:szCs w:val="20"/>
          <w:lang w:eastAsia="en-IN"/>
        </w:rPr>
        <w:t>Segment = segment, Count = n)</w:t>
      </w:r>
    </w:p>
    <w:p w14:paraId="59B5543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 A </w:t>
      </w:r>
      <w:proofErr w:type="spellStart"/>
      <w:r w:rsidRPr="00B03048">
        <w:rPr>
          <w:rFonts w:ascii="Courier New" w:eastAsia="Times New Roman" w:hAnsi="Courier New" w:cs="Courier New"/>
          <w:sz w:val="20"/>
          <w:szCs w:val="20"/>
          <w:lang w:eastAsia="en-IN"/>
        </w:rPr>
        <w:t>tibble</w:t>
      </w:r>
      <w:proofErr w:type="spellEnd"/>
      <w:r w:rsidRPr="00B03048">
        <w:rPr>
          <w:rFonts w:ascii="Courier New" w:eastAsia="Times New Roman" w:hAnsi="Courier New" w:cs="Courier New"/>
          <w:sz w:val="20"/>
          <w:szCs w:val="20"/>
          <w:lang w:eastAsia="en-IN"/>
        </w:rPr>
        <w:t>: 10 x 2</w:t>
      </w:r>
    </w:p>
    <w:p w14:paraId="1C6DBB8C"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Segment            Count</w:t>
      </w:r>
    </w:p>
    <w:p w14:paraId="38C0A85A"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xml:space="preserve">##                  </w:t>
      </w:r>
    </w:p>
    <w:p w14:paraId="52074AE7"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1</w:t>
      </w:r>
      <w:proofErr w:type="gramEnd"/>
      <w:r w:rsidRPr="00B03048">
        <w:rPr>
          <w:rFonts w:ascii="Courier New" w:eastAsia="Times New Roman" w:hAnsi="Courier New" w:cs="Courier New"/>
          <w:sz w:val="20"/>
          <w:szCs w:val="20"/>
          <w:lang w:eastAsia="en-IN"/>
        </w:rPr>
        <w:t xml:space="preserve"> Loyal Customers      288</w:t>
      </w:r>
    </w:p>
    <w:p w14:paraId="7CD16152"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2</w:t>
      </w:r>
      <w:proofErr w:type="gramEnd"/>
      <w:r w:rsidRPr="00B03048">
        <w:rPr>
          <w:rFonts w:ascii="Courier New" w:eastAsia="Times New Roman" w:hAnsi="Courier New" w:cs="Courier New"/>
          <w:sz w:val="20"/>
          <w:szCs w:val="20"/>
          <w:lang w:eastAsia="en-IN"/>
        </w:rPr>
        <w:t xml:space="preserve"> Lost                 185</w:t>
      </w:r>
    </w:p>
    <w:p w14:paraId="078F8C17"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3</w:t>
      </w:r>
      <w:proofErr w:type="gramEnd"/>
      <w:r w:rsidRPr="00B03048">
        <w:rPr>
          <w:rFonts w:ascii="Courier New" w:eastAsia="Times New Roman" w:hAnsi="Courier New" w:cs="Courier New"/>
          <w:sz w:val="20"/>
          <w:szCs w:val="20"/>
          <w:lang w:eastAsia="en-IN"/>
        </w:rPr>
        <w:t xml:space="preserve"> At Risk              180</w:t>
      </w:r>
    </w:p>
    <w:p w14:paraId="28FE073A"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4</w:t>
      </w:r>
      <w:proofErr w:type="gramEnd"/>
      <w:r w:rsidRPr="00B03048">
        <w:rPr>
          <w:rFonts w:ascii="Courier New" w:eastAsia="Times New Roman" w:hAnsi="Courier New" w:cs="Courier New"/>
          <w:sz w:val="20"/>
          <w:szCs w:val="20"/>
          <w:lang w:eastAsia="en-IN"/>
        </w:rPr>
        <w:t xml:space="preserve"> Potential Loyalist   147</w:t>
      </w:r>
    </w:p>
    <w:p w14:paraId="346810B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5</w:t>
      </w:r>
      <w:proofErr w:type="gramEnd"/>
      <w:r w:rsidRPr="00B03048">
        <w:rPr>
          <w:rFonts w:ascii="Courier New" w:eastAsia="Times New Roman" w:hAnsi="Courier New" w:cs="Courier New"/>
          <w:sz w:val="20"/>
          <w:szCs w:val="20"/>
          <w:lang w:eastAsia="en-IN"/>
        </w:rPr>
        <w:t xml:space="preserve"> About To Sleep        58</w:t>
      </w:r>
    </w:p>
    <w:p w14:paraId="1757063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6</w:t>
      </w:r>
      <w:proofErr w:type="gramEnd"/>
      <w:r w:rsidRPr="00B03048">
        <w:rPr>
          <w:rFonts w:ascii="Courier New" w:eastAsia="Times New Roman" w:hAnsi="Courier New" w:cs="Courier New"/>
          <w:sz w:val="20"/>
          <w:szCs w:val="20"/>
          <w:lang w:eastAsia="en-IN"/>
        </w:rPr>
        <w:t xml:space="preserve"> Others                48</w:t>
      </w:r>
    </w:p>
    <w:p w14:paraId="00973B5D"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7</w:t>
      </w:r>
      <w:proofErr w:type="gramEnd"/>
      <w:r w:rsidRPr="00B03048">
        <w:rPr>
          <w:rFonts w:ascii="Courier New" w:eastAsia="Times New Roman" w:hAnsi="Courier New" w:cs="Courier New"/>
          <w:sz w:val="20"/>
          <w:szCs w:val="20"/>
          <w:lang w:eastAsia="en-IN"/>
        </w:rPr>
        <w:t xml:space="preserve"> Need Attention        34</w:t>
      </w:r>
    </w:p>
    <w:p w14:paraId="44CD132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8</w:t>
      </w:r>
      <w:proofErr w:type="gramEnd"/>
      <w:r w:rsidRPr="00B03048">
        <w:rPr>
          <w:rFonts w:ascii="Courier New" w:eastAsia="Times New Roman" w:hAnsi="Courier New" w:cs="Courier New"/>
          <w:sz w:val="20"/>
          <w:szCs w:val="20"/>
          <w:lang w:eastAsia="en-IN"/>
        </w:rPr>
        <w:t xml:space="preserve"> Promising             21</w:t>
      </w:r>
    </w:p>
    <w:p w14:paraId="0A64E477"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w:t>
      </w:r>
      <w:proofErr w:type="gramStart"/>
      <w:r w:rsidRPr="00B03048">
        <w:rPr>
          <w:rFonts w:ascii="Courier New" w:eastAsia="Times New Roman" w:hAnsi="Courier New" w:cs="Courier New"/>
          <w:sz w:val="20"/>
          <w:szCs w:val="20"/>
          <w:lang w:eastAsia="en-IN"/>
        </w:rPr>
        <w:t>#  9</w:t>
      </w:r>
      <w:proofErr w:type="gramEnd"/>
      <w:r w:rsidRPr="00B03048">
        <w:rPr>
          <w:rFonts w:ascii="Courier New" w:eastAsia="Times New Roman" w:hAnsi="Courier New" w:cs="Courier New"/>
          <w:sz w:val="20"/>
          <w:szCs w:val="20"/>
          <w:lang w:eastAsia="en-IN"/>
        </w:rPr>
        <w:t xml:space="preserve"> Can't Lose Them       17</w:t>
      </w:r>
    </w:p>
    <w:p w14:paraId="5B9D5CA1"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3048">
        <w:rPr>
          <w:rFonts w:ascii="Courier New" w:eastAsia="Times New Roman" w:hAnsi="Courier New" w:cs="Courier New"/>
          <w:sz w:val="20"/>
          <w:szCs w:val="20"/>
          <w:lang w:eastAsia="en-IN"/>
        </w:rPr>
        <w:t>## 10 New Customers         17</w:t>
      </w:r>
    </w:p>
    <w:p w14:paraId="3EF77D8E"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We can also examine the median recency, frequency and monetary value across segments to ensure that the</w:t>
      </w:r>
      <w:r w:rsidRPr="00B03048">
        <w:rPr>
          <w:rFonts w:ascii="Times New Roman" w:eastAsia="Times New Roman" w:hAnsi="Times New Roman" w:cs="Times New Roman"/>
          <w:sz w:val="20"/>
          <w:szCs w:val="20"/>
          <w:lang w:eastAsia="en-IN"/>
        </w:rPr>
        <w:br/>
        <w:t>logic used for customer classification is sound and practical.</w:t>
      </w:r>
    </w:p>
    <w:p w14:paraId="37988E19"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Median Recency</w:t>
      </w:r>
    </w:p>
    <w:p w14:paraId="729022E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rfm_plot_median_recency</w:t>
      </w:r>
      <w:proofErr w:type="spellEnd"/>
      <w:r w:rsidRPr="00B03048">
        <w:rPr>
          <w:rFonts w:ascii="Courier New" w:eastAsia="Times New Roman" w:hAnsi="Courier New" w:cs="Courier New"/>
          <w:sz w:val="20"/>
          <w:szCs w:val="20"/>
          <w:lang w:eastAsia="en-IN"/>
        </w:rPr>
        <w:t>(segments)</w:t>
      </w:r>
    </w:p>
    <w:p w14:paraId="1E98FA1A"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37F78A46" wp14:editId="2E806E7B">
            <wp:extent cx="429006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DBF71D0"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Median Frequency</w:t>
      </w:r>
    </w:p>
    <w:p w14:paraId="647E2582"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rfm_plot_median_frequency</w:t>
      </w:r>
      <w:proofErr w:type="spellEnd"/>
      <w:r w:rsidRPr="00B03048">
        <w:rPr>
          <w:rFonts w:ascii="Courier New" w:eastAsia="Times New Roman" w:hAnsi="Courier New" w:cs="Courier New"/>
          <w:sz w:val="20"/>
          <w:szCs w:val="20"/>
          <w:lang w:eastAsia="en-IN"/>
        </w:rPr>
        <w:t>(segments)</w:t>
      </w:r>
    </w:p>
    <w:p w14:paraId="5671CA43"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101B305D" wp14:editId="7E1B24CA">
            <wp:extent cx="429006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669449A" w14:textId="77777777" w:rsidR="00B03048" w:rsidRPr="00B03048" w:rsidRDefault="00B03048" w:rsidP="00B030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3048">
        <w:rPr>
          <w:rFonts w:ascii="Times New Roman" w:eastAsia="Times New Roman" w:hAnsi="Times New Roman" w:cs="Times New Roman"/>
          <w:b/>
          <w:bCs/>
          <w:sz w:val="27"/>
          <w:szCs w:val="27"/>
          <w:lang w:eastAsia="en-IN"/>
        </w:rPr>
        <w:t>Median Monetary Value</w:t>
      </w:r>
    </w:p>
    <w:p w14:paraId="6F79C719"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rfm_plot_median_monetary</w:t>
      </w:r>
      <w:proofErr w:type="spellEnd"/>
      <w:r w:rsidRPr="00B03048">
        <w:rPr>
          <w:rFonts w:ascii="Courier New" w:eastAsia="Times New Roman" w:hAnsi="Courier New" w:cs="Courier New"/>
          <w:sz w:val="20"/>
          <w:szCs w:val="20"/>
          <w:lang w:eastAsia="en-IN"/>
        </w:rPr>
        <w:t>(segments)</w:t>
      </w:r>
    </w:p>
    <w:p w14:paraId="2DD7ED4A"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725F64BF" wp14:editId="50A8EDE5">
            <wp:extent cx="4290060" cy="3573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4FB6F63D"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Heat Map</w:t>
      </w:r>
    </w:p>
    <w:p w14:paraId="39117181"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The heat map shows the average monetary value for different categories of recency and frequency scores. Higher scores of </w:t>
      </w:r>
      <w:proofErr w:type="gramStart"/>
      <w:r w:rsidRPr="00B03048">
        <w:rPr>
          <w:rFonts w:ascii="Times New Roman" w:eastAsia="Times New Roman" w:hAnsi="Times New Roman" w:cs="Times New Roman"/>
          <w:sz w:val="20"/>
          <w:szCs w:val="20"/>
          <w:lang w:eastAsia="en-IN"/>
        </w:rPr>
        <w:t>frequency</w:t>
      </w:r>
      <w:proofErr w:type="gramEnd"/>
      <w:r w:rsidRPr="00B03048">
        <w:rPr>
          <w:rFonts w:ascii="Times New Roman" w:eastAsia="Times New Roman" w:hAnsi="Times New Roman" w:cs="Times New Roman"/>
          <w:sz w:val="20"/>
          <w:szCs w:val="20"/>
          <w:lang w:eastAsia="en-IN"/>
        </w:rPr>
        <w:t xml:space="preserve"> and recency are characterized by higher average monetary value as indicated by the darker areas in the heatmap.</w:t>
      </w:r>
    </w:p>
    <w:p w14:paraId="6D3C388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rfm_heatmap</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3A527F7F"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7BBB436D" wp14:editId="5A16B99D">
            <wp:extent cx="427482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09F1F1CC"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Bar Chart</w:t>
      </w:r>
    </w:p>
    <w:p w14:paraId="21D5DD9A"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lastRenderedPageBreak/>
        <w:t xml:space="preserve">Use </w:t>
      </w:r>
      <w:proofErr w:type="spellStart"/>
      <w:r w:rsidRPr="00B03048">
        <w:rPr>
          <w:rFonts w:ascii="Courier New" w:eastAsia="Times New Roman" w:hAnsi="Courier New" w:cs="Courier New"/>
          <w:sz w:val="20"/>
          <w:szCs w:val="20"/>
          <w:lang w:eastAsia="en-IN"/>
        </w:rPr>
        <w:t>rfm_bar_</w:t>
      </w:r>
      <w:proofErr w:type="gramStart"/>
      <w:r w:rsidRPr="00B03048">
        <w:rPr>
          <w:rFonts w:ascii="Courier New" w:eastAsia="Times New Roman" w:hAnsi="Courier New" w:cs="Courier New"/>
          <w:sz w:val="20"/>
          <w:szCs w:val="20"/>
          <w:lang w:eastAsia="en-IN"/>
        </w:rPr>
        <w:t>chart</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to generate the distribution of monetary scores for the different combinations of frequency and recency scores.</w:t>
      </w:r>
    </w:p>
    <w:p w14:paraId="24A32328"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rfm_bar_chart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21887094"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34DB902E" wp14:editId="66370DE0">
            <wp:extent cx="427482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0A539657"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Histogram</w:t>
      </w:r>
    </w:p>
    <w:p w14:paraId="43BB4067"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Use </w:t>
      </w:r>
      <w:proofErr w:type="spellStart"/>
      <w:r w:rsidRPr="00B03048">
        <w:rPr>
          <w:rFonts w:ascii="Courier New" w:eastAsia="Times New Roman" w:hAnsi="Courier New" w:cs="Courier New"/>
          <w:sz w:val="20"/>
          <w:szCs w:val="20"/>
          <w:lang w:eastAsia="en-IN"/>
        </w:rPr>
        <w:t>rfm_</w:t>
      </w:r>
      <w:proofErr w:type="gramStart"/>
      <w:r w:rsidRPr="00B03048">
        <w:rPr>
          <w:rFonts w:ascii="Courier New" w:eastAsia="Times New Roman" w:hAnsi="Courier New" w:cs="Courier New"/>
          <w:sz w:val="20"/>
          <w:szCs w:val="20"/>
          <w:lang w:eastAsia="en-IN"/>
        </w:rPr>
        <w:t>histograms</w:t>
      </w:r>
      <w:proofErr w:type="spellEnd"/>
      <w:r w:rsidRPr="00B03048">
        <w:rPr>
          <w:rFonts w:ascii="Courier New" w:eastAsia="Times New Roman" w:hAnsi="Courier New" w:cs="Courier New"/>
          <w:sz w:val="20"/>
          <w:szCs w:val="20"/>
          <w:lang w:eastAsia="en-IN"/>
        </w:rPr>
        <w:t>(</w:t>
      </w:r>
      <w:proofErr w:type="gramEnd"/>
      <w:r w:rsidRPr="00B03048">
        <w:rPr>
          <w:rFonts w:ascii="Courier New" w:eastAsia="Times New Roman" w:hAnsi="Courier New" w:cs="Courier New"/>
          <w:sz w:val="20"/>
          <w:szCs w:val="20"/>
          <w:lang w:eastAsia="en-IN"/>
        </w:rPr>
        <w:t>)</w:t>
      </w:r>
      <w:r w:rsidRPr="00B03048">
        <w:rPr>
          <w:rFonts w:ascii="Times New Roman" w:eastAsia="Times New Roman" w:hAnsi="Times New Roman" w:cs="Times New Roman"/>
          <w:sz w:val="20"/>
          <w:szCs w:val="20"/>
          <w:lang w:eastAsia="en-IN"/>
        </w:rPr>
        <w:t xml:space="preserve"> to examine the relative distribution of</w:t>
      </w:r>
    </w:p>
    <w:p w14:paraId="01A27D1F" w14:textId="77777777" w:rsidR="00B03048" w:rsidRPr="00B03048" w:rsidRDefault="00B03048" w:rsidP="00B0304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monetary value (total revenue generated by each customer)</w:t>
      </w:r>
    </w:p>
    <w:p w14:paraId="51A6CF99" w14:textId="77777777" w:rsidR="00B03048" w:rsidRPr="00B03048" w:rsidRDefault="00B03048" w:rsidP="00B0304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recency days (days since the most recent visit for each customer)</w:t>
      </w:r>
    </w:p>
    <w:p w14:paraId="07770969" w14:textId="77777777" w:rsidR="00B03048" w:rsidRPr="00B03048" w:rsidRDefault="00B03048" w:rsidP="00B0304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frequency (transaction count for each customer)</w:t>
      </w:r>
    </w:p>
    <w:p w14:paraId="7CB0C480"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rfm_histograms</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246F6E05"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691C2A0E" wp14:editId="78865990">
            <wp:extent cx="427482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61DC71AF"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Customers by Orders</w:t>
      </w:r>
    </w:p>
    <w:p w14:paraId="6102256F"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Visualize the distribution of customers across orders.</w:t>
      </w:r>
    </w:p>
    <w:p w14:paraId="2A62EB84"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rfm_order_dist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2FF1F8C7"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5526DA87" wp14:editId="4E9A5891">
            <wp:extent cx="427482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70E1AB41" w14:textId="77777777" w:rsidR="00B03048" w:rsidRPr="00B03048" w:rsidRDefault="00B03048" w:rsidP="00B030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3048">
        <w:rPr>
          <w:rFonts w:ascii="Times New Roman" w:eastAsia="Times New Roman" w:hAnsi="Times New Roman" w:cs="Times New Roman"/>
          <w:b/>
          <w:bCs/>
          <w:sz w:val="36"/>
          <w:szCs w:val="36"/>
          <w:lang w:eastAsia="en-IN"/>
        </w:rPr>
        <w:t>Scatter Plots</w:t>
      </w:r>
    </w:p>
    <w:p w14:paraId="1C73C8F6"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The best customers are those who:</w:t>
      </w:r>
    </w:p>
    <w:p w14:paraId="20F15205" w14:textId="77777777" w:rsidR="00B03048" w:rsidRPr="00B03048" w:rsidRDefault="00B03048" w:rsidP="00B0304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bought most recently</w:t>
      </w:r>
    </w:p>
    <w:p w14:paraId="64E45CAF" w14:textId="77777777" w:rsidR="00B03048" w:rsidRPr="00B03048" w:rsidRDefault="00B03048" w:rsidP="00B0304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lastRenderedPageBreak/>
        <w:t>most often</w:t>
      </w:r>
    </w:p>
    <w:p w14:paraId="27C4A1BB" w14:textId="77777777" w:rsidR="00B03048" w:rsidRPr="00B03048" w:rsidRDefault="00B03048" w:rsidP="00B03048">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and spend the most</w:t>
      </w:r>
    </w:p>
    <w:p w14:paraId="3D7D5BF3"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Now let us examine the relationship between the above.</w:t>
      </w:r>
    </w:p>
    <w:p w14:paraId="0D3D4B07" w14:textId="77777777" w:rsidR="00B03048" w:rsidRPr="00B03048" w:rsidRDefault="00B03048" w:rsidP="00B030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3048">
        <w:rPr>
          <w:rFonts w:ascii="Times New Roman" w:eastAsia="Times New Roman" w:hAnsi="Times New Roman" w:cs="Times New Roman"/>
          <w:b/>
          <w:bCs/>
          <w:sz w:val="24"/>
          <w:szCs w:val="24"/>
          <w:lang w:eastAsia="en-IN"/>
        </w:rPr>
        <w:t>Recency vs Monetary Value</w:t>
      </w:r>
    </w:p>
    <w:p w14:paraId="0374058B"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Customers who visited more recently generated more revenue compared to those who visited in the distant past. The customers who visited in the recent past are more likely to return compared to those who visited long time ago as most of those would be lost customers. As such, higher revenue would be associated with most recent visits.</w:t>
      </w:r>
    </w:p>
    <w:p w14:paraId="1505493D"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rfm_rm_plot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06D7754B"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drawing>
          <wp:inline distT="0" distB="0" distL="0" distR="0" wp14:anchorId="12447F41" wp14:editId="68D2AC83">
            <wp:extent cx="4290060" cy="429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2BB6057" w14:textId="77777777" w:rsidR="00B03048" w:rsidRPr="00B03048" w:rsidRDefault="00B03048" w:rsidP="00B030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3048">
        <w:rPr>
          <w:rFonts w:ascii="Times New Roman" w:eastAsia="Times New Roman" w:hAnsi="Times New Roman" w:cs="Times New Roman"/>
          <w:b/>
          <w:bCs/>
          <w:sz w:val="24"/>
          <w:szCs w:val="24"/>
          <w:lang w:eastAsia="en-IN"/>
        </w:rPr>
        <w:t>Frequency vs Monetary Value</w:t>
      </w:r>
    </w:p>
    <w:p w14:paraId="396BB5E2"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 xml:space="preserve">As the frequency of visits increases, the revenue generated also increases. Customers who visit more </w:t>
      </w:r>
      <w:proofErr w:type="spellStart"/>
      <w:r w:rsidRPr="00B03048">
        <w:rPr>
          <w:rFonts w:ascii="Times New Roman" w:eastAsia="Times New Roman" w:hAnsi="Times New Roman" w:cs="Times New Roman"/>
          <w:sz w:val="20"/>
          <w:szCs w:val="20"/>
          <w:lang w:eastAsia="en-IN"/>
        </w:rPr>
        <w:t>frquently</w:t>
      </w:r>
      <w:proofErr w:type="spellEnd"/>
      <w:r w:rsidRPr="00B03048">
        <w:rPr>
          <w:rFonts w:ascii="Times New Roman" w:eastAsia="Times New Roman" w:hAnsi="Times New Roman" w:cs="Times New Roman"/>
          <w:sz w:val="20"/>
          <w:szCs w:val="20"/>
          <w:lang w:eastAsia="en-IN"/>
        </w:rPr>
        <w:t xml:space="preserve"> are your champion customers, loyal customers or potential loyalists and they drive higher revenue.</w:t>
      </w:r>
    </w:p>
    <w:p w14:paraId="742D757E"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rfm_fm_plot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0F014D2D"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75311DDD" wp14:editId="7853A649">
            <wp:extent cx="4290060" cy="429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FFA6820" w14:textId="77777777" w:rsidR="00B03048" w:rsidRPr="00B03048" w:rsidRDefault="00B03048" w:rsidP="00B030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3048">
        <w:rPr>
          <w:rFonts w:ascii="Times New Roman" w:eastAsia="Times New Roman" w:hAnsi="Times New Roman" w:cs="Times New Roman"/>
          <w:b/>
          <w:bCs/>
          <w:sz w:val="24"/>
          <w:szCs w:val="24"/>
          <w:lang w:eastAsia="en-IN"/>
        </w:rPr>
        <w:t>Recency vs Frequency</w:t>
      </w:r>
    </w:p>
    <w:p w14:paraId="047976FC"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sz w:val="20"/>
          <w:szCs w:val="20"/>
          <w:lang w:eastAsia="en-IN"/>
        </w:rPr>
        <w:t>Customers with low frequency visited in the distant past while those with high frequency have visited in the recent past. Again, the customers who visited in the recent past are more likely to return compared to those who visited long time ago. As such, higher frequency would be associated with the most recent visits.</w:t>
      </w:r>
    </w:p>
    <w:p w14:paraId="42D64F7A" w14:textId="77777777" w:rsidR="00B03048" w:rsidRPr="00B03048" w:rsidRDefault="00B03048" w:rsidP="00B0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3048">
        <w:rPr>
          <w:rFonts w:ascii="Courier New" w:eastAsia="Times New Roman" w:hAnsi="Courier New" w:cs="Courier New"/>
          <w:sz w:val="20"/>
          <w:szCs w:val="20"/>
          <w:lang w:eastAsia="en-IN"/>
        </w:rPr>
        <w:t>rfm_rf_plot</w:t>
      </w:r>
      <w:proofErr w:type="spellEnd"/>
      <w:r w:rsidRPr="00B03048">
        <w:rPr>
          <w:rFonts w:ascii="Courier New" w:eastAsia="Times New Roman" w:hAnsi="Courier New" w:cs="Courier New"/>
          <w:sz w:val="20"/>
          <w:szCs w:val="20"/>
          <w:lang w:eastAsia="en-IN"/>
        </w:rPr>
        <w:t>(</w:t>
      </w:r>
      <w:proofErr w:type="spellStart"/>
      <w:r w:rsidRPr="00B03048">
        <w:rPr>
          <w:rFonts w:ascii="Courier New" w:eastAsia="Times New Roman" w:hAnsi="Courier New" w:cs="Courier New"/>
          <w:sz w:val="20"/>
          <w:szCs w:val="20"/>
          <w:lang w:eastAsia="en-IN"/>
        </w:rPr>
        <w:t>rfm_result</w:t>
      </w:r>
      <w:proofErr w:type="spellEnd"/>
      <w:r w:rsidRPr="00B03048">
        <w:rPr>
          <w:rFonts w:ascii="Courier New" w:eastAsia="Times New Roman" w:hAnsi="Courier New" w:cs="Courier New"/>
          <w:sz w:val="20"/>
          <w:szCs w:val="20"/>
          <w:lang w:eastAsia="en-IN"/>
        </w:rPr>
        <w:t>)</w:t>
      </w:r>
    </w:p>
    <w:p w14:paraId="32B3E26C" w14:textId="77777777" w:rsidR="00B03048" w:rsidRPr="00B03048" w:rsidRDefault="00B03048" w:rsidP="00B03048">
      <w:pPr>
        <w:spacing w:before="100" w:beforeAutospacing="1" w:after="100" w:afterAutospacing="1" w:line="240" w:lineRule="auto"/>
        <w:rPr>
          <w:rFonts w:ascii="Times New Roman" w:eastAsia="Times New Roman" w:hAnsi="Times New Roman" w:cs="Times New Roman"/>
          <w:sz w:val="20"/>
          <w:szCs w:val="20"/>
          <w:lang w:eastAsia="en-IN"/>
        </w:rPr>
      </w:pPr>
      <w:r w:rsidRPr="00B03048">
        <w:rPr>
          <w:rFonts w:ascii="Times New Roman" w:eastAsia="Times New Roman" w:hAnsi="Times New Roman" w:cs="Times New Roman"/>
          <w:noProof/>
          <w:sz w:val="20"/>
          <w:szCs w:val="20"/>
          <w:lang w:eastAsia="en-IN"/>
        </w:rPr>
        <w:lastRenderedPageBreak/>
        <w:drawing>
          <wp:inline distT="0" distB="0" distL="0" distR="0" wp14:anchorId="3C1F3A3A" wp14:editId="150998B7">
            <wp:extent cx="4290060" cy="429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DE1D4D0"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42A"/>
    <w:multiLevelType w:val="multilevel"/>
    <w:tmpl w:val="6FB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1D74"/>
    <w:multiLevelType w:val="multilevel"/>
    <w:tmpl w:val="1F5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6DEA"/>
    <w:multiLevelType w:val="multilevel"/>
    <w:tmpl w:val="F92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439CA"/>
    <w:multiLevelType w:val="multilevel"/>
    <w:tmpl w:val="8E60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A7969"/>
    <w:multiLevelType w:val="multilevel"/>
    <w:tmpl w:val="E6A8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1D7"/>
    <w:multiLevelType w:val="multilevel"/>
    <w:tmpl w:val="77F6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F52F8"/>
    <w:multiLevelType w:val="multilevel"/>
    <w:tmpl w:val="6AA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76664"/>
    <w:multiLevelType w:val="multilevel"/>
    <w:tmpl w:val="9DB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64A05"/>
    <w:multiLevelType w:val="multilevel"/>
    <w:tmpl w:val="B0D0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326B1"/>
    <w:multiLevelType w:val="multilevel"/>
    <w:tmpl w:val="F87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4"/>
  </w:num>
  <w:num w:numId="4">
    <w:abstractNumId w:val="7"/>
  </w:num>
  <w:num w:numId="5">
    <w:abstractNumId w:val="8"/>
  </w:num>
  <w:num w:numId="6">
    <w:abstractNumId w:val="3"/>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48"/>
    <w:rsid w:val="009B451C"/>
    <w:rsid w:val="00B03048"/>
    <w:rsid w:val="00BF5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2393"/>
  <w15:chartTrackingRefBased/>
  <w15:docId w15:val="{6058C260-AE50-4E45-88D4-63578916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58999">
      <w:bodyDiv w:val="1"/>
      <w:marLeft w:val="0"/>
      <w:marRight w:val="0"/>
      <w:marTop w:val="0"/>
      <w:marBottom w:val="0"/>
      <w:divBdr>
        <w:top w:val="none" w:sz="0" w:space="0" w:color="auto"/>
        <w:left w:val="none" w:sz="0" w:space="0" w:color="auto"/>
        <w:bottom w:val="none" w:sz="0" w:space="0" w:color="auto"/>
        <w:right w:val="none" w:sz="0" w:space="0" w:color="auto"/>
      </w:divBdr>
      <w:divsChild>
        <w:div w:id="1192693695">
          <w:marLeft w:val="0"/>
          <w:marRight w:val="0"/>
          <w:marTop w:val="0"/>
          <w:marBottom w:val="0"/>
          <w:divBdr>
            <w:top w:val="none" w:sz="0" w:space="0" w:color="auto"/>
            <w:left w:val="none" w:sz="0" w:space="0" w:color="auto"/>
            <w:bottom w:val="none" w:sz="0" w:space="0" w:color="auto"/>
            <w:right w:val="none" w:sz="0" w:space="0" w:color="auto"/>
          </w:divBdr>
        </w:div>
        <w:div w:id="483010242">
          <w:marLeft w:val="0"/>
          <w:marRight w:val="0"/>
          <w:marTop w:val="0"/>
          <w:marBottom w:val="0"/>
          <w:divBdr>
            <w:top w:val="none" w:sz="0" w:space="0" w:color="auto"/>
            <w:left w:val="none" w:sz="0" w:space="0" w:color="auto"/>
            <w:bottom w:val="none" w:sz="0" w:space="0" w:color="auto"/>
            <w:right w:val="none" w:sz="0" w:space="0" w:color="auto"/>
          </w:divBdr>
        </w:div>
        <w:div w:id="1136946168">
          <w:marLeft w:val="0"/>
          <w:marRight w:val="0"/>
          <w:marTop w:val="0"/>
          <w:marBottom w:val="0"/>
          <w:divBdr>
            <w:top w:val="none" w:sz="0" w:space="0" w:color="auto"/>
            <w:left w:val="none" w:sz="0" w:space="0" w:color="auto"/>
            <w:bottom w:val="none" w:sz="0" w:space="0" w:color="auto"/>
            <w:right w:val="none" w:sz="0" w:space="0" w:color="auto"/>
          </w:divBdr>
        </w:div>
        <w:div w:id="2058434736">
          <w:marLeft w:val="0"/>
          <w:marRight w:val="0"/>
          <w:marTop w:val="0"/>
          <w:marBottom w:val="0"/>
          <w:divBdr>
            <w:top w:val="none" w:sz="0" w:space="0" w:color="auto"/>
            <w:left w:val="none" w:sz="0" w:space="0" w:color="auto"/>
            <w:bottom w:val="none" w:sz="0" w:space="0" w:color="auto"/>
            <w:right w:val="none" w:sz="0" w:space="0" w:color="auto"/>
          </w:divBdr>
        </w:div>
        <w:div w:id="1074165235">
          <w:marLeft w:val="0"/>
          <w:marRight w:val="0"/>
          <w:marTop w:val="0"/>
          <w:marBottom w:val="0"/>
          <w:divBdr>
            <w:top w:val="none" w:sz="0" w:space="0" w:color="auto"/>
            <w:left w:val="none" w:sz="0" w:space="0" w:color="auto"/>
            <w:bottom w:val="none" w:sz="0" w:space="0" w:color="auto"/>
            <w:right w:val="none" w:sz="0" w:space="0" w:color="auto"/>
          </w:divBdr>
        </w:div>
        <w:div w:id="1353678608">
          <w:marLeft w:val="0"/>
          <w:marRight w:val="0"/>
          <w:marTop w:val="0"/>
          <w:marBottom w:val="0"/>
          <w:divBdr>
            <w:top w:val="none" w:sz="0" w:space="0" w:color="auto"/>
            <w:left w:val="none" w:sz="0" w:space="0" w:color="auto"/>
            <w:bottom w:val="none" w:sz="0" w:space="0" w:color="auto"/>
            <w:right w:val="none" w:sz="0" w:space="0" w:color="auto"/>
          </w:divBdr>
        </w:div>
        <w:div w:id="1229808376">
          <w:marLeft w:val="0"/>
          <w:marRight w:val="0"/>
          <w:marTop w:val="0"/>
          <w:marBottom w:val="0"/>
          <w:divBdr>
            <w:top w:val="none" w:sz="0" w:space="0" w:color="auto"/>
            <w:left w:val="none" w:sz="0" w:space="0" w:color="auto"/>
            <w:bottom w:val="none" w:sz="0" w:space="0" w:color="auto"/>
            <w:right w:val="none" w:sz="0" w:space="0" w:color="auto"/>
          </w:divBdr>
        </w:div>
        <w:div w:id="1327128704">
          <w:marLeft w:val="0"/>
          <w:marRight w:val="0"/>
          <w:marTop w:val="0"/>
          <w:marBottom w:val="0"/>
          <w:divBdr>
            <w:top w:val="none" w:sz="0" w:space="0" w:color="auto"/>
            <w:left w:val="none" w:sz="0" w:space="0" w:color="auto"/>
            <w:bottom w:val="none" w:sz="0" w:space="0" w:color="auto"/>
            <w:right w:val="none" w:sz="0" w:space="0" w:color="auto"/>
          </w:divBdr>
        </w:div>
        <w:div w:id="967512356">
          <w:marLeft w:val="0"/>
          <w:marRight w:val="0"/>
          <w:marTop w:val="0"/>
          <w:marBottom w:val="0"/>
          <w:divBdr>
            <w:top w:val="none" w:sz="0" w:space="0" w:color="auto"/>
            <w:left w:val="none" w:sz="0" w:space="0" w:color="auto"/>
            <w:bottom w:val="none" w:sz="0" w:space="0" w:color="auto"/>
            <w:right w:val="none" w:sz="0" w:space="0" w:color="auto"/>
          </w:divBdr>
          <w:divsChild>
            <w:div w:id="856429702">
              <w:marLeft w:val="0"/>
              <w:marRight w:val="0"/>
              <w:marTop w:val="0"/>
              <w:marBottom w:val="0"/>
              <w:divBdr>
                <w:top w:val="none" w:sz="0" w:space="0" w:color="auto"/>
                <w:left w:val="none" w:sz="0" w:space="0" w:color="auto"/>
                <w:bottom w:val="none" w:sz="0" w:space="0" w:color="auto"/>
                <w:right w:val="none" w:sz="0" w:space="0" w:color="auto"/>
              </w:divBdr>
            </w:div>
            <w:div w:id="1702513837">
              <w:marLeft w:val="0"/>
              <w:marRight w:val="0"/>
              <w:marTop w:val="0"/>
              <w:marBottom w:val="0"/>
              <w:divBdr>
                <w:top w:val="none" w:sz="0" w:space="0" w:color="auto"/>
                <w:left w:val="none" w:sz="0" w:space="0" w:color="auto"/>
                <w:bottom w:val="none" w:sz="0" w:space="0" w:color="auto"/>
                <w:right w:val="none" w:sz="0" w:space="0" w:color="auto"/>
              </w:divBdr>
            </w:div>
            <w:div w:id="352339724">
              <w:marLeft w:val="0"/>
              <w:marRight w:val="0"/>
              <w:marTop w:val="0"/>
              <w:marBottom w:val="0"/>
              <w:divBdr>
                <w:top w:val="none" w:sz="0" w:space="0" w:color="auto"/>
                <w:left w:val="none" w:sz="0" w:space="0" w:color="auto"/>
                <w:bottom w:val="none" w:sz="0" w:space="0" w:color="auto"/>
                <w:right w:val="none" w:sz="0" w:space="0" w:color="auto"/>
              </w:divBdr>
            </w:div>
          </w:divsChild>
        </w:div>
        <w:div w:id="824859353">
          <w:marLeft w:val="0"/>
          <w:marRight w:val="0"/>
          <w:marTop w:val="0"/>
          <w:marBottom w:val="0"/>
          <w:divBdr>
            <w:top w:val="none" w:sz="0" w:space="0" w:color="auto"/>
            <w:left w:val="none" w:sz="0" w:space="0" w:color="auto"/>
            <w:bottom w:val="none" w:sz="0" w:space="0" w:color="auto"/>
            <w:right w:val="none" w:sz="0" w:space="0" w:color="auto"/>
          </w:divBdr>
        </w:div>
        <w:div w:id="1699232574">
          <w:marLeft w:val="0"/>
          <w:marRight w:val="0"/>
          <w:marTop w:val="0"/>
          <w:marBottom w:val="0"/>
          <w:divBdr>
            <w:top w:val="none" w:sz="0" w:space="0" w:color="auto"/>
            <w:left w:val="none" w:sz="0" w:space="0" w:color="auto"/>
            <w:bottom w:val="none" w:sz="0" w:space="0" w:color="auto"/>
            <w:right w:val="none" w:sz="0" w:space="0" w:color="auto"/>
          </w:divBdr>
        </w:div>
        <w:div w:id="702903709">
          <w:marLeft w:val="0"/>
          <w:marRight w:val="0"/>
          <w:marTop w:val="0"/>
          <w:marBottom w:val="0"/>
          <w:divBdr>
            <w:top w:val="none" w:sz="0" w:space="0" w:color="auto"/>
            <w:left w:val="none" w:sz="0" w:space="0" w:color="auto"/>
            <w:bottom w:val="none" w:sz="0" w:space="0" w:color="auto"/>
            <w:right w:val="none" w:sz="0" w:space="0" w:color="auto"/>
          </w:divBdr>
        </w:div>
        <w:div w:id="900363239">
          <w:marLeft w:val="0"/>
          <w:marRight w:val="0"/>
          <w:marTop w:val="0"/>
          <w:marBottom w:val="0"/>
          <w:divBdr>
            <w:top w:val="none" w:sz="0" w:space="0" w:color="auto"/>
            <w:left w:val="none" w:sz="0" w:space="0" w:color="auto"/>
            <w:bottom w:val="none" w:sz="0" w:space="0" w:color="auto"/>
            <w:right w:val="none" w:sz="0" w:space="0" w:color="auto"/>
          </w:divBdr>
        </w:div>
        <w:div w:id="358512349">
          <w:marLeft w:val="0"/>
          <w:marRight w:val="0"/>
          <w:marTop w:val="0"/>
          <w:marBottom w:val="0"/>
          <w:divBdr>
            <w:top w:val="none" w:sz="0" w:space="0" w:color="auto"/>
            <w:left w:val="none" w:sz="0" w:space="0" w:color="auto"/>
            <w:bottom w:val="none" w:sz="0" w:space="0" w:color="auto"/>
            <w:right w:val="none" w:sz="0" w:space="0" w:color="auto"/>
          </w:divBdr>
          <w:divsChild>
            <w:div w:id="1999915393">
              <w:marLeft w:val="0"/>
              <w:marRight w:val="0"/>
              <w:marTop w:val="0"/>
              <w:marBottom w:val="0"/>
              <w:divBdr>
                <w:top w:val="none" w:sz="0" w:space="0" w:color="auto"/>
                <w:left w:val="none" w:sz="0" w:space="0" w:color="auto"/>
                <w:bottom w:val="none" w:sz="0" w:space="0" w:color="auto"/>
                <w:right w:val="none" w:sz="0" w:space="0" w:color="auto"/>
              </w:divBdr>
            </w:div>
            <w:div w:id="40717564">
              <w:marLeft w:val="0"/>
              <w:marRight w:val="0"/>
              <w:marTop w:val="0"/>
              <w:marBottom w:val="0"/>
              <w:divBdr>
                <w:top w:val="none" w:sz="0" w:space="0" w:color="auto"/>
                <w:left w:val="none" w:sz="0" w:space="0" w:color="auto"/>
                <w:bottom w:val="none" w:sz="0" w:space="0" w:color="auto"/>
                <w:right w:val="none" w:sz="0" w:space="0" w:color="auto"/>
              </w:divBdr>
            </w:div>
            <w:div w:id="134762061">
              <w:marLeft w:val="0"/>
              <w:marRight w:val="0"/>
              <w:marTop w:val="0"/>
              <w:marBottom w:val="0"/>
              <w:divBdr>
                <w:top w:val="none" w:sz="0" w:space="0" w:color="auto"/>
                <w:left w:val="none" w:sz="0" w:space="0" w:color="auto"/>
                <w:bottom w:val="none" w:sz="0" w:space="0" w:color="auto"/>
                <w:right w:val="none" w:sz="0" w:space="0" w:color="auto"/>
              </w:divBdr>
            </w:div>
            <w:div w:id="17590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2021-11-30T07:52:00Z</dcterms:created>
  <dcterms:modified xsi:type="dcterms:W3CDTF">2022-01-24T09:23:00Z</dcterms:modified>
</cp:coreProperties>
</file>