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19D6" w14:textId="77777777" w:rsidR="00651F35" w:rsidRDefault="00651F35">
      <w:pPr>
        <w:pStyle w:val="BodyText"/>
        <w:rPr>
          <w:rFonts w:ascii="Times New Roman"/>
          <w:sz w:val="20"/>
        </w:rPr>
      </w:pPr>
    </w:p>
    <w:p w14:paraId="7A53EDFF" w14:textId="77777777" w:rsidR="00651F35" w:rsidRDefault="00651F35">
      <w:pPr>
        <w:pStyle w:val="BodyText"/>
        <w:spacing w:before="7"/>
        <w:rPr>
          <w:rFonts w:ascii="Times New Roman"/>
          <w:sz w:val="20"/>
        </w:rPr>
      </w:pPr>
    </w:p>
    <w:p w14:paraId="00DE45E1" w14:textId="2FC3DA22" w:rsidR="00651F35" w:rsidRDefault="00000000">
      <w:pPr>
        <w:pStyle w:val="BodyText"/>
        <w:spacing w:before="92" w:line="292" w:lineRule="auto"/>
        <w:ind w:left="105" w:right="83"/>
      </w:pPr>
      <w:r>
        <w:rPr>
          <w:color w:val="1054CC"/>
        </w:rPr>
        <w:t>R/Shiny</w:t>
      </w:r>
      <w:r>
        <w:rPr>
          <w:color w:val="1054CC"/>
          <w:spacing w:val="-56"/>
        </w:rPr>
        <w:t xml:space="preserve"> </w:t>
      </w:r>
      <w:r>
        <w:t>is an R package that makes it easy to build interactive dashboards that look great in R.</w:t>
      </w:r>
      <w:r>
        <w:rPr>
          <w:spacing w:val="1"/>
        </w:rPr>
        <w:t xml:space="preserve"> </w:t>
      </w:r>
      <w:r>
        <w:t xml:space="preserve">Additionally, we can build </w:t>
      </w:r>
      <w:r>
        <w:rPr>
          <w:color w:val="1054CC"/>
        </w:rPr>
        <w:t xml:space="preserve">Machine Learning or AI pipelines </w:t>
      </w:r>
      <w:r>
        <w:t>behind the screen to integrate data</w:t>
      </w:r>
      <w:r>
        <w:rPr>
          <w:spacing w:val="1"/>
        </w:rPr>
        <w:t xml:space="preserve"> </w:t>
      </w:r>
      <w:r>
        <w:t>science technologies. Apps built with shiny can have reactive elements that change according to</w:t>
      </w:r>
      <w:r>
        <w:rPr>
          <w:spacing w:val="-57"/>
        </w:rPr>
        <w:t xml:space="preserve"> </w:t>
      </w:r>
      <w:r>
        <w:t>user inputs – a powerful feature unique to the Shiny ecosystem. And shiny Apps can be custom</w:t>
      </w:r>
      <w:r>
        <w:rPr>
          <w:spacing w:val="1"/>
        </w:rPr>
        <w:t xml:space="preserve"> </w:t>
      </w:r>
      <w:r>
        <w:t>styled according to the needs of the user. All-in-all, Shiny Dashboards are an excellent tool for</w:t>
      </w:r>
      <w:r>
        <w:rPr>
          <w:spacing w:val="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data-centric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professional,</w:t>
      </w:r>
      <w:r>
        <w:rPr>
          <w:spacing w:val="-1"/>
        </w:rPr>
        <w:t xml:space="preserve"> </w:t>
      </w:r>
      <w:r>
        <w:t>enterprise-level</w:t>
      </w:r>
      <w:r>
        <w:rPr>
          <w:spacing w:val="-3"/>
        </w:rPr>
        <w:t xml:space="preserve"> </w:t>
      </w:r>
      <w:r>
        <w:t>applications.</w:t>
      </w:r>
    </w:p>
    <w:p w14:paraId="6A2B6E20" w14:textId="77777777" w:rsidR="00651F35" w:rsidRDefault="00651F35">
      <w:pPr>
        <w:pStyle w:val="BodyText"/>
        <w:spacing w:before="10"/>
        <w:rPr>
          <w:sz w:val="17"/>
        </w:rPr>
      </w:pPr>
    </w:p>
    <w:p w14:paraId="1F2CB3F8" w14:textId="77777777" w:rsidR="00651F35" w:rsidRDefault="00000000">
      <w:pPr>
        <w:pStyle w:val="ListParagraph"/>
        <w:numPr>
          <w:ilvl w:val="0"/>
          <w:numId w:val="2"/>
        </w:numPr>
        <w:tabs>
          <w:tab w:val="left" w:pos="706"/>
        </w:tabs>
        <w:ind w:hanging="234"/>
        <w:rPr>
          <w:sz w:val="21"/>
        </w:rPr>
      </w:pPr>
      <w:r>
        <w:rPr>
          <w:color w:val="1054CC"/>
          <w:sz w:val="21"/>
        </w:rPr>
        <w:t>Why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Shiny</w:t>
      </w:r>
    </w:p>
    <w:p w14:paraId="1100F714" w14:textId="77777777" w:rsidR="00651F3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52"/>
        <w:ind w:hanging="234"/>
        <w:rPr>
          <w:sz w:val="21"/>
        </w:rPr>
      </w:pPr>
      <w:r>
        <w:rPr>
          <w:color w:val="1054CC"/>
          <w:sz w:val="21"/>
        </w:rPr>
        <w:t>5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Great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Shiny</w:t>
      </w:r>
      <w:r>
        <w:rPr>
          <w:color w:val="1054CC"/>
          <w:spacing w:val="-1"/>
          <w:sz w:val="21"/>
        </w:rPr>
        <w:t xml:space="preserve"> </w:t>
      </w:r>
      <w:r>
        <w:rPr>
          <w:color w:val="1054CC"/>
          <w:sz w:val="21"/>
        </w:rPr>
        <w:t>Dashboards</w:t>
      </w:r>
    </w:p>
    <w:p w14:paraId="6D1386C4" w14:textId="77777777" w:rsidR="00651F3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53"/>
        <w:ind w:hanging="234"/>
        <w:rPr>
          <w:sz w:val="21"/>
        </w:rPr>
      </w:pPr>
      <w:r>
        <w:rPr>
          <w:color w:val="1054CC"/>
          <w:sz w:val="21"/>
        </w:rPr>
        <w:t>Shiny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Fluent</w:t>
      </w:r>
    </w:p>
    <w:p w14:paraId="2125F881" w14:textId="77777777" w:rsidR="00651F3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52"/>
        <w:ind w:hanging="234"/>
        <w:rPr>
          <w:sz w:val="21"/>
        </w:rPr>
      </w:pPr>
      <w:r>
        <w:rPr>
          <w:color w:val="1054CC"/>
          <w:sz w:val="21"/>
        </w:rPr>
        <w:t>Port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Analytics</w:t>
      </w:r>
    </w:p>
    <w:p w14:paraId="48BB2489" w14:textId="77777777" w:rsidR="00651F3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53"/>
        <w:ind w:hanging="234"/>
        <w:rPr>
          <w:sz w:val="21"/>
        </w:rPr>
      </w:pPr>
      <w:r>
        <w:rPr>
          <w:color w:val="1054CC"/>
          <w:sz w:val="21"/>
        </w:rPr>
        <w:t>Visualise</w:t>
      </w:r>
    </w:p>
    <w:p w14:paraId="4E757409" w14:textId="77777777" w:rsidR="00651F3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52"/>
        <w:ind w:hanging="234"/>
        <w:rPr>
          <w:sz w:val="21"/>
        </w:rPr>
      </w:pPr>
      <w:r>
        <w:rPr>
          <w:color w:val="1054CC"/>
          <w:sz w:val="21"/>
        </w:rPr>
        <w:t>Shiny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Enterprise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App</w:t>
      </w:r>
    </w:p>
    <w:p w14:paraId="0AF15610" w14:textId="77777777" w:rsidR="00651F3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54"/>
        <w:ind w:hanging="234"/>
        <w:rPr>
          <w:sz w:val="21"/>
        </w:rPr>
      </w:pPr>
      <w:r>
        <w:rPr>
          <w:color w:val="1054CC"/>
          <w:sz w:val="21"/>
        </w:rPr>
        <w:t>Damage</w:t>
      </w:r>
      <w:r>
        <w:rPr>
          <w:color w:val="1054CC"/>
          <w:spacing w:val="-9"/>
          <w:sz w:val="21"/>
        </w:rPr>
        <w:t xml:space="preserve"> </w:t>
      </w:r>
      <w:r>
        <w:rPr>
          <w:color w:val="1054CC"/>
          <w:sz w:val="21"/>
        </w:rPr>
        <w:t>Assessment</w:t>
      </w:r>
    </w:p>
    <w:p w14:paraId="677F60A7" w14:textId="77777777" w:rsidR="00651F3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51"/>
        <w:ind w:hanging="234"/>
        <w:rPr>
          <w:sz w:val="21"/>
        </w:rPr>
      </w:pPr>
      <w:r>
        <w:rPr>
          <w:color w:val="1054CC"/>
          <w:sz w:val="21"/>
        </w:rPr>
        <w:t>Conclusion</w:t>
      </w:r>
    </w:p>
    <w:p w14:paraId="1CABD364" w14:textId="77777777" w:rsidR="00651F35" w:rsidRDefault="00651F35">
      <w:pPr>
        <w:pStyle w:val="BodyText"/>
        <w:spacing w:before="2"/>
        <w:rPr>
          <w:sz w:val="22"/>
        </w:rPr>
      </w:pPr>
    </w:p>
    <w:p w14:paraId="06D96C50" w14:textId="77777777" w:rsidR="00651F35" w:rsidRDefault="00000000">
      <w:pPr>
        <w:pStyle w:val="Heading1"/>
      </w:pPr>
      <w:r>
        <w:t>Why</w:t>
      </w:r>
      <w:r>
        <w:rPr>
          <w:spacing w:val="8"/>
        </w:rPr>
        <w:t xml:space="preserve"> </w:t>
      </w:r>
      <w:r>
        <w:t>Shiny</w:t>
      </w:r>
    </w:p>
    <w:p w14:paraId="5E1CE964" w14:textId="77777777" w:rsidR="00651F35" w:rsidRDefault="00000000">
      <w:pPr>
        <w:pStyle w:val="BodyText"/>
        <w:spacing w:before="258"/>
        <w:ind w:left="105"/>
      </w:pPr>
      <w:r>
        <w:t>So</w:t>
      </w:r>
      <w:r>
        <w:rPr>
          <w:spacing w:val="-3"/>
        </w:rPr>
        <w:t xml:space="preserve"> </w:t>
      </w:r>
      <w:r>
        <w:rPr>
          <w:color w:val="1054CC"/>
        </w:rPr>
        <w:t>why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should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you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use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R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Shiny</w:t>
      </w:r>
      <w:r>
        <w:rPr>
          <w:color w:val="1054CC"/>
          <w:spacing w:val="-3"/>
        </w:rPr>
        <w:t xml:space="preserve"> </w:t>
      </w:r>
      <w:r>
        <w:t>Dashboards?:</w:t>
      </w:r>
    </w:p>
    <w:p w14:paraId="1632813D" w14:textId="77777777" w:rsidR="00651F35" w:rsidRDefault="00651F35">
      <w:pPr>
        <w:pStyle w:val="BodyText"/>
        <w:spacing w:before="9"/>
        <w:rPr>
          <w:sz w:val="14"/>
        </w:rPr>
      </w:pPr>
    </w:p>
    <w:p w14:paraId="2A94C7D2" w14:textId="77777777" w:rsidR="00651F35" w:rsidRDefault="00000000">
      <w:pPr>
        <w:pStyle w:val="BodyText"/>
        <w:spacing w:before="93" w:line="292" w:lineRule="auto"/>
        <w:ind w:left="705" w:right="83"/>
      </w:pPr>
      <w:r>
        <w:pict w14:anchorId="4840D81F">
          <v:shape id="_x0000_s2054" style="position:absolute;left:0;text-align:left;margin-left:95.15pt;margin-top:9.45pt;width:3.85pt;height:3.85pt;z-index:15728640;mso-position-horizontal-relative:page" coordorigin="1903,189" coordsize="77,77" path="m1942,189r-16,3l1914,200r-8,13l1903,228r3,15l1914,255r12,8l1942,266r14,-3l1968,255r9,-12l1980,228r-3,-15l1968,200r-12,-8l1942,189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Reactivity</w:t>
      </w:r>
      <w:r>
        <w:rPr>
          <w:rFonts w:ascii="Arial" w:hAnsi="Arial"/>
          <w:b/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plots,</w:t>
      </w:r>
      <w:r>
        <w:rPr>
          <w:spacing w:val="-6"/>
        </w:rPr>
        <w:t xml:space="preserve"> </w:t>
      </w:r>
      <w:r>
        <w:t>graphs,</w:t>
      </w:r>
      <w:r>
        <w:rPr>
          <w:spacing w:val="-3"/>
        </w:rPr>
        <w:t xml:space="preserve"> </w:t>
      </w:r>
      <w:r>
        <w:t>tables,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</w:t>
      </w:r>
      <w:r>
        <w:rPr>
          <w:spacing w:val="-56"/>
        </w:rPr>
        <w:t xml:space="preserve"> </w:t>
      </w:r>
      <w:r>
        <w:t>inputs.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 integrated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coding.</w:t>
      </w:r>
    </w:p>
    <w:p w14:paraId="28C281C8" w14:textId="77777777" w:rsidR="00651F35" w:rsidRDefault="00000000">
      <w:pPr>
        <w:pStyle w:val="BodyText"/>
        <w:spacing w:line="292" w:lineRule="auto"/>
        <w:ind w:left="705" w:right="439"/>
      </w:pPr>
      <w:r>
        <w:pict w14:anchorId="7AAFF287">
          <v:shape id="_x0000_s2053" style="position:absolute;left:0;text-align:left;margin-left:95.15pt;margin-top:4.8pt;width:3.85pt;height:3.85pt;z-index:15729152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 xml:space="preserve">Time </w:t>
      </w:r>
      <w:r>
        <w:t xml:space="preserve">– You can rapidly </w:t>
      </w:r>
      <w:r>
        <w:rPr>
          <w:color w:val="1054CC"/>
        </w:rPr>
        <w:t xml:space="preserve">develop a PoC faster with Shiny </w:t>
      </w:r>
      <w:r>
        <w:t>than with other dashboard</w:t>
      </w:r>
      <w:r>
        <w:rPr>
          <w:spacing w:val="1"/>
        </w:rPr>
        <w:t xml:space="preserve"> </w:t>
      </w:r>
      <w:r>
        <w:t>building tools. An advanced dashboard can be ready in one month from the first rough</w:t>
      </w:r>
      <w:r>
        <w:rPr>
          <w:spacing w:val="-57"/>
        </w:rPr>
        <w:t xml:space="preserve"> </w:t>
      </w:r>
      <w:r>
        <w:t>sketch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app.</w:t>
      </w:r>
    </w:p>
    <w:p w14:paraId="48F99BDD" w14:textId="77777777" w:rsidR="00651F35" w:rsidRDefault="00000000">
      <w:pPr>
        <w:pStyle w:val="BodyText"/>
        <w:spacing w:line="290" w:lineRule="auto"/>
        <w:ind w:left="705" w:right="83"/>
      </w:pPr>
      <w:r>
        <w:pict w14:anchorId="4AF81A01">
          <v:shape id="_x0000_s2052" style="position:absolute;left:0;text-align:left;margin-left:95.15pt;margin-top:4.8pt;width:3.85pt;height:3.75pt;z-index:15729664;mso-position-horizontal-relative:page" coordorigin="1903,96" coordsize="77,75" path="m1942,96r-16,3l1914,107r-8,12l1903,132r3,15l1914,160r12,8l1942,171r14,-3l1968,160r9,-13l1980,132r-3,-13l1968,107r-12,-8l1942,96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Styling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Shiny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CSS.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Microsoft’s</w:t>
      </w:r>
      <w:r>
        <w:rPr>
          <w:spacing w:val="-55"/>
        </w:rPr>
        <w:t xml:space="preserve"> </w:t>
      </w:r>
      <w:r>
        <w:t>Fluent</w:t>
      </w:r>
      <w:r>
        <w:rPr>
          <w:spacing w:val="-3"/>
        </w:rPr>
        <w:t xml:space="preserve"> </w:t>
      </w:r>
      <w:r>
        <w:t>UI</w:t>
      </w:r>
      <w:r>
        <w:rPr>
          <w:spacing w:val="2"/>
        </w:rPr>
        <w:t xml:space="preserve"> </w:t>
      </w:r>
      <w:r>
        <w:t>can be implemented.</w:t>
      </w:r>
    </w:p>
    <w:p w14:paraId="2ADD4EB2" w14:textId="77777777" w:rsidR="00651F35" w:rsidRDefault="00000000">
      <w:pPr>
        <w:pStyle w:val="BodyText"/>
        <w:spacing w:before="1"/>
        <w:ind w:left="705"/>
      </w:pPr>
      <w:r>
        <w:pict w14:anchorId="2B0A8709">
          <v:shape id="_x0000_s2051" style="position:absolute;left:0;text-align:left;margin-left:95.15pt;margin-top:4.85pt;width:3.85pt;height:3.75pt;z-index:15730176;mso-position-horizontal-relative:page" coordorigin="1903,97" coordsize="77,75" path="m1942,97r-16,3l1914,108r-8,12l1903,133r3,15l1914,161r12,8l1942,172r14,-3l1968,161r9,-13l1980,133r-3,-13l1968,108r-12,-8l1942,97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JS</w:t>
      </w:r>
      <w:r>
        <w:rPr>
          <w:rFonts w:ascii="Arial" w:hAnsi="Arial"/>
          <w:b/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functionality,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supported.</w:t>
      </w:r>
    </w:p>
    <w:p w14:paraId="0720BB3D" w14:textId="77777777" w:rsidR="00651F35" w:rsidRDefault="00000000">
      <w:pPr>
        <w:pStyle w:val="BodyText"/>
        <w:spacing w:before="52" w:line="292" w:lineRule="auto"/>
        <w:ind w:left="705" w:right="83"/>
      </w:pPr>
      <w:r>
        <w:pict w14:anchorId="4DEB229C">
          <v:shape id="_x0000_s2050" style="position:absolute;left:0;text-align:left;margin-left:95.15pt;margin-top:7.4pt;width:3.85pt;height:3.85pt;z-index:15730688;mso-position-horizontal-relative:page" coordorigin="1903,148" coordsize="77,77" path="m1942,148r-16,3l1914,159r-8,13l1903,187r3,15l1914,214r12,8l1942,225r14,-3l1968,214r9,-12l1980,187r-3,-15l1968,159r-12,-8l1942,148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R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R’s</w:t>
      </w:r>
      <w:r>
        <w:rPr>
          <w:spacing w:val="-2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capabilities.</w:t>
      </w:r>
    </w:p>
    <w:p w14:paraId="0DBBCBF6" w14:textId="77777777" w:rsidR="00651F35" w:rsidRDefault="00651F35">
      <w:pPr>
        <w:pStyle w:val="BodyText"/>
        <w:spacing w:before="2"/>
        <w:rPr>
          <w:sz w:val="18"/>
        </w:rPr>
      </w:pPr>
    </w:p>
    <w:p w14:paraId="788C43B4" w14:textId="77777777" w:rsidR="00651F35" w:rsidRDefault="00000000">
      <w:pPr>
        <w:spacing w:before="1" w:line="290" w:lineRule="auto"/>
        <w:ind w:left="705" w:right="745"/>
        <w:rPr>
          <w:rFonts w:ascii="Arial" w:hAnsi="Arial"/>
          <w:b/>
          <w:sz w:val="21"/>
        </w:rPr>
      </w:pPr>
      <w:r>
        <w:rPr>
          <w:sz w:val="21"/>
        </w:rPr>
        <w:t xml:space="preserve">“It took us one month to get from sketch to a working application” </w:t>
      </w:r>
      <w:r>
        <w:rPr>
          <w:rFonts w:ascii="Arial" w:hAnsi="Arial"/>
          <w:b/>
          <w:sz w:val="21"/>
        </w:rPr>
        <w:t>John Dannberg,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Boston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Consulting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Group</w:t>
      </w:r>
    </w:p>
    <w:p w14:paraId="380E3818" w14:textId="77777777" w:rsidR="00651F35" w:rsidRDefault="00651F35">
      <w:pPr>
        <w:pStyle w:val="BodyText"/>
        <w:spacing w:before="9"/>
        <w:rPr>
          <w:rFonts w:ascii="Arial"/>
          <w:b/>
          <w:sz w:val="17"/>
        </w:rPr>
      </w:pPr>
    </w:p>
    <w:p w14:paraId="148AB32F" w14:textId="77777777" w:rsidR="00651F35" w:rsidRDefault="00000000">
      <w:pPr>
        <w:pStyle w:val="Heading1"/>
      </w:pPr>
      <w:r>
        <w:t>5</w:t>
      </w:r>
      <w:r>
        <w:rPr>
          <w:spacing w:val="11"/>
        </w:rPr>
        <w:t xml:space="preserve"> </w:t>
      </w:r>
      <w:r>
        <w:t>Great</w:t>
      </w:r>
      <w:r>
        <w:rPr>
          <w:spacing w:val="15"/>
        </w:rPr>
        <w:t xml:space="preserve"> </w:t>
      </w:r>
      <w:r>
        <w:t>Shiny</w:t>
      </w:r>
      <w:r>
        <w:rPr>
          <w:spacing w:val="10"/>
        </w:rPr>
        <w:t xml:space="preserve"> </w:t>
      </w:r>
      <w:r>
        <w:t>Dashboards</w:t>
      </w:r>
    </w:p>
    <w:p w14:paraId="2808C9F9" w14:textId="77777777" w:rsidR="00651F35" w:rsidRDefault="00000000">
      <w:pPr>
        <w:pStyle w:val="BodyText"/>
        <w:spacing w:before="258" w:line="292" w:lineRule="auto"/>
        <w:ind w:left="105" w:right="83"/>
      </w:pPr>
      <w:r>
        <w:t>Let’s look at 5 unique dashboards built with R Shiny. The apps below are great examples of how</w:t>
      </w:r>
      <w:r>
        <w:rPr>
          <w:spacing w:val="-56"/>
        </w:rPr>
        <w:t xml:space="preserve"> </w:t>
      </w:r>
      <w:r>
        <w:t>Shiny integrates data science, large data sources, javascript, CSS, and R to deliver superior</w:t>
      </w:r>
      <w:r>
        <w:rPr>
          <w:spacing w:val="1"/>
        </w:rPr>
        <w:t xml:space="preserve"> </w:t>
      </w:r>
      <w:r>
        <w:t>results over similar solutions available on the market. These dashboards demonstrate that Shiny</w:t>
      </w:r>
      <w:r>
        <w:rPr>
          <w:spacing w:val="-56"/>
        </w:rPr>
        <w:t xml:space="preserve"> </w:t>
      </w:r>
      <w:r>
        <w:t>apps can improve user experience by merging the complexities of large data and data science-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built into</w:t>
      </w:r>
      <w:r>
        <w:rPr>
          <w:spacing w:val="-1"/>
        </w:rPr>
        <w:t xml:space="preserve"> </w:t>
      </w:r>
      <w:r>
        <w:t>one stand-alone</w:t>
      </w:r>
      <w:r>
        <w:rPr>
          <w:spacing w:val="-1"/>
        </w:rPr>
        <w:t xml:space="preserve"> </w:t>
      </w:r>
      <w:r>
        <w:t>application.</w:t>
      </w:r>
    </w:p>
    <w:p w14:paraId="74391C43" w14:textId="77777777" w:rsidR="00651F35" w:rsidRDefault="00651F35">
      <w:pPr>
        <w:pStyle w:val="BodyText"/>
        <w:spacing w:before="6"/>
        <w:rPr>
          <w:sz w:val="19"/>
        </w:rPr>
      </w:pPr>
    </w:p>
    <w:p w14:paraId="4DFE2921" w14:textId="77777777" w:rsidR="00651F35" w:rsidRDefault="00000000">
      <w:pPr>
        <w:pStyle w:val="Heading2"/>
        <w:numPr>
          <w:ilvl w:val="0"/>
          <w:numId w:val="1"/>
        </w:numPr>
        <w:tabs>
          <w:tab w:val="left" w:pos="380"/>
        </w:tabs>
      </w:pPr>
      <w:r>
        <w:t>Shiny</w:t>
      </w:r>
      <w:r>
        <w:rPr>
          <w:spacing w:val="9"/>
        </w:rPr>
        <w:t xml:space="preserve"> </w:t>
      </w:r>
      <w:r>
        <w:t>Fluent</w:t>
      </w:r>
      <w:r>
        <w:rPr>
          <w:spacing w:val="13"/>
        </w:rPr>
        <w:t xml:space="preserve"> </w:t>
      </w:r>
      <w:r>
        <w:t>App</w:t>
      </w:r>
    </w:p>
    <w:p w14:paraId="2A7CBB52" w14:textId="77777777" w:rsidR="00651F35" w:rsidRDefault="00651F35">
      <w:pPr>
        <w:sectPr w:rsidR="00651F35">
          <w:headerReference w:type="default" r:id="rId7"/>
          <w:footerReference w:type="default" r:id="rId8"/>
          <w:type w:val="continuous"/>
          <w:pgSz w:w="11910" w:h="16840"/>
          <w:pgMar w:top="740" w:right="1380" w:bottom="280" w:left="1380" w:header="0" w:footer="83" w:gutter="0"/>
          <w:pgNumType w:start="1"/>
          <w:cols w:space="720"/>
        </w:sectPr>
      </w:pPr>
    </w:p>
    <w:p w14:paraId="0E2AF496" w14:textId="77777777" w:rsidR="00651F35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9B994E" wp14:editId="7C552EFB">
            <wp:extent cx="4286165" cy="24098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D006" w14:textId="77777777" w:rsidR="00651F35" w:rsidRDefault="00651F35">
      <w:pPr>
        <w:pStyle w:val="BodyText"/>
        <w:spacing w:before="5"/>
        <w:rPr>
          <w:sz w:val="19"/>
        </w:rPr>
      </w:pPr>
    </w:p>
    <w:p w14:paraId="113A2C22" w14:textId="0EC091DA" w:rsidR="00651F35" w:rsidRDefault="00000000">
      <w:pPr>
        <w:pStyle w:val="BodyText"/>
        <w:spacing w:before="93" w:line="292" w:lineRule="auto"/>
        <w:ind w:left="105" w:right="189"/>
      </w:pPr>
      <w:r>
        <w:t xml:space="preserve">This Shiny dashboard is built using the newly launched </w:t>
      </w:r>
      <w:r>
        <w:rPr>
          <w:color w:val="1054CC"/>
        </w:rPr>
        <w:t xml:space="preserve">shiny.fluent </w:t>
      </w:r>
      <w:r>
        <w:t xml:space="preserve">and </w:t>
      </w:r>
      <w:r>
        <w:rPr>
          <w:color w:val="1054CC"/>
        </w:rPr>
        <w:t xml:space="preserve">shiny.react </w:t>
      </w:r>
      <w:r>
        <w:t>packages. This dashboard shines on looks and feel. It takes inspiration from</w:t>
      </w:r>
      <w:r>
        <w:rPr>
          <w:spacing w:val="1"/>
        </w:rPr>
        <w:t xml:space="preserve"> </w:t>
      </w:r>
      <w:r>
        <w:t xml:space="preserve">Microsoft’s Fluent library and represents a </w:t>
      </w:r>
      <w:r>
        <w:rPr>
          <w:color w:val="1054CC"/>
        </w:rPr>
        <w:t>breakthrough in Shiny UI</w:t>
      </w:r>
      <w:r>
        <w:t>. The Shiny Fluent App has</w:t>
      </w:r>
      <w:r>
        <w:rPr>
          <w:spacing w:val="-56"/>
        </w:rPr>
        <w:t xml:space="preserve"> </w:t>
      </w:r>
      <w:r>
        <w:t>all the components for demonstration purposes, including interesting features like the “People</w:t>
      </w:r>
      <w:r>
        <w:rPr>
          <w:spacing w:val="1"/>
        </w:rPr>
        <w:t xml:space="preserve"> </w:t>
      </w:r>
      <w:r>
        <w:t>Selector” (</w:t>
      </w:r>
      <w:r>
        <w:rPr>
          <w:color w:val="1054CC"/>
        </w:rPr>
        <w:t>try it out here</w:t>
      </w:r>
      <w:r>
        <w:t>). This allows the user to select from a list of people with a photo beside</w:t>
      </w:r>
      <w:r>
        <w:rPr>
          <w:spacing w:val="-56"/>
        </w:rPr>
        <w:t xml:space="preserve"> </w:t>
      </w:r>
      <w:r>
        <w:t>their names. There are other cool components like progress indicators and modals. For</w:t>
      </w:r>
      <w:r>
        <w:rPr>
          <w:spacing w:val="1"/>
        </w:rPr>
        <w:t xml:space="preserve"> </w:t>
      </w:r>
      <w:r>
        <w:t>enterprises already using MS products, the Shiny Fluent App brings a professional look and</w:t>
      </w:r>
      <w:r>
        <w:rPr>
          <w:spacing w:val="1"/>
        </w:rPr>
        <w:t xml:space="preserve"> </w:t>
      </w:r>
      <w:r>
        <w:t>elegant</w:t>
      </w:r>
      <w:r>
        <w:rPr>
          <w:spacing w:val="-3"/>
        </w:rPr>
        <w:t xml:space="preserve"> </w:t>
      </w:r>
      <w:r>
        <w:t>design that</w:t>
      </w:r>
      <w:r>
        <w:rPr>
          <w:spacing w:val="-2"/>
        </w:rPr>
        <w:t xml:space="preserve"> </w:t>
      </w:r>
      <w:r>
        <w:t>is familiar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users.</w:t>
      </w:r>
    </w:p>
    <w:p w14:paraId="7FBBBF6F" w14:textId="77777777" w:rsidR="00651F35" w:rsidRDefault="00651F35">
      <w:pPr>
        <w:pStyle w:val="BodyText"/>
        <w:spacing w:before="8"/>
        <w:rPr>
          <w:sz w:val="17"/>
        </w:rPr>
      </w:pPr>
    </w:p>
    <w:p w14:paraId="60ABF02C" w14:textId="77777777" w:rsidR="00651F35" w:rsidRDefault="00000000">
      <w:pPr>
        <w:pStyle w:val="BodyText"/>
        <w:ind w:left="105"/>
      </w:pPr>
      <w:r>
        <w:rPr>
          <w:color w:val="1054CC"/>
        </w:rPr>
        <w:t>Shiny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Fluent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Dashboard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Live!</w:t>
      </w:r>
    </w:p>
    <w:p w14:paraId="3F29A2B9" w14:textId="77777777" w:rsidR="00651F35" w:rsidRDefault="00651F35">
      <w:pPr>
        <w:pStyle w:val="BodyText"/>
        <w:spacing w:before="4"/>
        <w:rPr>
          <w:sz w:val="24"/>
        </w:rPr>
      </w:pPr>
    </w:p>
    <w:p w14:paraId="3B546BC6" w14:textId="77777777" w:rsidR="00651F35" w:rsidRDefault="00000000">
      <w:pPr>
        <w:pStyle w:val="Heading2"/>
        <w:numPr>
          <w:ilvl w:val="0"/>
          <w:numId w:val="1"/>
        </w:numPr>
        <w:tabs>
          <w:tab w:val="left" w:pos="380"/>
        </w:tabs>
      </w:pPr>
      <w:r>
        <w:t>Port</w:t>
      </w:r>
      <w:r>
        <w:rPr>
          <w:spacing w:val="11"/>
        </w:rPr>
        <w:t xml:space="preserve"> </w:t>
      </w:r>
      <w:r>
        <w:t>Analytics</w:t>
      </w:r>
    </w:p>
    <w:p w14:paraId="30B7593B" w14:textId="77777777" w:rsidR="00651F35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AF857BB" wp14:editId="544A8736">
            <wp:simplePos x="0" y="0"/>
            <wp:positionH relativeFrom="page">
              <wp:posOffset>1600522</wp:posOffset>
            </wp:positionH>
            <wp:positionV relativeFrom="paragraph">
              <wp:posOffset>164568</wp:posOffset>
            </wp:positionV>
            <wp:extent cx="3619788" cy="2257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788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6FF29" w14:textId="77777777" w:rsidR="00651F35" w:rsidRDefault="00651F35">
      <w:pPr>
        <w:pStyle w:val="BodyText"/>
        <w:spacing w:before="1"/>
        <w:rPr>
          <w:sz w:val="24"/>
        </w:rPr>
      </w:pPr>
    </w:p>
    <w:p w14:paraId="2CD76964" w14:textId="77777777" w:rsidR="00651F35" w:rsidRDefault="00000000">
      <w:pPr>
        <w:pStyle w:val="BodyText"/>
        <w:spacing w:line="292" w:lineRule="auto"/>
        <w:ind w:left="105" w:right="147"/>
      </w:pPr>
      <w:r>
        <w:t>The Port Analytics dashboard shows an overview of port logistics to assist Shipping Port/Dock</w:t>
      </w:r>
      <w:r>
        <w:rPr>
          <w:spacing w:val="1"/>
        </w:rPr>
        <w:t xml:space="preserve"> </w:t>
      </w:r>
      <w:r>
        <w:t>managers – the ships in these ports, the number of vessels in a port over time, and a</w:t>
      </w:r>
      <w:r>
        <w:rPr>
          <w:spacing w:val="1"/>
        </w:rPr>
        <w:t xml:space="preserve"> </w:t>
      </w:r>
      <w:r>
        <w:t>comparison between ports and other analytics with plots, charts, and maps. In this case, Shiny</w:t>
      </w:r>
      <w:r>
        <w:rPr>
          <w:spacing w:val="1"/>
        </w:rPr>
        <w:t xml:space="preserve"> </w:t>
      </w:r>
      <w:r>
        <w:t>is used to present a sleek, functional dashboard design while having advanced analytics</w:t>
      </w:r>
      <w:r>
        <w:rPr>
          <w:spacing w:val="1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dashboard.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showcase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geospatial</w:t>
      </w:r>
      <w:r>
        <w:rPr>
          <w:spacing w:val="-7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leaflet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gold standard in maps as it supports </w:t>
      </w:r>
      <w:r>
        <w:rPr>
          <w:color w:val="1054CC"/>
        </w:rPr>
        <w:t>multiple map styles and treats objects within the map as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layers</w:t>
      </w:r>
      <w:r>
        <w:t>. The dashboard also shows a data table based on the user selection. This is where</w:t>
      </w:r>
      <w:r>
        <w:rPr>
          <w:spacing w:val="1"/>
        </w:rPr>
        <w:t xml:space="preserve"> </w:t>
      </w:r>
      <w:r>
        <w:t>reactivity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shiny</w:t>
      </w:r>
      <w:r>
        <w:rPr>
          <w:spacing w:val="-1"/>
        </w:rPr>
        <w:t xml:space="preserve"> </w:t>
      </w:r>
      <w:r>
        <w:t>plays a</w:t>
      </w:r>
      <w:r>
        <w:rPr>
          <w:spacing w:val="-1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role in</w:t>
      </w:r>
      <w:r>
        <w:rPr>
          <w:spacing w:val="-3"/>
        </w:rPr>
        <w:t xml:space="preserve"> </w:t>
      </w:r>
      <w:r>
        <w:t>user interaction and</w:t>
      </w:r>
      <w:r>
        <w:rPr>
          <w:spacing w:val="-1"/>
        </w:rPr>
        <w:t xml:space="preserve"> </w:t>
      </w:r>
      <w:r>
        <w:t>inputs.</w:t>
      </w:r>
    </w:p>
    <w:p w14:paraId="5EF2DC38" w14:textId="77777777" w:rsidR="00651F35" w:rsidRDefault="00651F35">
      <w:pPr>
        <w:pStyle w:val="BodyText"/>
        <w:spacing w:before="8"/>
        <w:rPr>
          <w:sz w:val="17"/>
        </w:rPr>
      </w:pPr>
    </w:p>
    <w:p w14:paraId="25F747B5" w14:textId="77777777" w:rsidR="00651F35" w:rsidRDefault="00000000">
      <w:pPr>
        <w:pStyle w:val="BodyText"/>
        <w:ind w:left="105"/>
      </w:pPr>
      <w:r>
        <w:rPr>
          <w:color w:val="1054CC"/>
        </w:rPr>
        <w:t>Port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Analytics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Live!</w:t>
      </w:r>
    </w:p>
    <w:p w14:paraId="1A86ABCB" w14:textId="77777777" w:rsidR="00651F35" w:rsidRDefault="00651F35">
      <w:pPr>
        <w:pStyle w:val="BodyText"/>
        <w:spacing w:before="5"/>
        <w:rPr>
          <w:sz w:val="24"/>
        </w:rPr>
      </w:pPr>
    </w:p>
    <w:p w14:paraId="3B7957B3" w14:textId="77777777" w:rsidR="00651F35" w:rsidRDefault="00000000">
      <w:pPr>
        <w:pStyle w:val="Heading2"/>
        <w:numPr>
          <w:ilvl w:val="0"/>
          <w:numId w:val="1"/>
        </w:numPr>
        <w:tabs>
          <w:tab w:val="left" w:pos="380"/>
        </w:tabs>
      </w:pPr>
      <w:r>
        <w:t>Visualise</w:t>
      </w:r>
    </w:p>
    <w:p w14:paraId="39263669" w14:textId="77777777" w:rsidR="00651F35" w:rsidRDefault="00651F35">
      <w:pPr>
        <w:sectPr w:rsidR="00651F35">
          <w:pgSz w:w="11910" w:h="16840"/>
          <w:pgMar w:top="740" w:right="1380" w:bottom="280" w:left="1380" w:header="0" w:footer="83" w:gutter="0"/>
          <w:cols w:space="720"/>
        </w:sectPr>
      </w:pPr>
    </w:p>
    <w:p w14:paraId="0A021F75" w14:textId="77777777" w:rsidR="00651F35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31FA35" wp14:editId="7A58AA0D">
            <wp:extent cx="4277118" cy="21050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1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7FA8" w14:textId="77777777" w:rsidR="00651F35" w:rsidRDefault="00651F35">
      <w:pPr>
        <w:pStyle w:val="BodyText"/>
        <w:spacing w:before="5"/>
        <w:rPr>
          <w:sz w:val="19"/>
        </w:rPr>
      </w:pPr>
    </w:p>
    <w:p w14:paraId="7F9713B0" w14:textId="28806F95" w:rsidR="00651F35" w:rsidRDefault="00000000">
      <w:pPr>
        <w:pStyle w:val="BodyText"/>
        <w:spacing w:before="93" w:line="292" w:lineRule="auto"/>
        <w:ind w:left="105" w:right="95"/>
      </w:pPr>
      <w:r>
        <w:t xml:space="preserve">Shiny dashboards can also be built to do </w:t>
      </w:r>
      <w:r>
        <w:rPr>
          <w:color w:val="1054CC"/>
        </w:rPr>
        <w:t xml:space="preserve">good in the world </w:t>
      </w:r>
      <w:r>
        <w:t>and improve human life. This dashboard visualizes disaster risk and development</w:t>
      </w:r>
      <w:r>
        <w:rPr>
          <w:spacing w:val="1"/>
        </w:rPr>
        <w:t xml:space="preserve"> </w:t>
      </w:r>
      <w:r>
        <w:t>indicators in Madagascar. The Visualise dashboard combines spatially explicit hazard modeling</w:t>
      </w:r>
      <w:r>
        <w:rPr>
          <w:spacing w:val="1"/>
        </w:rPr>
        <w:t xml:space="preserve"> </w:t>
      </w:r>
      <w:r>
        <w:t>with nationwide household survey data. Users can quickly visualize vulnerable communities with</w:t>
      </w:r>
      <w:r>
        <w:rPr>
          <w:spacing w:val="-56"/>
        </w:rPr>
        <w:t xml:space="preserve"> </w:t>
      </w:r>
      <w:r>
        <w:t>consistent analysis of cyclone risk at the national, provincial, and household levels. This</w:t>
      </w:r>
      <w:r>
        <w:rPr>
          <w:spacing w:val="1"/>
        </w:rPr>
        <w:t xml:space="preserve"> </w:t>
      </w:r>
      <w:r>
        <w:t>dashboard has a consistent style and color scheme that lends a unique look and feel. It has</w:t>
      </w:r>
      <w:r>
        <w:rPr>
          <w:spacing w:val="1"/>
        </w:rPr>
        <w:t xml:space="preserve"> </w:t>
      </w:r>
      <w:r>
        <w:t>three modules namely National Overview, Provincial Simulation, and Poverty and Equity</w:t>
      </w:r>
      <w:r>
        <w:rPr>
          <w:spacing w:val="1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Feel free to</w:t>
      </w:r>
      <w:r>
        <w:rPr>
          <w:spacing w:val="-1"/>
        </w:rPr>
        <w:t xml:space="preserve"> </w:t>
      </w:r>
      <w:r>
        <w:t>click through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dashboard to</w:t>
      </w:r>
      <w:r>
        <w:rPr>
          <w:spacing w:val="-1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more.</w:t>
      </w:r>
    </w:p>
    <w:p w14:paraId="61DB47F6" w14:textId="77777777" w:rsidR="00651F35" w:rsidRDefault="00651F35">
      <w:pPr>
        <w:pStyle w:val="BodyText"/>
        <w:spacing w:before="8"/>
        <w:rPr>
          <w:sz w:val="17"/>
        </w:rPr>
      </w:pPr>
    </w:p>
    <w:p w14:paraId="3464A07A" w14:textId="77777777" w:rsidR="00651F35" w:rsidRDefault="00000000">
      <w:pPr>
        <w:pStyle w:val="BodyText"/>
        <w:ind w:left="105"/>
      </w:pPr>
      <w:r>
        <w:rPr>
          <w:color w:val="1054CC"/>
        </w:rPr>
        <w:t>Visualise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Live!</w:t>
      </w:r>
    </w:p>
    <w:p w14:paraId="136D48AE" w14:textId="77777777" w:rsidR="00651F35" w:rsidRDefault="00651F35">
      <w:pPr>
        <w:pStyle w:val="BodyText"/>
        <w:spacing w:before="4"/>
        <w:rPr>
          <w:sz w:val="24"/>
        </w:rPr>
      </w:pPr>
    </w:p>
    <w:p w14:paraId="628A0550" w14:textId="77777777" w:rsidR="00651F35" w:rsidRDefault="00000000">
      <w:pPr>
        <w:pStyle w:val="Heading2"/>
        <w:numPr>
          <w:ilvl w:val="0"/>
          <w:numId w:val="1"/>
        </w:numPr>
        <w:tabs>
          <w:tab w:val="left" w:pos="380"/>
        </w:tabs>
      </w:pPr>
      <w:r>
        <w:t>Shiny</w:t>
      </w:r>
      <w:r>
        <w:rPr>
          <w:spacing w:val="12"/>
        </w:rPr>
        <w:t xml:space="preserve"> </w:t>
      </w:r>
      <w:r>
        <w:t>Enterprise</w:t>
      </w:r>
      <w:r>
        <w:rPr>
          <w:spacing w:val="14"/>
        </w:rPr>
        <w:t xml:space="preserve"> </w:t>
      </w:r>
      <w:r>
        <w:t>App</w:t>
      </w:r>
    </w:p>
    <w:p w14:paraId="63FAC08D" w14:textId="77777777" w:rsidR="00651F35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680BD05" wp14:editId="03E02BE2">
            <wp:simplePos x="0" y="0"/>
            <wp:positionH relativeFrom="page">
              <wp:posOffset>943355</wp:posOffset>
            </wp:positionH>
            <wp:positionV relativeFrom="paragraph">
              <wp:posOffset>164568</wp:posOffset>
            </wp:positionV>
            <wp:extent cx="4286125" cy="2562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9D00B" w14:textId="77777777" w:rsidR="00651F35" w:rsidRDefault="00651F35">
      <w:pPr>
        <w:pStyle w:val="BodyText"/>
        <w:spacing w:before="1"/>
        <w:rPr>
          <w:sz w:val="24"/>
        </w:rPr>
      </w:pPr>
    </w:p>
    <w:p w14:paraId="646F0245" w14:textId="77777777" w:rsidR="00651F35" w:rsidRDefault="00000000">
      <w:pPr>
        <w:pStyle w:val="BodyText"/>
        <w:spacing w:line="292" w:lineRule="auto"/>
        <w:ind w:left="105" w:right="141"/>
      </w:pPr>
      <w:r>
        <w:t>A simplistic, yet highly informative dashboard that demonstrates how quickly a dashboard can</w:t>
      </w:r>
      <w:r>
        <w:rPr>
          <w:spacing w:val="1"/>
        </w:rPr>
        <w:t xml:space="preserve"> </w:t>
      </w:r>
      <w:r>
        <w:t>be built and with ease. Near the top, we have business metrics like Revenue, Costs, Active</w:t>
      </w:r>
      <w:r>
        <w:rPr>
          <w:spacing w:val="1"/>
        </w:rPr>
        <w:t xml:space="preserve"> </w:t>
      </w:r>
      <w:r>
        <w:t>Users, and Complaints. Along the left side, a column chart shows the revenue over time and</w:t>
      </w:r>
      <w:r>
        <w:rPr>
          <w:spacing w:val="1"/>
        </w:rPr>
        <w:t xml:space="preserve"> </w:t>
      </w:r>
      <w:r>
        <w:t>with additional selectable metrics. On the right side, a color-coded leaflet map presents revenue</w:t>
      </w:r>
      <w:r>
        <w:rPr>
          <w:spacing w:val="-57"/>
        </w:rPr>
        <w:t xml:space="preserve"> </w:t>
      </w:r>
      <w:r>
        <w:t>per country. Near the bottom, we have the breakdown of each metric. Users can change the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temporal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maps.</w:t>
      </w:r>
    </w:p>
    <w:p w14:paraId="11B70DD3" w14:textId="77777777" w:rsidR="00651F35" w:rsidRDefault="00651F35">
      <w:pPr>
        <w:pStyle w:val="BodyText"/>
        <w:spacing w:before="9"/>
        <w:rPr>
          <w:sz w:val="17"/>
        </w:rPr>
      </w:pPr>
    </w:p>
    <w:p w14:paraId="369A1BB0" w14:textId="77777777" w:rsidR="00651F35" w:rsidRDefault="00000000">
      <w:pPr>
        <w:pStyle w:val="BodyText"/>
        <w:spacing w:before="1"/>
        <w:ind w:left="105"/>
      </w:pPr>
      <w:r>
        <w:rPr>
          <w:color w:val="1054CC"/>
        </w:rPr>
        <w:t>Shiny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Enterprise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Dashboard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Live!</w:t>
      </w:r>
    </w:p>
    <w:p w14:paraId="51250614" w14:textId="77777777" w:rsidR="00651F35" w:rsidRDefault="00651F35">
      <w:pPr>
        <w:pStyle w:val="BodyText"/>
        <w:spacing w:before="4"/>
        <w:rPr>
          <w:sz w:val="24"/>
        </w:rPr>
      </w:pPr>
    </w:p>
    <w:p w14:paraId="146710A0" w14:textId="77777777" w:rsidR="00651F35" w:rsidRDefault="00000000">
      <w:pPr>
        <w:pStyle w:val="Heading2"/>
        <w:numPr>
          <w:ilvl w:val="0"/>
          <w:numId w:val="1"/>
        </w:numPr>
        <w:tabs>
          <w:tab w:val="left" w:pos="380"/>
        </w:tabs>
      </w:pPr>
      <w:r>
        <w:t>Damage</w:t>
      </w:r>
      <w:r>
        <w:rPr>
          <w:spacing w:val="21"/>
        </w:rPr>
        <w:t xml:space="preserve"> </w:t>
      </w:r>
      <w:r>
        <w:t>Assessment</w:t>
      </w:r>
    </w:p>
    <w:p w14:paraId="50F5780E" w14:textId="77777777" w:rsidR="00651F35" w:rsidRDefault="00651F35">
      <w:pPr>
        <w:sectPr w:rsidR="00651F35">
          <w:pgSz w:w="11910" w:h="16840"/>
          <w:pgMar w:top="740" w:right="1380" w:bottom="280" w:left="1380" w:header="0" w:footer="83" w:gutter="0"/>
          <w:cols w:space="720"/>
        </w:sectPr>
      </w:pPr>
    </w:p>
    <w:p w14:paraId="740B982F" w14:textId="77777777" w:rsidR="00651F35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002005" wp14:editId="01D92C06">
            <wp:extent cx="4267134" cy="22288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3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40E0" w14:textId="77777777" w:rsidR="00651F35" w:rsidRDefault="00651F35">
      <w:pPr>
        <w:pStyle w:val="BodyText"/>
        <w:spacing w:before="5"/>
        <w:rPr>
          <w:sz w:val="19"/>
        </w:rPr>
      </w:pPr>
    </w:p>
    <w:p w14:paraId="7EF7D0AD" w14:textId="77777777" w:rsidR="00651F35" w:rsidRDefault="00000000">
      <w:pPr>
        <w:pStyle w:val="BodyText"/>
        <w:spacing w:before="92" w:line="292" w:lineRule="auto"/>
        <w:ind w:left="105" w:right="96"/>
      </w:pPr>
      <w:r>
        <w:t>Here we present an example of how a Shiny Dashboard can combine powerful data analytics</w:t>
      </w:r>
      <w:r>
        <w:rPr>
          <w:spacing w:val="1"/>
        </w:rPr>
        <w:t xml:space="preserve"> </w:t>
      </w:r>
      <w:r>
        <w:t xml:space="preserve">with </w:t>
      </w:r>
      <w:r>
        <w:rPr>
          <w:color w:val="1054CC"/>
        </w:rPr>
        <w:t>AI to be used for good</w:t>
      </w:r>
      <w:r>
        <w:t>. The Building Damage Assessment app identifies impacted</w:t>
      </w:r>
      <w:r>
        <w:rPr>
          <w:spacing w:val="1"/>
        </w:rPr>
        <w:t xml:space="preserve"> </w:t>
      </w:r>
      <w:r>
        <w:t>structures in areas struck by natural disasters with the use of satellite imagery and AI. The users</w:t>
      </w:r>
      <w:r>
        <w:rPr>
          <w:spacing w:val="-57"/>
        </w:rPr>
        <w:t xml:space="preserve"> </w:t>
      </w:r>
      <w:r>
        <w:t>can interact with the dashboard by moving a slider across the two images. This clever tool</w:t>
      </w:r>
      <w:r>
        <w:rPr>
          <w:spacing w:val="1"/>
        </w:rPr>
        <w:t xml:space="preserve"> </w:t>
      </w:r>
      <w:r>
        <w:t>provides a creative way for users to engage with the story behind the data. Users can analyze</w:t>
      </w:r>
      <w:r>
        <w:rPr>
          <w:spacing w:val="1"/>
        </w:rPr>
        <w:t xml:space="preserve"> </w:t>
      </w:r>
      <w:r>
        <w:t>the imagery with an AI by selecting the “Analyze with AI” button. The AI takes the images as</w:t>
      </w:r>
      <w:r>
        <w:rPr>
          <w:spacing w:val="1"/>
        </w:rPr>
        <w:t xml:space="preserve"> </w:t>
      </w:r>
      <w:r>
        <w:t>input and highlights the buildings in red, orange, yellow, and green colors to indicate 4 levels of</w:t>
      </w:r>
      <w:r>
        <w:rPr>
          <w:spacing w:val="1"/>
        </w:rPr>
        <w:t xml:space="preserve"> </w:t>
      </w:r>
      <w:r>
        <w:t>damage:</w:t>
      </w:r>
      <w:r>
        <w:rPr>
          <w:spacing w:val="-4"/>
        </w:rPr>
        <w:t xml:space="preserve"> </w:t>
      </w:r>
      <w:r>
        <w:t>destroyed,</w:t>
      </w:r>
      <w:r>
        <w:rPr>
          <w:spacing w:val="-4"/>
        </w:rPr>
        <w:t xml:space="preserve"> </w:t>
      </w:r>
      <w:r>
        <w:t>majorly</w:t>
      </w:r>
      <w:r>
        <w:rPr>
          <w:spacing w:val="-2"/>
        </w:rPr>
        <w:t xml:space="preserve"> </w:t>
      </w:r>
      <w:r>
        <w:t>damaged,</w:t>
      </w:r>
      <w:r>
        <w:rPr>
          <w:spacing w:val="-1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damage,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damage,</w:t>
      </w:r>
      <w:r>
        <w:rPr>
          <w:spacing w:val="-2"/>
        </w:rPr>
        <w:t xml:space="preserve"> </w:t>
      </w:r>
      <w:r>
        <w:t>respectively.</w:t>
      </w:r>
    </w:p>
    <w:p w14:paraId="040D6E11" w14:textId="77777777" w:rsidR="00651F35" w:rsidRDefault="00651F35">
      <w:pPr>
        <w:pStyle w:val="BodyText"/>
        <w:spacing w:before="11"/>
        <w:rPr>
          <w:sz w:val="17"/>
        </w:rPr>
      </w:pPr>
    </w:p>
    <w:p w14:paraId="12444756" w14:textId="77777777" w:rsidR="00651F35" w:rsidRDefault="00000000">
      <w:pPr>
        <w:pStyle w:val="BodyText"/>
        <w:ind w:left="105"/>
      </w:pPr>
      <w:r>
        <w:rPr>
          <w:color w:val="1054CC"/>
        </w:rPr>
        <w:t>Damage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Assessment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Live!</w:t>
      </w:r>
    </w:p>
    <w:p w14:paraId="60717AD1" w14:textId="77777777" w:rsidR="00651F35" w:rsidRDefault="00651F35">
      <w:pPr>
        <w:pStyle w:val="BodyText"/>
        <w:spacing w:before="2"/>
        <w:rPr>
          <w:sz w:val="22"/>
        </w:rPr>
      </w:pPr>
    </w:p>
    <w:p w14:paraId="7C819630" w14:textId="77777777" w:rsidR="00651F35" w:rsidRDefault="00000000">
      <w:pPr>
        <w:pStyle w:val="Heading1"/>
      </w:pPr>
      <w:r>
        <w:t>Conclusion</w:t>
      </w:r>
    </w:p>
    <w:p w14:paraId="126BAFB8" w14:textId="762A7C16" w:rsidR="00651F35" w:rsidRDefault="00000000">
      <w:pPr>
        <w:pStyle w:val="BodyText"/>
        <w:spacing w:before="256" w:line="292" w:lineRule="auto"/>
        <w:ind w:left="105" w:right="148"/>
      </w:pPr>
      <w:r>
        <w:t>This is not an exhaustive list and there are many other beautiful and seemingly complex</w:t>
      </w:r>
      <w:r>
        <w:rPr>
          <w:spacing w:val="1"/>
        </w:rPr>
        <w:t xml:space="preserve"> </w:t>
      </w:r>
      <w:r>
        <w:t xml:space="preserve">dashboards out there. </w:t>
      </w:r>
      <w:r>
        <w:rPr>
          <w:color w:val="1054CC"/>
        </w:rPr>
        <w:t>Open source Shiny</w:t>
      </w:r>
      <w:r>
        <w:t xml:space="preserve">, having </w:t>
      </w:r>
      <w:r>
        <w:rPr>
          <w:color w:val="1054CC"/>
        </w:rPr>
        <w:t xml:space="preserve">easy-to-use tools </w:t>
      </w:r>
      <w:r>
        <w:t>for full-stack development,</w:t>
      </w:r>
      <w:r>
        <w:rPr>
          <w:spacing w:val="1"/>
        </w:rPr>
        <w:t xml:space="preserve"> </w:t>
      </w:r>
      <w:r>
        <w:t>fast prototyping, and a wealth of integrated packages for visualization, is a must-use for projects</w:t>
      </w:r>
      <w:r>
        <w:rPr>
          <w:spacing w:val="-57"/>
        </w:rPr>
        <w:t xml:space="preserve"> </w:t>
      </w:r>
      <w:r>
        <w:t>requiring R’s data-handling capabilities and user-friendly optimization. As the examples above</w:t>
      </w:r>
      <w:r>
        <w:rPr>
          <w:spacing w:val="1"/>
        </w:rPr>
        <w:t xml:space="preserve"> </w:t>
      </w:r>
      <w:r>
        <w:t>show, shiny allows for unique storytelling experiences by creating interactive and visually</w:t>
      </w:r>
      <w:r>
        <w:rPr>
          <w:spacing w:val="1"/>
        </w:rPr>
        <w:t xml:space="preserve"> </w:t>
      </w:r>
      <w:r>
        <w:t>appealing platforms to showcase your data. These dashboards are truly versatile, catering to a</w:t>
      </w:r>
      <w:r>
        <w:rPr>
          <w:spacing w:val="1"/>
        </w:rPr>
        <w:t xml:space="preserve"> </w:t>
      </w:r>
      <w:r>
        <w:t xml:space="preserve">wide variety of problems and set of needs. </w:t>
      </w:r>
    </w:p>
    <w:sectPr w:rsidR="00651F35">
      <w:pgSz w:w="11910" w:h="16840"/>
      <w:pgMar w:top="74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0A88" w14:textId="77777777" w:rsidR="0006088D" w:rsidRDefault="0006088D">
      <w:r>
        <w:separator/>
      </w:r>
    </w:p>
  </w:endnote>
  <w:endnote w:type="continuationSeparator" w:id="0">
    <w:p w14:paraId="5131C476" w14:textId="77777777" w:rsidR="0006088D" w:rsidRDefault="0006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757C" w14:textId="77777777" w:rsidR="00651F35" w:rsidRDefault="00000000">
    <w:pPr>
      <w:pStyle w:val="BodyText"/>
      <w:spacing w:line="14" w:lineRule="auto"/>
      <w:rPr>
        <w:sz w:val="20"/>
      </w:rPr>
    </w:pPr>
    <w:r>
      <w:pict w14:anchorId="4D47CC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93664;mso-position-horizontal-relative:page;mso-position-vertical-relative:page" filled="f" stroked="f">
          <v:textbox inset="0,0,0,0">
            <w:txbxContent>
              <w:p w14:paraId="337D57DD" w14:textId="77777777" w:rsidR="00651F35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19:37</w:t>
                </w:r>
              </w:p>
            </w:txbxContent>
          </v:textbox>
          <w10:wrap anchorx="page" anchory="page"/>
        </v:shape>
      </w:pict>
    </w:r>
    <w:r>
      <w:pict w14:anchorId="567572EC">
        <v:rect id="_x0000_s1025" style="position:absolute;margin-left:0;margin-top:827.75pt;width:595.3pt;height:14.15pt;z-index:-1579315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A45F" w14:textId="77777777" w:rsidR="0006088D" w:rsidRDefault="0006088D">
      <w:r>
        <w:separator/>
      </w:r>
    </w:p>
  </w:footnote>
  <w:footnote w:type="continuationSeparator" w:id="0">
    <w:p w14:paraId="130EC7C7" w14:textId="77777777" w:rsidR="0006088D" w:rsidRDefault="0006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0D03" w14:textId="77777777" w:rsidR="00651F35" w:rsidRDefault="00000000">
    <w:pPr>
      <w:pStyle w:val="BodyText"/>
      <w:spacing w:line="14" w:lineRule="auto"/>
      <w:rPr>
        <w:sz w:val="20"/>
      </w:rPr>
    </w:pPr>
    <w:r>
      <w:pict w14:anchorId="02046CE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794688;mso-position-horizontal-relative:page;mso-position-vertical-relative:page" filled="f" stroked="f">
          <v:textbox inset="0,0,0,0">
            <w:txbxContent>
              <w:p w14:paraId="72C6B67A" w14:textId="77777777" w:rsidR="00651F35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7ED1AF87">
        <v:rect id="_x0000_s1027" style="position:absolute;margin-left:0;margin-top:0;width:595.3pt;height:14.15pt;z-index:-15794176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47AAA"/>
    <w:multiLevelType w:val="hybridMultilevel"/>
    <w:tmpl w:val="1E90E018"/>
    <w:lvl w:ilvl="0" w:tplc="7228DFBC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ABFEC98C">
      <w:numFmt w:val="bullet"/>
      <w:lvlText w:val="•"/>
      <w:lvlJc w:val="left"/>
      <w:pPr>
        <w:ind w:left="1544" w:hanging="233"/>
      </w:pPr>
      <w:rPr>
        <w:rFonts w:hint="default"/>
        <w:lang w:val="en-US" w:eastAsia="en-US" w:bidi="ar-SA"/>
      </w:rPr>
    </w:lvl>
    <w:lvl w:ilvl="2" w:tplc="7A56AD86">
      <w:numFmt w:val="bullet"/>
      <w:lvlText w:val="•"/>
      <w:lvlJc w:val="left"/>
      <w:pPr>
        <w:ind w:left="2389" w:hanging="233"/>
      </w:pPr>
      <w:rPr>
        <w:rFonts w:hint="default"/>
        <w:lang w:val="en-US" w:eastAsia="en-US" w:bidi="ar-SA"/>
      </w:rPr>
    </w:lvl>
    <w:lvl w:ilvl="3" w:tplc="8A6E05BA">
      <w:numFmt w:val="bullet"/>
      <w:lvlText w:val="•"/>
      <w:lvlJc w:val="left"/>
      <w:pPr>
        <w:ind w:left="3233" w:hanging="233"/>
      </w:pPr>
      <w:rPr>
        <w:rFonts w:hint="default"/>
        <w:lang w:val="en-US" w:eastAsia="en-US" w:bidi="ar-SA"/>
      </w:rPr>
    </w:lvl>
    <w:lvl w:ilvl="4" w:tplc="0E6CA6C8">
      <w:numFmt w:val="bullet"/>
      <w:lvlText w:val="•"/>
      <w:lvlJc w:val="left"/>
      <w:pPr>
        <w:ind w:left="4078" w:hanging="233"/>
      </w:pPr>
      <w:rPr>
        <w:rFonts w:hint="default"/>
        <w:lang w:val="en-US" w:eastAsia="en-US" w:bidi="ar-SA"/>
      </w:rPr>
    </w:lvl>
    <w:lvl w:ilvl="5" w:tplc="E7DEEE8A">
      <w:numFmt w:val="bullet"/>
      <w:lvlText w:val="•"/>
      <w:lvlJc w:val="left"/>
      <w:pPr>
        <w:ind w:left="4923" w:hanging="233"/>
      </w:pPr>
      <w:rPr>
        <w:rFonts w:hint="default"/>
        <w:lang w:val="en-US" w:eastAsia="en-US" w:bidi="ar-SA"/>
      </w:rPr>
    </w:lvl>
    <w:lvl w:ilvl="6" w:tplc="E2D0D8CA">
      <w:numFmt w:val="bullet"/>
      <w:lvlText w:val="•"/>
      <w:lvlJc w:val="left"/>
      <w:pPr>
        <w:ind w:left="5767" w:hanging="233"/>
      </w:pPr>
      <w:rPr>
        <w:rFonts w:hint="default"/>
        <w:lang w:val="en-US" w:eastAsia="en-US" w:bidi="ar-SA"/>
      </w:rPr>
    </w:lvl>
    <w:lvl w:ilvl="7" w:tplc="73727BA4">
      <w:numFmt w:val="bullet"/>
      <w:lvlText w:val="•"/>
      <w:lvlJc w:val="left"/>
      <w:pPr>
        <w:ind w:left="6612" w:hanging="233"/>
      </w:pPr>
      <w:rPr>
        <w:rFonts w:hint="default"/>
        <w:lang w:val="en-US" w:eastAsia="en-US" w:bidi="ar-SA"/>
      </w:rPr>
    </w:lvl>
    <w:lvl w:ilvl="8" w:tplc="D2824FA6">
      <w:numFmt w:val="bullet"/>
      <w:lvlText w:val="•"/>
      <w:lvlJc w:val="left"/>
      <w:pPr>
        <w:ind w:left="7457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58FF7C56"/>
    <w:multiLevelType w:val="hybridMultilevel"/>
    <w:tmpl w:val="83BA1E64"/>
    <w:lvl w:ilvl="0" w:tplc="55760B2C">
      <w:start w:val="1"/>
      <w:numFmt w:val="decimal"/>
      <w:lvlText w:val="%1."/>
      <w:lvlJc w:val="left"/>
      <w:pPr>
        <w:ind w:left="379" w:hanging="275"/>
        <w:jc w:val="left"/>
      </w:pPr>
      <w:rPr>
        <w:rFonts w:ascii="Arial MT" w:eastAsia="Arial MT" w:hAnsi="Arial MT" w:cs="Arial MT" w:hint="default"/>
        <w:w w:val="102"/>
        <w:sz w:val="24"/>
        <w:szCs w:val="24"/>
        <w:lang w:val="en-US" w:eastAsia="en-US" w:bidi="ar-SA"/>
      </w:rPr>
    </w:lvl>
    <w:lvl w:ilvl="1" w:tplc="F00A2F62">
      <w:numFmt w:val="bullet"/>
      <w:lvlText w:val="•"/>
      <w:lvlJc w:val="left"/>
      <w:pPr>
        <w:ind w:left="1256" w:hanging="275"/>
      </w:pPr>
      <w:rPr>
        <w:rFonts w:hint="default"/>
        <w:lang w:val="en-US" w:eastAsia="en-US" w:bidi="ar-SA"/>
      </w:rPr>
    </w:lvl>
    <w:lvl w:ilvl="2" w:tplc="1D604E7E">
      <w:numFmt w:val="bullet"/>
      <w:lvlText w:val="•"/>
      <w:lvlJc w:val="left"/>
      <w:pPr>
        <w:ind w:left="2133" w:hanging="275"/>
      </w:pPr>
      <w:rPr>
        <w:rFonts w:hint="default"/>
        <w:lang w:val="en-US" w:eastAsia="en-US" w:bidi="ar-SA"/>
      </w:rPr>
    </w:lvl>
    <w:lvl w:ilvl="3" w:tplc="BD9C8A66">
      <w:numFmt w:val="bullet"/>
      <w:lvlText w:val="•"/>
      <w:lvlJc w:val="left"/>
      <w:pPr>
        <w:ind w:left="3009" w:hanging="275"/>
      </w:pPr>
      <w:rPr>
        <w:rFonts w:hint="default"/>
        <w:lang w:val="en-US" w:eastAsia="en-US" w:bidi="ar-SA"/>
      </w:rPr>
    </w:lvl>
    <w:lvl w:ilvl="4" w:tplc="0E8C4C50">
      <w:numFmt w:val="bullet"/>
      <w:lvlText w:val="•"/>
      <w:lvlJc w:val="left"/>
      <w:pPr>
        <w:ind w:left="3886" w:hanging="275"/>
      </w:pPr>
      <w:rPr>
        <w:rFonts w:hint="default"/>
        <w:lang w:val="en-US" w:eastAsia="en-US" w:bidi="ar-SA"/>
      </w:rPr>
    </w:lvl>
    <w:lvl w:ilvl="5" w:tplc="10D62778">
      <w:numFmt w:val="bullet"/>
      <w:lvlText w:val="•"/>
      <w:lvlJc w:val="left"/>
      <w:pPr>
        <w:ind w:left="4763" w:hanging="275"/>
      </w:pPr>
      <w:rPr>
        <w:rFonts w:hint="default"/>
        <w:lang w:val="en-US" w:eastAsia="en-US" w:bidi="ar-SA"/>
      </w:rPr>
    </w:lvl>
    <w:lvl w:ilvl="6" w:tplc="ACD60C4A">
      <w:numFmt w:val="bullet"/>
      <w:lvlText w:val="•"/>
      <w:lvlJc w:val="left"/>
      <w:pPr>
        <w:ind w:left="5639" w:hanging="275"/>
      </w:pPr>
      <w:rPr>
        <w:rFonts w:hint="default"/>
        <w:lang w:val="en-US" w:eastAsia="en-US" w:bidi="ar-SA"/>
      </w:rPr>
    </w:lvl>
    <w:lvl w:ilvl="7" w:tplc="F3A242D6">
      <w:numFmt w:val="bullet"/>
      <w:lvlText w:val="•"/>
      <w:lvlJc w:val="left"/>
      <w:pPr>
        <w:ind w:left="6516" w:hanging="275"/>
      </w:pPr>
      <w:rPr>
        <w:rFonts w:hint="default"/>
        <w:lang w:val="en-US" w:eastAsia="en-US" w:bidi="ar-SA"/>
      </w:rPr>
    </w:lvl>
    <w:lvl w:ilvl="8" w:tplc="84D67C64">
      <w:numFmt w:val="bullet"/>
      <w:lvlText w:val="•"/>
      <w:lvlJc w:val="left"/>
      <w:pPr>
        <w:ind w:left="7393" w:hanging="275"/>
      </w:pPr>
      <w:rPr>
        <w:rFonts w:hint="default"/>
        <w:lang w:val="en-US" w:eastAsia="en-US" w:bidi="ar-SA"/>
      </w:rPr>
    </w:lvl>
  </w:abstractNum>
  <w:num w:numId="1" w16cid:durableId="515197123">
    <w:abstractNumId w:val="1"/>
  </w:num>
  <w:num w:numId="2" w16cid:durableId="126303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F35"/>
    <w:rsid w:val="00015B33"/>
    <w:rsid w:val="0006088D"/>
    <w:rsid w:val="00646E46"/>
    <w:rsid w:val="00651F35"/>
    <w:rsid w:val="00A26E45"/>
    <w:rsid w:val="00A6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41D8211"/>
  <w15:docId w15:val="{B3BE3198-ABC5-49D4-B5C6-D82C842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379" w:hanging="275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5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2022-07-17T05:42:00Z</dcterms:created>
  <dcterms:modified xsi:type="dcterms:W3CDTF">2022-07-17T05:44:00Z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