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7A7F" w14:textId="77777777" w:rsidR="00B91A20" w:rsidRPr="00B91A20" w:rsidRDefault="00B91A20" w:rsidP="00B91A20">
      <w:pPr>
        <w:spacing w:before="300" w:after="150" w:line="240" w:lineRule="auto"/>
        <w:outlineLvl w:val="1"/>
        <w:rPr>
          <w:rFonts w:ascii="inherit" w:eastAsia="Times New Roman" w:hAnsi="inherit" w:cs="Times New Roman"/>
          <w:b/>
          <w:bCs/>
          <w:sz w:val="38"/>
          <w:szCs w:val="38"/>
          <w:lang w:eastAsia="en-IN"/>
        </w:rPr>
      </w:pPr>
      <w:r w:rsidRPr="00B91A20">
        <w:rPr>
          <w:rFonts w:ascii="inherit" w:eastAsia="Times New Roman" w:hAnsi="inherit" w:cs="Times New Roman"/>
          <w:b/>
          <w:bCs/>
          <w:color w:val="FFA500"/>
          <w:sz w:val="38"/>
          <w:szCs w:val="38"/>
          <w:lang w:eastAsia="en-IN"/>
        </w:rPr>
        <w:t>The problem</w:t>
      </w:r>
    </w:p>
    <w:p w14:paraId="6A3A65BA" w14:textId="4B6DD087" w:rsidR="00B91A20" w:rsidRPr="00B91A20" w:rsidRDefault="00B91A20" w:rsidP="00B91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="0042129D">
        <w:rPr>
          <w:rFonts w:ascii="Times New Roman" w:eastAsia="Times New Roman" w:hAnsi="Times New Roman" w:cs="Times New Roman"/>
          <w:sz w:val="36"/>
          <w:szCs w:val="36"/>
          <w:lang w:eastAsia="en-IN"/>
        </w:rPr>
        <w:t>It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was seeking efficient solutions to 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identify all points falling within a maximum distance of xx meters with respect to each single point in a spatial points dataset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14:paraId="5D5D79B1" w14:textId="77777777" w:rsidR="00B91A20" w:rsidRPr="00B91A20" w:rsidRDefault="00B91A20" w:rsidP="00B91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If you have a look at the thread, you will see that a simple solution based on creating a “buffered” polygon dataset beforehand and then intersecting it with the original points is quite fast </w:t>
      </w:r>
      <w:r w:rsidRPr="00B91A2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IN"/>
        </w:rPr>
        <w:t>for “reasonably sized” datasets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, thanks to 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 spatial indexing capabilities which reduce the number of the required comparisons to be done (See </w:t>
      </w:r>
      <w:hyperlink r:id="rId5" w:tgtFrame="_blank" w:history="1">
        <w:r w:rsidRPr="00B91A20">
          <w:rPr>
            <w:rFonts w:ascii="Times New Roman" w:eastAsia="Times New Roman" w:hAnsi="Times New Roman" w:cs="Times New Roman"/>
            <w:color w:val="337AB7"/>
            <w:sz w:val="36"/>
            <w:szCs w:val="36"/>
            <w:u w:val="single"/>
            <w:lang w:eastAsia="en-IN"/>
          </w:rPr>
          <w:t>http://r-spatial.org/r/2017/06/22/spatial-index.html</w:t>
        </w:r>
      </w:hyperlink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). In practice, something like this:</w:t>
      </w:r>
      <w:bookmarkStart w:id="0" w:name="m_3688093044981191992_more"/>
      <w:bookmarkEnd w:id="0"/>
    </w:p>
    <w:p w14:paraId="6612756F" w14:textId="77777777" w:rsidR="00B91A20" w:rsidRPr="00B91A20" w:rsidRDefault="00B91A20" w:rsidP="00B91A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A2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# create test data: 50000 uniformly distributed points on a "square" of 100000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# metres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maxdist &lt;-</w:t>
      </w:r>
      <w:r w:rsidRPr="00B91A2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500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pts     &lt;-</w:t>
      </w:r>
      <w:r w:rsidRPr="00B91A2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data.frame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r w:rsidRPr="00B91A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runif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(50000, 0, 100000),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y = </w:t>
      </w:r>
      <w:r w:rsidRPr="00B91A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runif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(50000, 0, 100000),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id = 1:50000) %&gt;%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 xml:space="preserve">  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r w:rsidRPr="00B91A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st_as_sf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(coords = </w:t>
      </w:r>
      <w:r w:rsidRPr="00B91A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B91A2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"x"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 w:rsidRPr="00B91A2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"y"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# create buffered polygons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pts_buf &lt;-</w:t>
      </w:r>
      <w:r w:rsidRPr="00B91A2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r w:rsidRPr="00B91A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st_buffer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(pts, maxdist)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# Find points within 500 meters wrt each point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int &lt;-</w:t>
      </w:r>
      <w:r w:rsidRPr="00B91A2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r w:rsidRPr="00B91A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st_intersects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(pts_buf, pts)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int</w:t>
      </w:r>
    </w:p>
    <w:p w14:paraId="6D300002" w14:textId="77777777" w:rsidR="00B91A20" w:rsidRPr="00B91A20" w:rsidRDefault="00B91A20" w:rsidP="00B91A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## Sparse geometry binary predicate list of length 50000, where the predicate was `intersects'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first 10 elements: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1: 1, 11046, 21668, 25417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2: 2, 8720, 12595, 23620, 26926, 27169, 39484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3: 3, 11782, 20058, 27869, 33151, 47864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4: 4, 35665, 45691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5: 5, 37093, 37989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6: 6, 31487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7: 7, 38433, 42009, 45597, 49806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8: 8, 12129, 31486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9: 9, 27840, 35577, 36797, 40906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10: 10, 15482, 16615, 26103, 41417</w:t>
      </w:r>
    </w:p>
    <w:p w14:paraId="657D4103" w14:textId="77777777" w:rsidR="00B91A20" w:rsidRPr="00B91A20" w:rsidRDefault="00B91A20" w:rsidP="00B91A20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However, this starts to have 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problems over really large datasets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because the total number of comparisons to be done 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still rapidly increase besides the use of spatial indexes. A 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done by changing the number of points in the above example in the range 25000 – 475000 shows for example this kind of behavior, for two different values of 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maxdist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 (500 and 2000 m):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</w:p>
    <w:p w14:paraId="11340CB3" w14:textId="77777777" w:rsidR="00B91A20" w:rsidRPr="00B91A20" w:rsidRDefault="00B91A20" w:rsidP="00B91A20">
      <w:pPr>
        <w:spacing w:beforeAutospacing="1" w:after="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noProof/>
          <w:color w:val="0000FF"/>
          <w:sz w:val="36"/>
          <w:szCs w:val="36"/>
          <w:lang w:eastAsia="en-IN"/>
        </w:rPr>
        <w:drawing>
          <wp:inline distT="0" distB="0" distL="0" distR="0" wp14:anchorId="23FEC602" wp14:editId="7FFF0AE5">
            <wp:extent cx="4290060" cy="2849880"/>
            <wp:effectExtent l="0" t="0" r="0" b="7620"/>
            <wp:docPr id="1" name="Picture 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7E521" w14:textId="77777777" w:rsidR="00B91A20" w:rsidRPr="00B91A20" w:rsidRDefault="00B91A20" w:rsidP="00B91A20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On the test dataset, the relationships are </w:t>
      </w:r>
      <w:r w:rsidRPr="00B91A20">
        <w:rPr>
          <w:rFonts w:ascii="Times New Roman" w:eastAsia="Times New Roman" w:hAnsi="Times New Roman" w:cs="Times New Roman"/>
          <w:i/>
          <w:iCs/>
          <w:sz w:val="36"/>
          <w:szCs w:val="36"/>
          <w:lang w:eastAsia="en-IN"/>
        </w:rPr>
        <w:t xml:space="preserve">almost perfectly quadratic 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(due to the uniform distribution of points). Extrapolating them to the 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12 Million points dataset of the OP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, we would get an execution time of about 14 hours for 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maxdist = 500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, and a staggering 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3.5 days 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for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maxdist = 2000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. Still doable, but not ideal…</w:t>
      </w:r>
    </w:p>
    <w:p w14:paraId="397DDC02" w14:textId="77777777" w:rsidR="00B91A20" w:rsidRPr="00B91A20" w:rsidRDefault="00B91A20" w:rsidP="00B91A20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My suggestion to the OP was therefore to 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“split” the points in chunks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 based on the x-coordinate and then work on a per-split basis, eventually assigning each chunk to a different core within a parallellized cycle.</w:t>
      </w:r>
    </w:p>
    <w:p w14:paraId="2C6E1B55" w14:textId="77777777" w:rsidR="00B91A20" w:rsidRPr="00B91A20" w:rsidRDefault="00B91A20" w:rsidP="00B91A20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In the end, I got curious and decided to give it a go 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 see what kind of performance improvement it was possible to obtain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 with that kind of approach. You can find results of some tests below.</w:t>
      </w:r>
    </w:p>
    <w:p w14:paraId="171B6738" w14:textId="77777777" w:rsidR="00B91A20" w:rsidRPr="00B91A20" w:rsidRDefault="00B91A20" w:rsidP="00B91A20">
      <w:pPr>
        <w:spacing w:before="300" w:after="150" w:line="240" w:lineRule="auto"/>
        <w:outlineLvl w:val="2"/>
        <w:rPr>
          <w:rFonts w:ascii="inherit" w:eastAsia="Times New Roman" w:hAnsi="inherit" w:cs="Times New Roman"/>
          <w:b/>
          <w:bCs/>
          <w:sz w:val="38"/>
          <w:szCs w:val="38"/>
          <w:lang w:eastAsia="en-IN"/>
        </w:rPr>
      </w:pPr>
      <w:r w:rsidRPr="00B91A20">
        <w:rPr>
          <w:rFonts w:ascii="inherit" w:eastAsia="Times New Roman" w:hAnsi="inherit" w:cs="Times New Roman"/>
          <w:b/>
          <w:bCs/>
          <w:color w:val="FFA500"/>
          <w:sz w:val="38"/>
          <w:szCs w:val="38"/>
          <w:lang w:eastAsia="en-IN"/>
        </w:rPr>
        <w:lastRenderedPageBreak/>
        <w:t>A (possible) solution: Speeding up computation by combining data.table and sf_intersect</w:t>
      </w:r>
    </w:p>
    <w:p w14:paraId="115392EF" w14:textId="77777777" w:rsidR="00B91A20" w:rsidRPr="00B91A20" w:rsidRDefault="00B91A20" w:rsidP="00B91A20">
      <w:pPr>
        <w:shd w:val="clear" w:color="auto" w:fill="FFFFFF"/>
        <w:spacing w:before="300" w:after="15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idea here is to use a simple divide-and-conquer approach.</w:t>
      </w:r>
    </w:p>
    <w:p w14:paraId="4E388828" w14:textId="77777777" w:rsidR="00B91A20" w:rsidRPr="00B91A20" w:rsidRDefault="00B91A20" w:rsidP="00B91A20">
      <w:pPr>
        <w:shd w:val="clear" w:color="auto" w:fill="FFFFFF"/>
        <w:spacing w:before="300" w:after="15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We first split the total spatial extent of the dataset in a certain number of regular quadrants. We then iterate over the quadrants and for each one we:</w:t>
      </w:r>
    </w:p>
    <w:p w14:paraId="69CC3C3F" w14:textId="77777777" w:rsidR="00B91A20" w:rsidRPr="00B91A20" w:rsidRDefault="00B91A20" w:rsidP="00B91A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Extract the points contained into the quadrant and apply a buffer to them;</w:t>
      </w:r>
    </w:p>
    <w:p w14:paraId="5B30354C" w14:textId="77777777" w:rsidR="00B91A20" w:rsidRPr="00B91A20" w:rsidRDefault="00B91A20" w:rsidP="00B91A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Extract the points contained in a slightly larger area, computed by expanding the quadrant by an amount equal to the </w:t>
      </w:r>
      <w:r w:rsidRPr="00B91A2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IN"/>
        </w:rPr>
        <w:t>maximum distance for which we want to identify the “neighbors”;</w:t>
      </w:r>
    </w:p>
    <w:p w14:paraId="63797A7A" w14:textId="77777777" w:rsidR="00B91A20" w:rsidRPr="00B91A20" w:rsidRDefault="00B91A20" w:rsidP="00B91A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Compute and save the intersection between the buffered points and the points contained in the “expanded” quadrant</w:t>
      </w:r>
    </w:p>
    <w:p w14:paraId="465C7A4E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“Graphically”, this translates to exploring the dataset like this: </w:t>
      </w:r>
    </w:p>
    <w:p w14:paraId="64CCCFF6" w14:textId="77777777" w:rsidR="00B91A20" w:rsidRPr="00B91A20" w:rsidRDefault="00B91A20" w:rsidP="00B91A20">
      <w:pPr>
        <w:shd w:val="clear" w:color="auto" w:fill="FFFFFF"/>
        <w:spacing w:after="0" w:line="3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noProof/>
          <w:color w:val="0000FF"/>
          <w:sz w:val="36"/>
          <w:szCs w:val="36"/>
          <w:lang w:eastAsia="en-IN"/>
        </w:rPr>
        <w:lastRenderedPageBreak/>
        <w:drawing>
          <wp:inline distT="0" distB="0" distL="0" distR="0" wp14:anchorId="76520107" wp14:editId="42FE63E7">
            <wp:extent cx="4290060" cy="429006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2F11A" w14:textId="77777777" w:rsidR="00B91A20" w:rsidRPr="00B91A20" w:rsidRDefault="00B91A20" w:rsidP="00B91A2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, where the points included in the current “quadrant” are shown in green and the additional points needed to perform the analysis for that quadrant are shown in red.</w:t>
      </w:r>
    </w:p>
    <w:p w14:paraId="28F83908" w14:textId="77777777" w:rsidR="00B91A20" w:rsidRPr="00B91A20" w:rsidRDefault="00B91A20" w:rsidP="00B91A2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Provided that the subsetting operations do not introduce an excessive overhead (i.e., they are fast enough…) this should provide a performance boost, because it should consistently reduce the total number of comparisons to be done.</w:t>
      </w:r>
    </w:p>
    <w:p w14:paraId="55B09F6D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Now, every “R” expert will tell you that if you need to perform fast subsetting over large datasets the way to go is to use properly indexed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data.tables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, which provide lightning-speed subsetting capabilities.</w:t>
      </w:r>
    </w:p>
    <w:p w14:paraId="73E10949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So, let’s see how we could code this in a functions:</w:t>
      </w:r>
    </w:p>
    <w:p w14:paraId="1B2E3CEB" w14:textId="77777777" w:rsidR="00B91A20" w:rsidRPr="00B91A20" w:rsidRDefault="00B91A20" w:rsidP="00B91A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points_in_distance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function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(in_pts,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   maxdist,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   ncuts = 10) {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br/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require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(data.table)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require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(sf)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convert points to data.table and create a unique identifier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pts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data.table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(in_pts)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pts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pts[, or_id :</w:t>
      </w:r>
      <w:r w:rsidRPr="00B91A20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1: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dim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(in_pts)[1]]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divide the extent in quadrants in ncuts*ncuts quadrants and assign each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point to a quadrant, then create the index over "x" to speed-up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the subsetting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range_x 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range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(pts$x)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limits_x &lt;-(range_x[1]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(0:ncuts)*(range_x[2] 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range_x[1])/ncuts)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range_y 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range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(pts$y)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limits_y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range_y[1]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(0:ncuts)*(range_y[2] 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range_y[1])/ncuts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pts[, 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`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`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(xcut = 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as.integer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cut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(x, ncuts, labels = 1:ncuts)),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ycut =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as.integer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cut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(y, ncuts, labels = 1:ncuts)))]  %&gt;%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 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setkey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(x)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results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list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count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0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start cycling over quadrants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for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(cutx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in seq_len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(ncuts)) {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get the points included in a x-slice extended by `maxdist`, and build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an index over y to speed-up subsetting in the inner cycle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min_x_comp   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ifelse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(cutx ==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limits_x[cutx],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(limits_x[cutx] 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maxdist))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max_x_comp   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ifelse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(cutx ==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ncuts,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limits_x[cutx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1],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(limits_x[cutx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1]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maxdist))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subpts_x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pts[x &gt;=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min_x_comp &amp;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x &lt;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max_x_comp] %&gt;%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   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setkey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(y)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for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(cuty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in seq_len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(ncuts)) {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count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count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subset over subpts_x to find the final set of points needed for the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comparisons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min_y_comp 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ifelse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(cuty ==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limits_y[cuty],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(limits_x[cuty] 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maxdist))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max_y_comp 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ifelse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(cuty ==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ncuts,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limits_x[cuty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1],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(limits_x[cuty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1]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maxdist))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subpts_comp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subpts_x[y &gt;=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min_y_comp &amp;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y &lt;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max_y_comp]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subset over subpts_comp to get the points included in a x/y chunk,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which "neighbours" we want to find. Then buffer them by maxdist.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subpts_buf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subpts_comp[ycut ==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cuty &amp;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xcut ==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cutx] %&gt;%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     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sf::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st_as_sf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() %&gt;%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      sf::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st_buffer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(maxdist)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retransform to sf since data.tables lost the geometric attrributes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subpts_comp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sf::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st_as_sf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(subpts_comp)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compute the intersection and save results in a element of "results".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For each point, save its "or_id" and the "or_ids" of the points within "dist"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inters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sf::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st_intersects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(subpts_buf, subpts_comp)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br/>
        <w:t xml:space="preserve">  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save results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results[[count]]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data.table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id = subpts_buf$or_id,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int_ids =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lapply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(inters, FUN =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function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(x) subpts_comp$or_id[x]))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}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}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data.table::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rbindlist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(results)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}</w:t>
      </w:r>
    </w:p>
    <w:p w14:paraId="57E3BF8A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function takes as input a points 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sf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object, a target distance and a number of “cuts” to use to divide the extent in quadrants, and provides in output a data frame in which, for each original point, the “ids” of the points within 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are reported in the 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int_ids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list column.</w:t>
      </w:r>
    </w:p>
    <w:p w14:paraId="5737E580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Now, 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let’s see if this works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14:paraId="166C4D93" w14:textId="77777777" w:rsidR="00B91A20" w:rsidRPr="00B91A20" w:rsidRDefault="00B91A20" w:rsidP="00B91A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pts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data.frame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(x =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runif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(20000, 0, 100000),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y =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runif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(20000, 0, 100000),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id = 1:20000) %&gt;%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st_as_sf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(coords =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c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"x"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"y"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), remove = </w:t>
      </w:r>
      <w:r w:rsidRPr="00B91A20">
        <w:rPr>
          <w:rFonts w:ascii="Courier New" w:eastAsia="Times New Roman" w:hAnsi="Courier New" w:cs="Courier New"/>
          <w:b/>
          <w:bCs/>
          <w:color w:val="FF4000"/>
          <w:sz w:val="20"/>
          <w:szCs w:val="20"/>
          <w:lang w:eastAsia="en-IN"/>
        </w:rPr>
        <w:t>FALSE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maxdist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2000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out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points_in_distance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(pts, maxdist = maxdist, ncut = 10)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out</w:t>
      </w:r>
    </w:p>
    <w:p w14:paraId="53E8AD5C" w14:textId="77777777" w:rsidR="00B91A20" w:rsidRPr="00B91A20" w:rsidRDefault="00B91A20" w:rsidP="00B91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##           id                              int_ids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    1: 15119  2054,18031, 9802, 8524, 4107, 7412,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    2: 14392 12213,10696, 6399,14392, 4610, 1200,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    3: 14675  2054,18031, 9802, 8524, 4107, 7412,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    4:  3089 12293,18031, 8524, 4107,12727, 2726,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    5: 17282       9802,8524,4107,7412,2726,1275,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##    ---                                          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19995:   248 16610, 7643, 8059,15998,16680, 1348,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19996:  8433 16821,15638,16680, 3876,13851, 1348,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19997: 17770 11060, 7643, 8059,19868, 7776,10146,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19998: 11963  9948, 9136,15956,18512, 9219, 8925,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19999: 15750  5291,18093,14462,15362,12575, 5189,</w:t>
      </w:r>
    </w:p>
    <w:p w14:paraId="204F7BAA" w14:textId="77777777" w:rsidR="00B91A20" w:rsidRPr="00B91A20" w:rsidRDefault="00B91A20" w:rsidP="00B91A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get a random point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sel_id 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sample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(pts$id,1)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pt_sel 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pts[sel_id, ]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pt_buff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pt_sel %&gt;%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sf::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st_buffer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(maxdist)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get ids of points within maxdist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id_inters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unlist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(out[id ==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sel_id, ]$int_ids)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pt_inters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pts[id_inters,]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#plot results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ggplot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(pt_buff) 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theme_light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 +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geom_point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(data = pts,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aes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(x = x, y = y), size = 1) +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geom_sf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(col = 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"blue"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size = 1.2, fill = 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"transparent"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 +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geom_sf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(data = pt_inters, col = 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"red"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 size = 1.5) +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geom_point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(data = pt_sel,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aes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(x = x, y = y), size = 2, col = 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"green"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 +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lastRenderedPageBreak/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xlim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st_bbox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(pt_buff)[1] 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maxdist,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st_bbox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(pt_buff)[3]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maxdist) +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ylim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st_bbox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(pt_buff)[2] 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maxdist,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st_bbox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(pt_buff)[4]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maxdist)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ggtitle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paste0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"id = 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sel_id, 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- Number of points within distance = 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length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(id_inters)))</w:t>
      </w:r>
    </w:p>
    <w:p w14:paraId="2447E90C" w14:textId="77777777" w:rsidR="00B91A20" w:rsidRPr="00B91A20" w:rsidRDefault="00B91A20" w:rsidP="00B91A20">
      <w:pPr>
        <w:shd w:val="clear" w:color="auto" w:fill="FFFFFF"/>
        <w:spacing w:after="0" w:line="3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noProof/>
          <w:color w:val="0000FF"/>
          <w:sz w:val="36"/>
          <w:szCs w:val="36"/>
          <w:lang w:eastAsia="en-IN"/>
        </w:rPr>
        <w:drawing>
          <wp:inline distT="0" distB="0" distL="0" distR="0" wp14:anchorId="344B6039" wp14:editId="4AB7333D">
            <wp:extent cx="4290060" cy="2849880"/>
            <wp:effectExtent l="0" t="0" r="0" b="762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4455A" w14:textId="77777777" w:rsidR="00B91A20" w:rsidRPr="00B91A20" w:rsidRDefault="00B91A20" w:rsidP="00B91A2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So far, so good. Now, let’s do the same exercise with varying number of points to see 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how it behaves in term of speed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14:paraId="05A57F4A" w14:textId="77777777" w:rsidR="00B91A20" w:rsidRPr="00B91A20" w:rsidRDefault="00B91A20" w:rsidP="00B91A20">
      <w:pPr>
        <w:shd w:val="clear" w:color="auto" w:fill="FFFFFF"/>
        <w:spacing w:after="0" w:line="3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noProof/>
          <w:color w:val="0000FF"/>
          <w:sz w:val="36"/>
          <w:szCs w:val="36"/>
          <w:lang w:eastAsia="en-IN"/>
        </w:rPr>
        <w:drawing>
          <wp:inline distT="0" distB="0" distL="0" distR="0" wp14:anchorId="71357E67" wp14:editId="2C3F2E0E">
            <wp:extent cx="4290060" cy="2849880"/>
            <wp:effectExtent l="0" t="0" r="0" b="7620"/>
            <wp:docPr id="4" name="Picture 4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0FB72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Already not bad! In particular for the 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 = 2000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case, we get a quite large speed improvement!</w:t>
      </w:r>
    </w:p>
    <w:p w14:paraId="5B8B1BC7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However, a nice thing about the 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points_in_distance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 approach is that it is easily parallelizable. All is needed is to change 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some lines of the function so that 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the outer loop over the 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x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 “chunks” exploits a parallel backend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of some kind. (You can find an example implementation exploiting 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foreach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 </w:t>
      </w:r>
      <w:hyperlink r:id="rId14" w:tgtFrame="_blank" w:history="1">
        <w:r w:rsidRPr="00B91A20">
          <w:rPr>
            <w:rFonts w:ascii="Times New Roman" w:eastAsia="Times New Roman" w:hAnsi="Times New Roman" w:cs="Times New Roman"/>
            <w:b/>
            <w:bCs/>
            <w:color w:val="337AB7"/>
            <w:sz w:val="36"/>
            <w:szCs w:val="36"/>
            <w:u w:val="single"/>
            <w:lang w:eastAsia="en-IN"/>
          </w:rPr>
          <w:t>this gist</w:t>
        </w:r>
      </w:hyperlink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02B5998F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On a not-particularly-fast PC, using a 6-cores parallelization leads to this: </w:t>
      </w:r>
    </w:p>
    <w:p w14:paraId="0BD0A485" w14:textId="77777777" w:rsidR="00B91A20" w:rsidRPr="00B91A20" w:rsidRDefault="00B91A20" w:rsidP="00B91A20">
      <w:pPr>
        <w:shd w:val="clear" w:color="auto" w:fill="FFFFFF"/>
        <w:spacing w:after="0" w:line="3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noProof/>
          <w:color w:val="0000FF"/>
          <w:sz w:val="36"/>
          <w:szCs w:val="36"/>
          <w:lang w:eastAsia="en-IN"/>
        </w:rPr>
        <w:drawing>
          <wp:inline distT="0" distB="0" distL="0" distR="0" wp14:anchorId="0ED693A6" wp14:editId="58EB027F">
            <wp:extent cx="4290060" cy="2849880"/>
            <wp:effectExtent l="0" t="0" r="0" b="7620"/>
            <wp:docPr id="5" name="Picture 5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442E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Looking good! Some more skilled programmer could probably squeeze out even more speed from it by some additional 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data.table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magic, but the improvement is very noticeable.</w:t>
      </w:r>
    </w:p>
    <w:p w14:paraId="7BF87C94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 terms of execution time, extrapolating again to the “infamous” 12 Million points dataset, this would be what we get:</w:t>
      </w:r>
    </w:p>
    <w:p w14:paraId="06D02F8F" w14:textId="77777777" w:rsidR="00B91A20" w:rsidRPr="00B91A20" w:rsidRDefault="00B91A20" w:rsidP="00B91A20">
      <w:pPr>
        <w:shd w:val="clear" w:color="auto" w:fill="FFFFFF"/>
        <w:spacing w:after="150" w:line="300" w:lineRule="atLeast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900"/>
        <w:gridCol w:w="3535"/>
      </w:tblGrid>
      <w:tr w:rsidR="00B91A20" w:rsidRPr="00B91A20" w14:paraId="5957399E" w14:textId="77777777" w:rsidTr="00B91A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BD22BD" w14:textId="77777777" w:rsidR="00B91A20" w:rsidRPr="00B91A20" w:rsidRDefault="00B91A20" w:rsidP="00B9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Method </w:t>
            </w:r>
          </w:p>
        </w:tc>
        <w:tc>
          <w:tcPr>
            <w:tcW w:w="0" w:type="auto"/>
            <w:vAlign w:val="center"/>
            <w:hideMark/>
          </w:tcPr>
          <w:p w14:paraId="21EAA9CB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Maxdist </w:t>
            </w:r>
          </w:p>
        </w:tc>
        <w:tc>
          <w:tcPr>
            <w:tcW w:w="0" w:type="auto"/>
            <w:vAlign w:val="center"/>
            <w:hideMark/>
          </w:tcPr>
          <w:p w14:paraId="42809169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Expected completion time (hours) </w:t>
            </w:r>
          </w:p>
        </w:tc>
      </w:tr>
      <w:tr w:rsidR="00B91A20" w:rsidRPr="00B91A20" w14:paraId="6D7C504F" w14:textId="77777777" w:rsidTr="00B91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A3F63" w14:textId="77777777" w:rsidR="00B91A20" w:rsidRPr="00B91A20" w:rsidRDefault="00B91A20" w:rsidP="00B9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st_intersect </w:t>
            </w:r>
          </w:p>
        </w:tc>
        <w:tc>
          <w:tcPr>
            <w:tcW w:w="0" w:type="auto"/>
            <w:vAlign w:val="center"/>
            <w:hideMark/>
          </w:tcPr>
          <w:p w14:paraId="756E7C66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500 </w:t>
            </w:r>
          </w:p>
        </w:tc>
        <w:tc>
          <w:tcPr>
            <w:tcW w:w="0" w:type="auto"/>
            <w:vAlign w:val="center"/>
            <w:hideMark/>
          </w:tcPr>
          <w:p w14:paraId="2AA7412E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15.00 </w:t>
            </w:r>
          </w:p>
        </w:tc>
      </w:tr>
      <w:tr w:rsidR="00B91A20" w:rsidRPr="00B91A20" w14:paraId="19929677" w14:textId="77777777" w:rsidTr="00B91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1D54B" w14:textId="77777777" w:rsidR="00B91A20" w:rsidRPr="00B91A20" w:rsidRDefault="00B91A20" w:rsidP="00B9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points_in_distance – serial </w:t>
            </w:r>
          </w:p>
        </w:tc>
        <w:tc>
          <w:tcPr>
            <w:tcW w:w="0" w:type="auto"/>
            <w:vAlign w:val="center"/>
            <w:hideMark/>
          </w:tcPr>
          <w:p w14:paraId="0E007BFC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500 </w:t>
            </w:r>
          </w:p>
        </w:tc>
        <w:tc>
          <w:tcPr>
            <w:tcW w:w="0" w:type="auto"/>
            <w:vAlign w:val="center"/>
            <w:hideMark/>
          </w:tcPr>
          <w:p w14:paraId="43A12EF0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2.50 </w:t>
            </w:r>
          </w:p>
        </w:tc>
      </w:tr>
      <w:tr w:rsidR="00B91A20" w:rsidRPr="00B91A20" w14:paraId="5715AA6D" w14:textId="77777777" w:rsidTr="00B91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30E93" w14:textId="77777777" w:rsidR="00B91A20" w:rsidRPr="00B91A20" w:rsidRDefault="00B91A20" w:rsidP="00B9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points_in_distance – parallel </w:t>
            </w:r>
          </w:p>
        </w:tc>
        <w:tc>
          <w:tcPr>
            <w:tcW w:w="0" w:type="auto"/>
            <w:vAlign w:val="center"/>
            <w:hideMark/>
          </w:tcPr>
          <w:p w14:paraId="3572F1D9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500 </w:t>
            </w:r>
          </w:p>
        </w:tc>
        <w:tc>
          <w:tcPr>
            <w:tcW w:w="0" w:type="auto"/>
            <w:vAlign w:val="center"/>
            <w:hideMark/>
          </w:tcPr>
          <w:p w14:paraId="15B4E082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0.57 </w:t>
            </w:r>
          </w:p>
        </w:tc>
      </w:tr>
      <w:tr w:rsidR="00B91A20" w:rsidRPr="00B91A20" w14:paraId="0A526221" w14:textId="77777777" w:rsidTr="00B91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7F135" w14:textId="77777777" w:rsidR="00B91A20" w:rsidRPr="00B91A20" w:rsidRDefault="00B91A20" w:rsidP="00B9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st_intersect </w:t>
            </w:r>
          </w:p>
        </w:tc>
        <w:tc>
          <w:tcPr>
            <w:tcW w:w="0" w:type="auto"/>
            <w:vAlign w:val="center"/>
            <w:hideMark/>
          </w:tcPr>
          <w:p w14:paraId="7E2D87BE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2000 </w:t>
            </w:r>
          </w:p>
        </w:tc>
        <w:tc>
          <w:tcPr>
            <w:tcW w:w="0" w:type="auto"/>
            <w:vAlign w:val="center"/>
            <w:hideMark/>
          </w:tcPr>
          <w:p w14:paraId="33BD9037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85.00 </w:t>
            </w:r>
          </w:p>
        </w:tc>
      </w:tr>
      <w:tr w:rsidR="00B91A20" w:rsidRPr="00B91A20" w14:paraId="50E09F19" w14:textId="77777777" w:rsidTr="00B91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B3ECB" w14:textId="77777777" w:rsidR="00B91A20" w:rsidRPr="00B91A20" w:rsidRDefault="00B91A20" w:rsidP="00B9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points_in_distance – serial </w:t>
            </w:r>
          </w:p>
        </w:tc>
        <w:tc>
          <w:tcPr>
            <w:tcW w:w="0" w:type="auto"/>
            <w:vAlign w:val="center"/>
            <w:hideMark/>
          </w:tcPr>
          <w:p w14:paraId="19F4AB12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2000 </w:t>
            </w:r>
          </w:p>
        </w:tc>
        <w:tc>
          <w:tcPr>
            <w:tcW w:w="0" w:type="auto"/>
            <w:vAlign w:val="center"/>
            <w:hideMark/>
          </w:tcPr>
          <w:p w14:paraId="5A53834A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15.20 </w:t>
            </w:r>
          </w:p>
        </w:tc>
      </w:tr>
      <w:tr w:rsidR="00B91A20" w:rsidRPr="00B91A20" w14:paraId="3DE506DC" w14:textId="77777777" w:rsidTr="00B91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46D87" w14:textId="77777777" w:rsidR="00B91A20" w:rsidRPr="00B91A20" w:rsidRDefault="00B91A20" w:rsidP="00B9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points_in_distance – parallel </w:t>
            </w:r>
          </w:p>
        </w:tc>
        <w:tc>
          <w:tcPr>
            <w:tcW w:w="0" w:type="auto"/>
            <w:vAlign w:val="center"/>
            <w:hideMark/>
          </w:tcPr>
          <w:p w14:paraId="602AC003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2000 </w:t>
            </w:r>
          </w:p>
        </w:tc>
        <w:tc>
          <w:tcPr>
            <w:tcW w:w="0" w:type="auto"/>
            <w:vAlign w:val="center"/>
            <w:hideMark/>
          </w:tcPr>
          <w:p w14:paraId="6315297A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3.18 </w:t>
            </w:r>
          </w:p>
        </w:tc>
      </w:tr>
    </w:tbl>
    <w:p w14:paraId="16450216" w14:textId="77777777" w:rsidR="00B91A20" w:rsidRPr="00B91A20" w:rsidRDefault="00B91A20" w:rsidP="00B91A20">
      <w:pPr>
        <w:shd w:val="clear" w:color="auto" w:fill="FFFFFF"/>
        <w:spacing w:after="150" w:line="300" w:lineRule="atLeast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So, we get </w:t>
      </w:r>
      <w:r w:rsidRPr="00B91A2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a 5-6X speed improvement</w:t>
      </w:r>
      <w:r w:rsidRPr="00B91A20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 already on the “serial” implementation, and </w:t>
      </w:r>
      <w:r w:rsidRPr="00B91A2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another 5X</w:t>
      </w:r>
      <w:r w:rsidRPr="00B91A20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 thanks to </w:t>
      </w:r>
      <w:r w:rsidRPr="00B91A20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lastRenderedPageBreak/>
        <w:t>parallelization over 6 cores! On the</w:t>
      </w:r>
      <w:r w:rsidRPr="00B91A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maxdist = 2000</w:t>
      </w:r>
      <w:r w:rsidRPr="00B91A20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 case, this means going </w:t>
      </w:r>
      <w:r w:rsidRPr="00B91A2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from more than 3 days to about 3 hours</w:t>
      </w:r>
      <w:r w:rsidRPr="00B91A20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. And if we had more cores and RAM to throw at it, it would finish in minutes!</w:t>
      </w:r>
    </w:p>
    <w:p w14:paraId="706DC980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Nice!</w:t>
      </w:r>
    </w:p>
    <w:p w14:paraId="3ED82697" w14:textId="77777777" w:rsidR="00B91A20" w:rsidRPr="00B91A20" w:rsidRDefault="00B91A20" w:rsidP="00B91A20">
      <w:pPr>
        <w:spacing w:before="300" w:after="150" w:line="240" w:lineRule="auto"/>
        <w:outlineLvl w:val="1"/>
        <w:rPr>
          <w:rFonts w:ascii="inherit" w:eastAsia="Times New Roman" w:hAnsi="inherit" w:cs="Times New Roman"/>
          <w:b/>
          <w:bCs/>
          <w:sz w:val="38"/>
          <w:szCs w:val="38"/>
          <w:lang w:eastAsia="en-IN"/>
        </w:rPr>
      </w:pPr>
      <w:r w:rsidRPr="00B91A20">
        <w:rPr>
          <w:rFonts w:ascii="inherit" w:eastAsia="Times New Roman" w:hAnsi="inherit" w:cs="Times New Roman"/>
          <w:b/>
          <w:bCs/>
          <w:color w:val="FFA500"/>
          <w:sz w:val="38"/>
          <w:szCs w:val="38"/>
          <w:lang w:eastAsia="en-IN"/>
        </w:rPr>
        <w:t>Final Notes</w:t>
      </w:r>
    </w:p>
    <w:p w14:paraId="054D48B3" w14:textId="77777777" w:rsidR="00B91A20" w:rsidRPr="00B91A20" w:rsidRDefault="00B91A20" w:rsidP="00B91A20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The timings shown here are merely indicative, and related to the particular test-dataset we built. On a less uniformly distributed dataset I would expect a lower speed improvement.</w:t>
      </w:r>
    </w:p>
    <w:p w14:paraId="00EAA657" w14:textId="77777777" w:rsidR="00B91A20" w:rsidRPr="00B91A20" w:rsidRDefault="00B91A20" w:rsidP="00B91A20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</w:pP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Some time is “wasted” because </w:t>
      </w:r>
      <w:r w:rsidRPr="00B91A2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sf</w:t>
      </w:r>
      <w:r w:rsidRPr="00B91A2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 does not (yet) extend </w:t>
      </w:r>
      <w:r w:rsidRPr="00B91A2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data.tables</w:t>
      </w: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, making it necessary to recreate </w:t>
      </w:r>
      <w:r w:rsidRPr="00B91A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sf</w:t>
      </w: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 objects from the</w:t>
      </w:r>
      <w:r w:rsidRPr="00B91A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data.table</w:t>
      </w: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 subsets.</w:t>
      </w:r>
    </w:p>
    <w:p w14:paraId="44FC0AA2" w14:textId="77777777" w:rsidR="00B91A20" w:rsidRPr="00B91A20" w:rsidRDefault="00B91A20" w:rsidP="00B91A20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</w:pP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The parallel implementation is quick-and-dirty, and it is a bit of a </w:t>
      </w:r>
      <w:r w:rsidRPr="00B91A2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memory-hog</w:t>
      </w: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! Be careful before throwing at it 25 processors!</w:t>
      </w:r>
    </w:p>
    <w:p w14:paraId="1430B715" w14:textId="77777777" w:rsidR="00B91A20" w:rsidRPr="00B91A20" w:rsidRDefault="00B91A20" w:rsidP="00B91A20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</w:pP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Speed is </w:t>
      </w:r>
      <w:r w:rsidRPr="00B91A2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influenced in a non-trivial way by the number of “cuts”</w:t>
      </w: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 used to subdivide the spatial extent. There may be a sweet-spot related to points distribution and maxdist allowing reaching maximum speed.</w:t>
      </w:r>
    </w:p>
    <w:p w14:paraId="2BEC517C" w14:textId="77777777" w:rsidR="00B91A20" w:rsidRPr="00B91A20" w:rsidRDefault="00B91A20" w:rsidP="00B91A20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</w:pP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A similar approach for parallelization could exploit </w:t>
      </w:r>
      <w:r w:rsidRPr="00B91A2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repeatedly “cropping” the original </w:t>
      </w:r>
      <w:r w:rsidRPr="00B91A2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sf</w:t>
      </w:r>
      <w:r w:rsidRPr="00B91A2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 xml:space="preserve"> points object </w:t>
      </w: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over the extent of the chunk/extended chunk. The </w:t>
      </w:r>
      <w:r w:rsidRPr="00B91A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data.table</w:t>
      </w: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 approach seems however to be faster.</w:t>
      </w:r>
    </w:p>
    <w:p w14:paraId="0638D38B" w14:textId="77777777" w:rsidR="003334BA" w:rsidRDefault="003334BA"/>
    <w:sectPr w:rsidR="00333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5262"/>
    <w:multiLevelType w:val="multilevel"/>
    <w:tmpl w:val="6888A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566530"/>
    <w:multiLevelType w:val="multilevel"/>
    <w:tmpl w:val="8064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20"/>
    <w:rsid w:val="003334BA"/>
    <w:rsid w:val="0042129D"/>
    <w:rsid w:val="00B9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E391"/>
  <w15:chartTrackingRefBased/>
  <w15:docId w15:val="{403027E8-0B3F-45AA-935C-22342771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4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71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9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8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1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5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896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86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7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0.wp.com/1.bp.blogspot.com/-AG71hBW1vBw/Wov9Qxlo_8I/AAAAAAAANF4/OjpSHuc8Nx8vtRWiSSGHbgq_QCV8YraSQCLcBGAs/s1600/animation2.gif?ssl=1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2.wp.com/2.bp.blogspot.com/-jirwQtpYwuY/WowBureJrGI/AAAAAAAANGQ/bN94b1sanqg0KuWVtpn3USNPQjCmdC2ugCEwYBhgL/s1600/Rplot3.png?ssl=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i2.wp.com/1.bp.blogspot.com/-KcqMy6mXBOo/WowAzjEyJSI/AAAAAAAANGE/_1-YSdF0gSgkAFwOg3hg0BqYUjMGTbWUACLcBGAs/s1600/Rplot01.png?ssl=1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r-spatial.org/r/2017/06/22/spatial-index.html" TargetMode="External"/><Relationship Id="rId15" Type="http://schemas.openxmlformats.org/officeDocument/2006/relationships/hyperlink" Target="https://i1.wp.com/4.bp.blogspot.com/-PcjVQP4Yx_E/WowBzAV6vnI/AAAAAAAANGU/ZhXsCjd4RTgVRhksNymc3KU84m2xH0H4ACEwYBhgL/s1600/Rplot4.png?ssl=1" TargetMode="External"/><Relationship Id="rId10" Type="http://schemas.openxmlformats.org/officeDocument/2006/relationships/hyperlink" Target="https://i1.wp.com/3.bp.blogspot.com/-S2NspQ46veo/WowBskp4_wI/AAAAAAAANGM/BdjMp99hg3QWexWxoPNo8xBLIpREsF5mACLcBGAs/s1600/Rplot2.png?ssl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https://gist.github.com/lbusett/247dc9b0b6bed04ac1b45c03999be3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1675</Words>
  <Characters>9554</Characters>
  <Application>Microsoft Office Word</Application>
  <DocSecurity>0</DocSecurity>
  <Lines>79</Lines>
  <Paragraphs>22</Paragraphs>
  <ScaleCrop>false</ScaleCrop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2021-12-25T09:14:00Z</dcterms:created>
  <dcterms:modified xsi:type="dcterms:W3CDTF">2022-01-04T07:44:00Z</dcterms:modified>
</cp:coreProperties>
</file>