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3D73" w14:textId="77777777" w:rsidR="00FF3FED" w:rsidRPr="00FF3FED" w:rsidRDefault="00FF3FED" w:rsidP="00FF3FE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3FED">
        <w:rPr>
          <w:rFonts w:ascii="Times New Roman" w:eastAsia="Times New Roman" w:hAnsi="Times New Roman" w:cs="Times New Roman"/>
          <w:b/>
          <w:bCs/>
          <w:sz w:val="36"/>
          <w:szCs w:val="36"/>
          <w:lang w:eastAsia="en-IN"/>
        </w:rPr>
        <w:t>Named Map Builder</w:t>
      </w:r>
    </w:p>
    <w:p w14:paraId="266D28BD" w14:textId="4525B949"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First I will demonstrate </w:t>
      </w:r>
      <w:proofErr w:type="spellStart"/>
      <w:proofErr w:type="gram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w:t>
      </w:r>
      <w:proofErr w:type="gramEnd"/>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w:t>
      </w:r>
      <w:hyperlink r:id="rId5" w:tgtFrame="_blank" w:history="1">
        <w:r w:rsidR="00F053FC">
          <w:t xml:space="preserve"> </w:t>
        </w:r>
        <w:proofErr w:type="spellStart"/>
        <w:r w:rsidR="00F053FC">
          <w:t>named_map_builder</w:t>
        </w:r>
        <w:proofErr w:type="spellEnd"/>
        <w:r w:rsidRPr="00FF3FED">
          <w:rPr>
            <w:rFonts w:ascii="Times New Roman" w:eastAsia="Times New Roman" w:hAnsi="Times New Roman" w:cs="Times New Roman"/>
            <w:color w:val="0000FF"/>
            <w:sz w:val="24"/>
            <w:szCs w:val="24"/>
            <w:u w:val="single"/>
            <w:lang w:eastAsia="en-IN"/>
          </w:rPr>
          <w:t xml:space="preserve">: </w:t>
        </w:r>
        <w:r w:rsidRPr="00FF3FED">
          <w:rPr>
            <w:rFonts w:ascii="Courier New" w:eastAsia="Times New Roman" w:hAnsi="Courier New" w:cs="Courier New"/>
            <w:color w:val="0000FF"/>
            <w:sz w:val="20"/>
            <w:szCs w:val="20"/>
            <w:u w:val="single"/>
            <w:lang w:eastAsia="en-IN"/>
          </w:rPr>
          <w:t>:=</w:t>
        </w:r>
      </w:hyperlink>
      <w:r w:rsidRPr="00FF3FED">
        <w:rPr>
          <w:rFonts w:ascii="Times New Roman" w:eastAsia="Times New Roman" w:hAnsi="Times New Roman" w:cs="Times New Roman"/>
          <w:sz w:val="20"/>
          <w:szCs w:val="20"/>
          <w:lang w:eastAsia="en-IN"/>
        </w:rPr>
        <w:t>. The named map builder adds names to vectors and lists by nice "names on the left and values on the right" notation.</w:t>
      </w:r>
    </w:p>
    <w:p w14:paraId="44C0AAD5"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example to build a named vector mapping names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"b")</w:t>
      </w:r>
      <w:r w:rsidRPr="00FF3FED">
        <w:rPr>
          <w:rFonts w:ascii="Times New Roman" w:eastAsia="Times New Roman" w:hAnsi="Times New Roman" w:cs="Times New Roman"/>
          <w:sz w:val="20"/>
          <w:szCs w:val="20"/>
          <w:lang w:eastAsia="en-IN"/>
        </w:rPr>
        <w:t xml:space="preserve"> to values </w:t>
      </w:r>
      <w:r w:rsidRPr="00FF3FED">
        <w:rPr>
          <w:rFonts w:ascii="Courier New" w:eastAsia="Times New Roman" w:hAnsi="Courier New" w:cs="Courier New"/>
          <w:sz w:val="20"/>
          <w:szCs w:val="20"/>
          <w:lang w:eastAsia="en-IN"/>
        </w:rPr>
        <w:t>c(1, 2)</w:t>
      </w:r>
      <w:r w:rsidRPr="00FF3FED">
        <w:rPr>
          <w:rFonts w:ascii="Times New Roman" w:eastAsia="Times New Roman" w:hAnsi="Times New Roman" w:cs="Times New Roman"/>
          <w:sz w:val="20"/>
          <w:szCs w:val="20"/>
          <w:lang w:eastAsia="en-IN"/>
        </w:rPr>
        <w:t xml:space="preserve"> we could write the following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 xml:space="preserve"> code.</w:t>
      </w:r>
    </w:p>
    <w:p w14:paraId="2E6694D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 1, b = 2)</w:t>
      </w:r>
    </w:p>
    <w:p w14:paraId="3069697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570057F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33AA499"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Or we can write:</w:t>
      </w:r>
    </w:p>
    <w:p w14:paraId="3BC9589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 1, "b" = 2)</w:t>
      </w:r>
    </w:p>
    <w:p w14:paraId="3657D4D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628C58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3D387D01"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Using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we can write the same thing for quoted names </w:t>
      </w:r>
      <w:proofErr w:type="gramStart"/>
      <w:r w:rsidRPr="00FF3FED">
        <w:rPr>
          <w:rFonts w:ascii="Times New Roman" w:eastAsia="Times New Roman" w:hAnsi="Times New Roman" w:cs="Times New Roman"/>
          <w:sz w:val="20"/>
          <w:szCs w:val="20"/>
          <w:lang w:eastAsia="en-IN"/>
        </w:rPr>
        <w:t xml:space="preserve">using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3B206DD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library("</w:t>
      </w:r>
      <w:proofErr w:type="spellStart"/>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 xml:space="preserve"> before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 xml:space="preserve"> to avoid := contention</w:t>
      </w:r>
    </w:p>
    <w:p w14:paraId="6622F98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suppressPackageStartupMessages</w:t>
      </w:r>
      <w:proofErr w:type="spellEnd"/>
      <w:r w:rsidRPr="00FF3FED">
        <w:rPr>
          <w:rFonts w:ascii="Courier New" w:eastAsia="Times New Roman" w:hAnsi="Courier New" w:cs="Courier New"/>
          <w:sz w:val="20"/>
          <w:szCs w:val="20"/>
          <w:lang w:eastAsia="en-IN"/>
        </w:rPr>
        <w:t>(library("</w:t>
      </w:r>
      <w:proofErr w:type="spellStart"/>
      <w:r w:rsidRPr="00FF3FED">
        <w:rPr>
          <w:rFonts w:ascii="Courier New" w:eastAsia="Times New Roman" w:hAnsi="Courier New" w:cs="Courier New"/>
          <w:sz w:val="20"/>
          <w:szCs w:val="20"/>
          <w:lang w:eastAsia="en-IN"/>
        </w:rPr>
        <w:t>dplyr</w:t>
      </w:r>
      <w:proofErr w:type="spellEnd"/>
      <w:r w:rsidRPr="00FF3FED">
        <w:rPr>
          <w:rFonts w:ascii="Courier New" w:eastAsia="Times New Roman" w:hAnsi="Courier New" w:cs="Courier New"/>
          <w:sz w:val="20"/>
          <w:szCs w:val="20"/>
          <w:lang w:eastAsia="en-IN"/>
        </w:rPr>
        <w:t>"))</w:t>
      </w:r>
    </w:p>
    <w:p w14:paraId="66CC2FE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library("</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
    <w:p w14:paraId="4257563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2B9247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Attaching package: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
    <w:p w14:paraId="25BBBE5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217E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The following object is masked from '</w:t>
      </w:r>
      <w:proofErr w:type="spellStart"/>
      <w:r w:rsidRPr="00FF3FED">
        <w:rPr>
          <w:rFonts w:ascii="Courier New" w:eastAsia="Times New Roman" w:hAnsi="Courier New" w:cs="Courier New"/>
          <w:sz w:val="20"/>
          <w:szCs w:val="20"/>
          <w:lang w:eastAsia="en-IN"/>
        </w:rPr>
        <w:t>package:</w:t>
      </w:r>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Courier New" w:eastAsia="Times New Roman" w:hAnsi="Courier New" w:cs="Courier New"/>
          <w:sz w:val="20"/>
          <w:szCs w:val="20"/>
          <w:lang w:eastAsia="en-IN"/>
        </w:rPr>
        <w:t>':</w:t>
      </w:r>
    </w:p>
    <w:p w14:paraId="4FDBBBE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3BC4759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w:t>
      </w:r>
    </w:p>
    <w:p w14:paraId="7AE018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 1, "b" := 2)</w:t>
      </w:r>
    </w:p>
    <w:p w14:paraId="021A5B8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4836D59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7AADB40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This is read as "</w:t>
      </w:r>
      <w:r w:rsidRPr="00FF3FED">
        <w:rPr>
          <w:rFonts w:ascii="Courier New" w:eastAsia="Times New Roman" w:hAnsi="Courier New" w:cs="Courier New"/>
          <w:sz w:val="20"/>
          <w:szCs w:val="20"/>
          <w:lang w:eastAsia="en-IN"/>
        </w:rPr>
        <w:t>a</w:t>
      </w:r>
      <w:r w:rsidRPr="00FF3FED">
        <w:rPr>
          <w:rFonts w:ascii="Times New Roman" w:eastAsia="Times New Roman" w:hAnsi="Times New Roman" w:cs="Times New Roman"/>
          <w:sz w:val="20"/>
          <w:szCs w:val="20"/>
          <w:lang w:eastAsia="en-IN"/>
        </w:rPr>
        <w:t xml:space="preserve"> is 1 and </w:t>
      </w:r>
      <w:r w:rsidRPr="00FF3FED">
        <w:rPr>
          <w:rFonts w:ascii="Courier New" w:eastAsia="Times New Roman" w:hAnsi="Courier New" w:cs="Courier New"/>
          <w:sz w:val="20"/>
          <w:szCs w:val="20"/>
          <w:lang w:eastAsia="en-IN"/>
        </w:rPr>
        <w:t>b</w:t>
      </w:r>
      <w:r w:rsidRPr="00FF3FED">
        <w:rPr>
          <w:rFonts w:ascii="Times New Roman" w:eastAsia="Times New Roman" w:hAnsi="Times New Roman" w:cs="Times New Roman"/>
          <w:sz w:val="20"/>
          <w:szCs w:val="20"/>
          <w:lang w:eastAsia="en-IN"/>
        </w:rPr>
        <w:t xml:space="preserve"> is 2".</w:t>
      </w:r>
    </w:p>
    <w:p w14:paraId="74DFCEF9"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So far, no gain (in fact it has forced some quotes on us). However (unlike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and </w:t>
      </w:r>
      <w:r w:rsidRPr="00FF3FED">
        <w:rPr>
          <w:rFonts w:ascii="Courier New" w:eastAsia="Times New Roman" w:hAnsi="Courier New" w:cs="Courier New"/>
          <w:sz w:val="20"/>
          <w:szCs w:val="20"/>
          <w:lang w:eastAsia="en-IN"/>
        </w:rPr>
        <w:t>&lt;-</w:t>
      </w:r>
      <w:r w:rsidRPr="00FF3FED">
        <w:rPr>
          <w:rFonts w:ascii="Times New Roman" w:eastAsia="Times New Roman" w:hAnsi="Times New Roman" w:cs="Times New Roman"/>
          <w:sz w:val="20"/>
          <w:szCs w:val="20"/>
          <w:lang w:eastAsia="en-IN"/>
        </w:rPr>
        <w:t>)</w:t>
      </w:r>
      <w:proofErr w:type="gramStart"/>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also works vectorized (as shown below).</w:t>
      </w:r>
    </w:p>
    <w:p w14:paraId="4914184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"b") := c(1, 2)</w:t>
      </w:r>
    </w:p>
    <w:p w14:paraId="22F40BF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077C216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01B47DC"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F3FED">
        <w:rPr>
          <w:rFonts w:ascii="Courier New" w:eastAsia="Times New Roman" w:hAnsi="Courier New" w:cs="Courier New"/>
          <w:sz w:val="20"/>
          <w:szCs w:val="20"/>
          <w:lang w:eastAsia="en-IN"/>
        </w:rPr>
        <w:t>:=</w:t>
      </w:r>
      <w:proofErr w:type="gramEnd"/>
      <w:r w:rsidRPr="00FF3FED">
        <w:rPr>
          <w:rFonts w:ascii="Times New Roman" w:eastAsia="Times New Roman" w:hAnsi="Times New Roman" w:cs="Times New Roman"/>
          <w:sz w:val="20"/>
          <w:szCs w:val="20"/>
          <w:lang w:eastAsia="en-IN"/>
        </w:rPr>
        <w:t xml:space="preserve"> works the same with variable as it does with values:</w:t>
      </w:r>
    </w:p>
    <w:p w14:paraId="71A0A70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names &lt;-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 xml:space="preserve">"a", "b") </w:t>
      </w:r>
    </w:p>
    <w:p w14:paraId="3B3484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values &lt;-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1, 2)</w:t>
      </w:r>
    </w:p>
    <w:p w14:paraId="68D7441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names :</w:t>
      </w:r>
      <w:proofErr w:type="gramEnd"/>
      <w:r w:rsidRPr="00FF3FED">
        <w:rPr>
          <w:rFonts w:ascii="Courier New" w:eastAsia="Times New Roman" w:hAnsi="Courier New" w:cs="Courier New"/>
          <w:sz w:val="20"/>
          <w:szCs w:val="20"/>
          <w:lang w:eastAsia="en-IN"/>
        </w:rPr>
        <w:t>= values</w:t>
      </w:r>
    </w:p>
    <w:p w14:paraId="255B6F0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3FC06A5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53BC67EB"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This above notation is the usual use </w:t>
      </w:r>
      <w:proofErr w:type="gramStart"/>
      <w:r w:rsidRPr="00FF3FED">
        <w:rPr>
          <w:rFonts w:ascii="Times New Roman" w:eastAsia="Times New Roman" w:hAnsi="Times New Roman" w:cs="Times New Roman"/>
          <w:sz w:val="20"/>
          <w:szCs w:val="20"/>
          <w:lang w:eastAsia="en-IN"/>
        </w:rPr>
        <w:t xml:space="preserve">of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7DEB73D1" w14:textId="52EDFE74"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One can think </w:t>
      </w:r>
      <w:proofErr w:type="gramStart"/>
      <w:r w:rsidRPr="00FF3FED">
        <w:rPr>
          <w:rFonts w:ascii="Times New Roman" w:eastAsia="Times New Roman" w:hAnsi="Times New Roman" w:cs="Times New Roman"/>
          <w:sz w:val="20"/>
          <w:szCs w:val="20"/>
          <w:lang w:eastAsia="en-IN"/>
        </w:rPr>
        <w:t xml:space="preserve">of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as an operator version of </w:t>
      </w:r>
      <w:proofErr w:type="spellStart"/>
      <w:r w:rsidRPr="00FF3FED">
        <w:rPr>
          <w:rFonts w:ascii="Courier New" w:eastAsia="Times New Roman" w:hAnsi="Courier New" w:cs="Courier New"/>
          <w:sz w:val="20"/>
          <w:szCs w:val="20"/>
          <w:lang w:eastAsia="en-IN"/>
        </w:rPr>
        <w:t>setNames</w:t>
      </w:r>
      <w:proofErr w:type="spellEnd"/>
      <w:r w:rsidRPr="00FF3FED">
        <w:rPr>
          <w:rFonts w:ascii="Courier New" w:eastAsia="Times New Roman" w:hAnsi="Courier New" w:cs="Courier New"/>
          <w:sz w:val="20"/>
          <w:szCs w:val="20"/>
          <w:lang w:eastAsia="en-IN"/>
        </w:rPr>
        <w:t>(nm = c("a", "b"), c(1,2))</w:t>
      </w:r>
      <w:r w:rsidRPr="00FF3FED">
        <w:rPr>
          <w:rFonts w:ascii="Times New Roman" w:eastAsia="Times New Roman" w:hAnsi="Times New Roman" w:cs="Times New Roman"/>
          <w:sz w:val="20"/>
          <w:szCs w:val="20"/>
          <w:lang w:eastAsia="en-IN"/>
        </w:rPr>
        <w:t xml:space="preserve"> (from </w:t>
      </w:r>
      <w:r w:rsidRPr="00FF3FED">
        <w:rPr>
          <w:rFonts w:ascii="Courier New" w:eastAsia="Times New Roman" w:hAnsi="Courier New" w:cs="Courier New"/>
          <w:sz w:val="20"/>
          <w:szCs w:val="20"/>
          <w:lang w:eastAsia="en-IN"/>
        </w:rPr>
        <w:t>stats</w:t>
      </w:r>
      <w:r w:rsidRPr="00FF3FED">
        <w:rPr>
          <w:rFonts w:ascii="Times New Roman" w:eastAsia="Times New Roman" w:hAnsi="Times New Roman" w:cs="Times New Roman"/>
          <w:sz w:val="20"/>
          <w:szCs w:val="20"/>
          <w:lang w:eastAsia="en-IN"/>
        </w:rPr>
        <w:t xml:space="preserve">). This notation is very handy once you look for places to use it and for tools to further neaten it up. I recommend using binding </w:t>
      </w:r>
      <w:proofErr w:type="gramStart"/>
      <w:r w:rsidRPr="00FF3FED">
        <w:rPr>
          <w:rFonts w:ascii="Times New Roman" w:eastAsia="Times New Roman" w:hAnsi="Times New Roman" w:cs="Times New Roman"/>
          <w:sz w:val="20"/>
          <w:szCs w:val="20"/>
          <w:lang w:eastAsia="en-IN"/>
        </w:rPr>
        <w:t xml:space="preserve">the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glyph to the key chord "</w:t>
      </w:r>
      <w:r w:rsidRPr="00FF3FED">
        <w:rPr>
          <w:rFonts w:ascii="Courier New" w:eastAsia="Times New Roman" w:hAnsi="Courier New" w:cs="Courier New"/>
          <w:sz w:val="20"/>
          <w:szCs w:val="20"/>
          <w:lang w:eastAsia="en-IN"/>
        </w:rPr>
        <w:t>Alt-=</w:t>
      </w:r>
      <w:r w:rsidRPr="00FF3FED">
        <w:rPr>
          <w:rFonts w:ascii="Times New Roman" w:eastAsia="Times New Roman" w:hAnsi="Times New Roman" w:cs="Times New Roman"/>
          <w:sz w:val="20"/>
          <w:szCs w:val="20"/>
          <w:lang w:eastAsia="en-IN"/>
        </w:rPr>
        <w:t xml:space="preserve">" in RStudio using the </w:t>
      </w:r>
      <w:proofErr w:type="spellStart"/>
      <w:r w:rsidR="00562DBF">
        <w:t>addinexamplesWV</w:t>
      </w:r>
      <w:proofErr w:type="spellEnd"/>
      <w:r w:rsidR="00562DBF">
        <w:t xml:space="preserve"> </w:t>
      </w:r>
      <w:r w:rsidRPr="00FF3FED">
        <w:rPr>
          <w:rFonts w:ascii="Times New Roman" w:eastAsia="Times New Roman" w:hAnsi="Times New Roman" w:cs="Times New Roman"/>
          <w:sz w:val="20"/>
          <w:szCs w:val="20"/>
          <w:lang w:eastAsia="en-IN"/>
        </w:rPr>
        <w:t>package.</w:t>
      </w:r>
    </w:p>
    <w:p w14:paraId="4CC703C6"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FED">
        <w:rPr>
          <w:rFonts w:ascii="Times New Roman" w:eastAsia="Times New Roman" w:hAnsi="Times New Roman" w:cs="Times New Roman"/>
          <w:b/>
          <w:bCs/>
          <w:sz w:val="27"/>
          <w:szCs w:val="27"/>
          <w:lang w:eastAsia="en-IN"/>
        </w:rPr>
        <w:lastRenderedPageBreak/>
        <w:t>Quoting Combine</w:t>
      </w:r>
    </w:p>
    <w:p w14:paraId="09E89DAC" w14:textId="4CBF1266" w:rsidR="00FF3FED" w:rsidRPr="00FF3FED" w:rsidRDefault="00562DBF"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62DBF">
        <w:rPr>
          <w:rFonts w:ascii="Times New Roman" w:eastAsia="Times New Roman" w:hAnsi="Times New Roman" w:cs="Times New Roman"/>
          <w:sz w:val="20"/>
          <w:szCs w:val="20"/>
          <w:lang w:eastAsia="en-IN"/>
        </w:rPr>
        <w:t>qc(</w:t>
      </w:r>
      <w:proofErr w:type="gramEnd"/>
      <w:r w:rsidRPr="00562DBF">
        <w:rPr>
          <w:rFonts w:ascii="Times New Roman" w:eastAsia="Times New Roman" w:hAnsi="Times New Roman" w:cs="Times New Roman"/>
          <w:sz w:val="20"/>
          <w:szCs w:val="20"/>
          <w:lang w:eastAsia="en-IN"/>
        </w:rPr>
        <w:t>) (quoting combine/concatenate)</w:t>
      </w:r>
      <w:r>
        <w:rPr>
          <w:rFonts w:ascii="Times New Roman" w:eastAsia="Times New Roman" w:hAnsi="Times New Roman" w:cs="Times New Roman"/>
          <w:sz w:val="20"/>
          <w:szCs w:val="20"/>
          <w:lang w:eastAsia="en-IN"/>
        </w:rPr>
        <w:t xml:space="preserve"> </w:t>
      </w:r>
      <w:r w:rsidR="00FF3FED" w:rsidRPr="00FF3FED">
        <w:rPr>
          <w:rFonts w:ascii="Times New Roman" w:eastAsia="Times New Roman" w:hAnsi="Times New Roman" w:cs="Times New Roman"/>
          <w:sz w:val="20"/>
          <w:szCs w:val="20"/>
          <w:lang w:eastAsia="en-IN"/>
        </w:rPr>
        <w:t xml:space="preserve">is another </w:t>
      </w:r>
      <w:proofErr w:type="spellStart"/>
      <w:r w:rsidR="00FF3FED" w:rsidRPr="00FF3FED">
        <w:rPr>
          <w:rFonts w:ascii="Times New Roman" w:eastAsia="Times New Roman" w:hAnsi="Times New Roman" w:cs="Times New Roman"/>
          <w:sz w:val="20"/>
          <w:szCs w:val="20"/>
          <w:lang w:eastAsia="en-IN"/>
        </w:rPr>
        <w:t>wrapr</w:t>
      </w:r>
      <w:proofErr w:type="spellEnd"/>
      <w:r w:rsidR="00FF3FED" w:rsidRPr="00FF3FED">
        <w:rPr>
          <w:rFonts w:ascii="Times New Roman" w:eastAsia="Times New Roman" w:hAnsi="Times New Roman" w:cs="Times New Roman"/>
          <w:sz w:val="20"/>
          <w:szCs w:val="20"/>
          <w:lang w:eastAsia="en-IN"/>
        </w:rPr>
        <w:t xml:space="preserve"> notation improving function. </w:t>
      </w:r>
      <w:proofErr w:type="gramStart"/>
      <w:r w:rsidR="00FF3FED" w:rsidRPr="00FF3FED">
        <w:rPr>
          <w:rFonts w:ascii="Courier New" w:eastAsia="Times New Roman" w:hAnsi="Courier New" w:cs="Courier New"/>
          <w:sz w:val="20"/>
          <w:szCs w:val="20"/>
          <w:lang w:eastAsia="en-IN"/>
        </w:rPr>
        <w:t>qc(</w:t>
      </w:r>
      <w:proofErr w:type="gramEnd"/>
      <w:r w:rsidR="00FF3FED" w:rsidRPr="00FF3FED">
        <w:rPr>
          <w:rFonts w:ascii="Courier New" w:eastAsia="Times New Roman" w:hAnsi="Courier New" w:cs="Courier New"/>
          <w:sz w:val="20"/>
          <w:szCs w:val="20"/>
          <w:lang w:eastAsia="en-IN"/>
        </w:rPr>
        <w:t>)</w:t>
      </w:r>
      <w:r w:rsidR="00FF3FED" w:rsidRPr="00FF3FED">
        <w:rPr>
          <w:rFonts w:ascii="Times New Roman" w:eastAsia="Times New Roman" w:hAnsi="Times New Roman" w:cs="Times New Roman"/>
          <w:sz w:val="20"/>
          <w:szCs w:val="20"/>
          <w:lang w:eastAsia="en-IN"/>
        </w:rPr>
        <w:t xml:space="preserve"> work by analogy to </w:t>
      </w:r>
      <w:r w:rsidR="00FF3FED" w:rsidRPr="00FF3FED">
        <w:rPr>
          <w:rFonts w:ascii="Courier New" w:eastAsia="Times New Roman" w:hAnsi="Courier New" w:cs="Courier New"/>
          <w:sz w:val="20"/>
          <w:szCs w:val="20"/>
          <w:lang w:eastAsia="en-IN"/>
        </w:rPr>
        <w:t>R</w:t>
      </w:r>
      <w:r w:rsidR="00FF3FED" w:rsidRPr="00FF3FED">
        <w:rPr>
          <w:rFonts w:ascii="Times New Roman" w:eastAsia="Times New Roman" w:hAnsi="Times New Roman" w:cs="Times New Roman"/>
          <w:sz w:val="20"/>
          <w:szCs w:val="20"/>
          <w:lang w:eastAsia="en-IN"/>
        </w:rPr>
        <w:t xml:space="preserve">‘s </w:t>
      </w:r>
      <w:r w:rsidR="00FF3FED" w:rsidRPr="00FF3FED">
        <w:rPr>
          <w:rFonts w:ascii="Courier New" w:eastAsia="Times New Roman" w:hAnsi="Courier New" w:cs="Courier New"/>
          <w:sz w:val="20"/>
          <w:szCs w:val="20"/>
          <w:lang w:eastAsia="en-IN"/>
        </w:rPr>
        <w:t>c()</w:t>
      </w:r>
      <w:r w:rsidR="00FF3FED" w:rsidRPr="00FF3FED">
        <w:rPr>
          <w:rFonts w:ascii="Times New Roman" w:eastAsia="Times New Roman" w:hAnsi="Times New Roman" w:cs="Times New Roman"/>
          <w:sz w:val="20"/>
          <w:szCs w:val="20"/>
          <w:lang w:eastAsia="en-IN"/>
        </w:rPr>
        <w:t xml:space="preserve"> function, except it quotes its arguments. This lets us write the previous vector naming as:</w:t>
      </w:r>
    </w:p>
    <w:p w14:paraId="3BF581B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qc(</w:t>
      </w:r>
      <w:proofErr w:type="gramEnd"/>
      <w:r w:rsidRPr="00FF3FED">
        <w:rPr>
          <w:rFonts w:ascii="Courier New" w:eastAsia="Times New Roman" w:hAnsi="Courier New" w:cs="Courier New"/>
          <w:sz w:val="20"/>
          <w:szCs w:val="20"/>
          <w:lang w:eastAsia="en-IN"/>
        </w:rPr>
        <w:t>a, b) := c(1, 2)</w:t>
      </w:r>
    </w:p>
    <w:p w14:paraId="547D0B3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5C24F5E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10F9A6F6" w14:textId="77777777" w:rsidR="00FF3FED" w:rsidRPr="00FF3FED" w:rsidRDefault="00FF3FED" w:rsidP="00FF3FE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FF3FED">
        <w:rPr>
          <w:rFonts w:ascii="Courier New" w:eastAsia="Times New Roman" w:hAnsi="Courier New" w:cs="Courier New"/>
          <w:b/>
          <w:bCs/>
          <w:sz w:val="20"/>
          <w:szCs w:val="20"/>
          <w:lang w:eastAsia="en-IN"/>
        </w:rPr>
        <w:t>let(</w:t>
      </w:r>
      <w:proofErr w:type="gramEnd"/>
      <w:r w:rsidRPr="00FF3FED">
        <w:rPr>
          <w:rFonts w:ascii="Courier New" w:eastAsia="Times New Roman" w:hAnsi="Courier New" w:cs="Courier New"/>
          <w:b/>
          <w:bCs/>
          <w:sz w:val="20"/>
          <w:szCs w:val="20"/>
          <w:lang w:eastAsia="en-IN"/>
        </w:rPr>
        <w:t>)</w:t>
      </w:r>
    </w:p>
    <w:p w14:paraId="5486E64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above notations work particularly well with </w:t>
      </w:r>
      <w:proofErr w:type="spellStart"/>
      <w:proofErr w:type="gram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w:t>
      </w:r>
    </w:p>
    <w:p w14:paraId="563C6956"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evaluates an expression (or block of expressions) with a number of symbolic substitutions. The named map builder is a great way to specify such substitutions. A </w:t>
      </w:r>
      <w:proofErr w:type="gramStart"/>
      <w:r w:rsidRPr="00FF3FED">
        <w:rPr>
          <w:rFonts w:ascii="Times New Roman" w:eastAsia="Times New Roman" w:hAnsi="Times New Roman" w:cs="Times New Roman"/>
          <w:sz w:val="20"/>
          <w:szCs w:val="20"/>
          <w:lang w:eastAsia="en-IN"/>
        </w:rPr>
        <w:t>quick examples</w:t>
      </w:r>
      <w:proofErr w:type="gramEnd"/>
      <w:r w:rsidRPr="00FF3FED">
        <w:rPr>
          <w:rFonts w:ascii="Times New Roman" w:eastAsia="Times New Roman" w:hAnsi="Times New Roman" w:cs="Times New Roman"/>
          <w:sz w:val="20"/>
          <w:szCs w:val="20"/>
          <w:lang w:eastAsia="en-IN"/>
        </w:rPr>
        <w:t xml:space="preserve"> is computing "1 plus variable" where the actual name of the variable is specified in a named vector called "</w:t>
      </w:r>
      <w:r w:rsidRPr="00FF3FED">
        <w:rPr>
          <w:rFonts w:ascii="Courier New" w:eastAsia="Times New Roman" w:hAnsi="Courier New" w:cs="Courier New"/>
          <w:sz w:val="20"/>
          <w:szCs w:val="20"/>
          <w:lang w:eastAsia="en-IN"/>
        </w:rPr>
        <w:t>mapping</w:t>
      </w:r>
      <w:r w:rsidRPr="00FF3FED">
        <w:rPr>
          <w:rFonts w:ascii="Times New Roman" w:eastAsia="Times New Roman" w:hAnsi="Times New Roman" w:cs="Times New Roman"/>
          <w:sz w:val="20"/>
          <w:szCs w:val="20"/>
          <w:lang w:eastAsia="en-IN"/>
        </w:rPr>
        <w:t>".</w:t>
      </w:r>
    </w:p>
    <w:p w14:paraId="66A1EFA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mapping &lt;- "VARNAME</w:t>
      </w:r>
      <w:proofErr w:type="gramStart"/>
      <w:r w:rsidRPr="00FF3FED">
        <w:rPr>
          <w:rFonts w:ascii="Courier New" w:eastAsia="Times New Roman" w:hAnsi="Courier New" w:cs="Courier New"/>
          <w:sz w:val="20"/>
          <w:szCs w:val="20"/>
          <w:lang w:eastAsia="en-IN"/>
        </w:rPr>
        <w:t>" :</w:t>
      </w:r>
      <w:proofErr w:type="gramEnd"/>
      <w:r w:rsidRPr="00FF3FED">
        <w:rPr>
          <w:rFonts w:ascii="Courier New" w:eastAsia="Times New Roman" w:hAnsi="Courier New" w:cs="Courier New"/>
          <w:sz w:val="20"/>
          <w:szCs w:val="20"/>
          <w:lang w:eastAsia="en-IN"/>
        </w:rPr>
        <w:t>= "x"</w:t>
      </w:r>
    </w:p>
    <w:p w14:paraId="6D7359E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x &lt;- 1 # the actual </w:t>
      </w:r>
      <w:proofErr w:type="spellStart"/>
      <w:r w:rsidRPr="00FF3FED">
        <w:rPr>
          <w:rFonts w:ascii="Courier New" w:eastAsia="Times New Roman" w:hAnsi="Courier New" w:cs="Courier New"/>
          <w:sz w:val="20"/>
          <w:szCs w:val="20"/>
          <w:lang w:eastAsia="en-IN"/>
        </w:rPr>
        <w:t>varaible</w:t>
      </w:r>
      <w:proofErr w:type="spellEnd"/>
    </w:p>
    <w:p w14:paraId="7D4C6E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AC2D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Evaluate "VARNAME + 1" with mapping substitution</w:t>
      </w:r>
    </w:p>
    <w:p w14:paraId="01525A7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alias = mapping,</w:t>
      </w:r>
    </w:p>
    <w:p w14:paraId="4F64B03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VARNAME + 1</w:t>
      </w:r>
    </w:p>
    <w:p w14:paraId="64C9F26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3265EB8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0B089EA4"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The mapping from abstract variables (variable names used in the code) to concrete variables (variable names with desired values in the execution environment) can also be performed inline:</w:t>
      </w:r>
    </w:p>
    <w:p w14:paraId="64BAA6D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"VARNAME" := "x",</w:t>
      </w:r>
    </w:p>
    <w:p w14:paraId="679F2E7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VARNAME + 1</w:t>
      </w:r>
    </w:p>
    <w:p w14:paraId="60C76DF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5DD18C0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AF6658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itself is useful in writing re-usable (or parametric) functions (often a challenge in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w:t>
      </w:r>
    </w:p>
    <w:p w14:paraId="69A0C1B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 &lt;- </w:t>
      </w:r>
      <w:proofErr w:type="spellStart"/>
      <w:proofErr w:type="gramStart"/>
      <w:r w:rsidRPr="00FF3FED">
        <w:rPr>
          <w:rFonts w:ascii="Courier New" w:eastAsia="Times New Roman" w:hAnsi="Courier New" w:cs="Courier New"/>
          <w:sz w:val="20"/>
          <w:szCs w:val="20"/>
          <w:lang w:eastAsia="en-IN"/>
        </w:rPr>
        <w:t>data.frame</w:t>
      </w:r>
      <w:proofErr w:type="spellEnd"/>
      <w:proofErr w:type="gramEnd"/>
      <w:r w:rsidRPr="00FF3FED">
        <w:rPr>
          <w:rFonts w:ascii="Courier New" w:eastAsia="Times New Roman" w:hAnsi="Courier New" w:cs="Courier New"/>
          <w:sz w:val="20"/>
          <w:szCs w:val="20"/>
          <w:lang w:eastAsia="en-IN"/>
        </w:rPr>
        <w:t>(x = c(1, 2))</w:t>
      </w:r>
    </w:p>
    <w:p w14:paraId="573501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2A0F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data, COLUMNNAME) {</w:t>
      </w:r>
    </w:p>
    <w:p w14:paraId="3F34E90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c("COLUMNNAME" = COLUMNNAME),</w:t>
      </w:r>
    </w:p>
    <w:p w14:paraId="6BDBD90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data, COLUMNNAME = COLUMNNAME + 1)</w:t>
      </w:r>
    </w:p>
    <w:p w14:paraId="6C22B41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0A62E33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0EB2A1C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3F92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d, "x")</w:t>
      </w:r>
    </w:p>
    <w:p w14:paraId="2BA9FBB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3329D43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66BF728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5998E354"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idea is we use the stand-in symbol </w:t>
      </w:r>
      <w:r w:rsidRPr="00FF3FED">
        <w:rPr>
          <w:rFonts w:ascii="Courier New" w:eastAsia="Times New Roman" w:hAnsi="Courier New" w:cs="Courier New"/>
          <w:sz w:val="20"/>
          <w:szCs w:val="20"/>
          <w:lang w:eastAsia="en-IN"/>
        </w:rPr>
        <w:t>COLUMNNAME</w:t>
      </w:r>
      <w:r w:rsidRPr="00FF3FED">
        <w:rPr>
          <w:rFonts w:ascii="Times New Roman" w:eastAsia="Times New Roman" w:hAnsi="Times New Roman" w:cs="Times New Roman"/>
          <w:sz w:val="20"/>
          <w:szCs w:val="20"/>
          <w:lang w:eastAsia="en-IN"/>
        </w:rPr>
        <w:t xml:space="preserve"> in our code (no matter how complicated) and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substitutes name (represented as a string) stored into the expression before execution. What we just executed was equivalent to the following:</w:t>
      </w:r>
    </w:p>
    <w:p w14:paraId="5956024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COLUMNNAME = "x"</w:t>
      </w:r>
    </w:p>
    <w:p w14:paraId="53A1514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c("COLUMNNAME" = COLUMNNAME), eval = FALSE,</w:t>
      </w:r>
    </w:p>
    <w:p w14:paraId="6EB8E11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 COLUMNNAME = COLUMNNAME + 1)</w:t>
      </w:r>
    </w:p>
    <w:p w14:paraId="459F512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0BF9D2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 x = x + 1)</w:t>
      </w:r>
    </w:p>
    <w:p w14:paraId="0A0EAB8A"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commonly suggested method of performing these substitutions in </w:t>
      </w:r>
      <w:proofErr w:type="spellStart"/>
      <w:r w:rsidRPr="00FF3FED">
        <w:rPr>
          <w:rFonts w:ascii="Courier New" w:eastAsia="Times New Roman" w:hAnsi="Courier New" w:cs="Courier New"/>
          <w:sz w:val="20"/>
          <w:szCs w:val="20"/>
          <w:lang w:eastAsia="en-IN"/>
        </w:rPr>
        <w:t>dplyr</w:t>
      </w:r>
      <w:proofErr w:type="spellEnd"/>
      <w:r w:rsidRPr="00FF3FED">
        <w:rPr>
          <w:rFonts w:ascii="Times New Roman" w:eastAsia="Times New Roman" w:hAnsi="Times New Roman" w:cs="Times New Roman"/>
          <w:sz w:val="20"/>
          <w:szCs w:val="20"/>
          <w:lang w:eastAsia="en-IN"/>
        </w:rPr>
        <w:t xml:space="preserve"> without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(I strongly prefer using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is:</w:t>
      </w:r>
    </w:p>
    <w:p w14:paraId="6FD7717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COLUMNSYM = </w:t>
      </w:r>
      <w:proofErr w:type="spellStart"/>
      <w:proofErr w:type="gramStart"/>
      <w:r w:rsidRPr="00FF3FED">
        <w:rPr>
          <w:rFonts w:ascii="Courier New" w:eastAsia="Times New Roman" w:hAnsi="Courier New" w:cs="Courier New"/>
          <w:sz w:val="20"/>
          <w:szCs w:val="20"/>
          <w:lang w:eastAsia="en-IN"/>
        </w:rPr>
        <w:t>rlang</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sym</w:t>
      </w:r>
      <w:proofErr w:type="spellEnd"/>
      <w:r w:rsidRPr="00FF3FED">
        <w:rPr>
          <w:rFonts w:ascii="Courier New" w:eastAsia="Times New Roman" w:hAnsi="Courier New" w:cs="Courier New"/>
          <w:sz w:val="20"/>
          <w:szCs w:val="20"/>
          <w:lang w:eastAsia="en-IN"/>
        </w:rPr>
        <w:t>("x")</w:t>
      </w:r>
    </w:p>
    <w:p w14:paraId="37290C7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 !!COLUMNSYM := (!!COLUMNSYM) + 1)</w:t>
      </w:r>
    </w:p>
    <w:p w14:paraId="3CD0257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183955B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6A99218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0FA7CA54"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FF3FED">
        <w:rPr>
          <w:rFonts w:ascii="Courier New" w:eastAsia="Times New Roman" w:hAnsi="Courier New" w:cs="Courier New"/>
          <w:b/>
          <w:bCs/>
          <w:sz w:val="20"/>
          <w:szCs w:val="20"/>
          <w:lang w:eastAsia="en-IN"/>
        </w:rPr>
        <w:t>mapsyms</w:t>
      </w:r>
      <w:proofErr w:type="spellEnd"/>
      <w:r w:rsidRPr="00FF3FED">
        <w:rPr>
          <w:rFonts w:ascii="Courier New" w:eastAsia="Times New Roman" w:hAnsi="Courier New" w:cs="Courier New"/>
          <w:b/>
          <w:bCs/>
          <w:sz w:val="20"/>
          <w:szCs w:val="20"/>
          <w:lang w:eastAsia="en-IN"/>
        </w:rPr>
        <w:t>(</w:t>
      </w:r>
      <w:proofErr w:type="gramEnd"/>
      <w:r w:rsidRPr="00FF3FED">
        <w:rPr>
          <w:rFonts w:ascii="Courier New" w:eastAsia="Times New Roman" w:hAnsi="Courier New" w:cs="Courier New"/>
          <w:b/>
          <w:bCs/>
          <w:sz w:val="20"/>
          <w:szCs w:val="20"/>
          <w:lang w:eastAsia="en-IN"/>
        </w:rPr>
        <w:t>)</w:t>
      </w:r>
      <w:r w:rsidRPr="00FF3FED">
        <w:rPr>
          <w:rFonts w:ascii="Times New Roman" w:eastAsia="Times New Roman" w:hAnsi="Times New Roman" w:cs="Times New Roman"/>
          <w:b/>
          <w:bCs/>
          <w:sz w:val="27"/>
          <w:szCs w:val="27"/>
          <w:lang w:eastAsia="en-IN"/>
        </w:rPr>
        <w:t xml:space="preserve"> (the </w:t>
      </w:r>
      <w:r w:rsidRPr="00FF3FED">
        <w:rPr>
          <w:rFonts w:ascii="Courier New" w:eastAsia="Times New Roman" w:hAnsi="Courier New" w:cs="Courier New"/>
          <w:b/>
          <w:bCs/>
          <w:sz w:val="20"/>
          <w:szCs w:val="20"/>
          <w:lang w:eastAsia="en-IN"/>
        </w:rPr>
        <w:t>let(X=X)</w:t>
      </w:r>
      <w:r w:rsidRPr="00FF3FED">
        <w:rPr>
          <w:rFonts w:ascii="Times New Roman" w:eastAsia="Times New Roman" w:hAnsi="Times New Roman" w:cs="Times New Roman"/>
          <w:b/>
          <w:bCs/>
          <w:sz w:val="27"/>
          <w:szCs w:val="27"/>
          <w:lang w:eastAsia="en-IN"/>
        </w:rPr>
        <w:t>, replace with values convention)</w:t>
      </w:r>
    </w:p>
    <w:p w14:paraId="3309B848" w14:textId="47EBA23C" w:rsidR="00FF3FED" w:rsidRPr="00FF3FED" w:rsidRDefault="00FA67EE"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Pr>
          <w:rFonts w:ascii="Times New Roman" w:eastAsia="Times New Roman" w:hAnsi="Times New Roman" w:cs="Times New Roman"/>
          <w:sz w:val="20"/>
          <w:szCs w:val="20"/>
          <w:lang w:eastAsia="en-IN"/>
        </w:rPr>
        <w:t>wrapr</w:t>
      </w:r>
      <w:proofErr w:type="spellEnd"/>
      <w:r>
        <w:rPr>
          <w:rFonts w:ascii="Times New Roman" w:eastAsia="Times New Roman" w:hAnsi="Times New Roman" w:cs="Times New Roman"/>
          <w:sz w:val="20"/>
          <w:szCs w:val="20"/>
          <w:lang w:eastAsia="en-IN"/>
        </w:rPr>
        <w:t>::</w:t>
      </w:r>
      <w:proofErr w:type="spellStart"/>
      <w:proofErr w:type="gramEnd"/>
      <w:r>
        <w:rPr>
          <w:rFonts w:ascii="Times New Roman" w:eastAsia="Times New Roman" w:hAnsi="Times New Roman" w:cs="Times New Roman"/>
          <w:sz w:val="20"/>
          <w:szCs w:val="20"/>
          <w:lang w:eastAsia="en-IN"/>
        </w:rPr>
        <w:t>mapsyms</w:t>
      </w:r>
      <w:proofErr w:type="spellEnd"/>
      <w:r>
        <w:rPr>
          <w:rFonts w:ascii="Times New Roman" w:eastAsia="Times New Roman" w:hAnsi="Times New Roman" w:cs="Times New Roman"/>
          <w:sz w:val="20"/>
          <w:szCs w:val="20"/>
          <w:lang w:eastAsia="en-IN"/>
        </w:rPr>
        <w:t xml:space="preserve">() </w:t>
      </w:r>
      <w:r w:rsidR="00FF3FED" w:rsidRPr="00FF3FED">
        <w:rPr>
          <w:rFonts w:ascii="Times New Roman" w:eastAsia="Times New Roman" w:hAnsi="Times New Roman" w:cs="Times New Roman"/>
          <w:sz w:val="20"/>
          <w:szCs w:val="20"/>
          <w:lang w:eastAsia="en-IN"/>
        </w:rPr>
        <w:t xml:space="preserve">is a helper function makes function creation even more convenient. A </w:t>
      </w:r>
      <w:proofErr w:type="spellStart"/>
      <w:r w:rsidR="00FF3FED" w:rsidRPr="00FF3FED">
        <w:rPr>
          <w:rFonts w:ascii="Courier New" w:eastAsia="Times New Roman" w:hAnsi="Courier New" w:cs="Courier New"/>
          <w:sz w:val="20"/>
          <w:szCs w:val="20"/>
          <w:lang w:eastAsia="en-IN"/>
        </w:rPr>
        <w:t>mapsyms</w:t>
      </w:r>
      <w:proofErr w:type="spellEnd"/>
      <w:r w:rsidR="00FF3FED" w:rsidRPr="00FF3FED">
        <w:rPr>
          <w:rFonts w:ascii="Times New Roman" w:eastAsia="Times New Roman" w:hAnsi="Times New Roman" w:cs="Times New Roman"/>
          <w:sz w:val="20"/>
          <w:szCs w:val="20"/>
          <w:lang w:eastAsia="en-IN"/>
        </w:rPr>
        <w:t xml:space="preserve"> expression of the form </w:t>
      </w:r>
      <w:proofErr w:type="spellStart"/>
      <w:proofErr w:type="gramStart"/>
      <w:r w:rsidR="00FF3FED" w:rsidRPr="00FF3FED">
        <w:rPr>
          <w:rFonts w:ascii="Courier New" w:eastAsia="Times New Roman" w:hAnsi="Courier New" w:cs="Courier New"/>
          <w:sz w:val="20"/>
          <w:szCs w:val="20"/>
          <w:lang w:eastAsia="en-IN"/>
        </w:rPr>
        <w:t>mapsyms</w:t>
      </w:r>
      <w:proofErr w:type="spellEnd"/>
      <w:r w:rsidR="00FF3FED" w:rsidRPr="00FF3FED">
        <w:rPr>
          <w:rFonts w:ascii="Courier New" w:eastAsia="Times New Roman" w:hAnsi="Courier New" w:cs="Courier New"/>
          <w:sz w:val="20"/>
          <w:szCs w:val="20"/>
          <w:lang w:eastAsia="en-IN"/>
        </w:rPr>
        <w:t>(</w:t>
      </w:r>
      <w:proofErr w:type="gramEnd"/>
      <w:r w:rsidR="00FF3FED" w:rsidRPr="00FF3FED">
        <w:rPr>
          <w:rFonts w:ascii="Courier New" w:eastAsia="Times New Roman" w:hAnsi="Courier New" w:cs="Courier New"/>
          <w:sz w:val="20"/>
          <w:szCs w:val="20"/>
          <w:lang w:eastAsia="en-IN"/>
        </w:rPr>
        <w:t>COLUMNNAME)</w:t>
      </w:r>
      <w:r w:rsidR="00FF3FED" w:rsidRPr="00FF3FED">
        <w:rPr>
          <w:rFonts w:ascii="Times New Roman" w:eastAsia="Times New Roman" w:hAnsi="Times New Roman" w:cs="Times New Roman"/>
          <w:sz w:val="20"/>
          <w:szCs w:val="20"/>
          <w:lang w:eastAsia="en-IN"/>
        </w:rPr>
        <w:t xml:space="preserve"> is equivalent to the code </w:t>
      </w:r>
      <w:r w:rsidR="00FF3FED" w:rsidRPr="00FF3FED">
        <w:rPr>
          <w:rFonts w:ascii="Courier New" w:eastAsia="Times New Roman" w:hAnsi="Courier New" w:cs="Courier New"/>
          <w:sz w:val="20"/>
          <w:szCs w:val="20"/>
          <w:lang w:eastAsia="en-IN"/>
        </w:rPr>
        <w:t>c("COLUMNNAME" = COLUMNNAME)</w:t>
      </w:r>
      <w:r w:rsidR="00FF3FED" w:rsidRPr="00FF3FED">
        <w:rPr>
          <w:rFonts w:ascii="Times New Roman" w:eastAsia="Times New Roman" w:hAnsi="Times New Roman" w:cs="Times New Roman"/>
          <w:sz w:val="20"/>
          <w:szCs w:val="20"/>
          <w:lang w:eastAsia="en-IN"/>
        </w:rPr>
        <w:t xml:space="preserve">. In our example that means it builds the name to name mapping: </w:t>
      </w:r>
      <w:proofErr w:type="gramStart"/>
      <w:r w:rsidR="00FF3FED" w:rsidRPr="00FF3FED">
        <w:rPr>
          <w:rFonts w:ascii="Times New Roman" w:eastAsia="Times New Roman" w:hAnsi="Times New Roman" w:cs="Times New Roman"/>
          <w:sz w:val="20"/>
          <w:szCs w:val="20"/>
          <w:lang w:eastAsia="en-IN"/>
        </w:rPr>
        <w:t>c(</w:t>
      </w:r>
      <w:proofErr w:type="gramEnd"/>
      <w:r w:rsidR="00FF3FED" w:rsidRPr="00FF3FED">
        <w:rPr>
          <w:rFonts w:ascii="Times New Roman" w:eastAsia="Times New Roman" w:hAnsi="Times New Roman" w:cs="Times New Roman"/>
          <w:sz w:val="20"/>
          <w:szCs w:val="20"/>
          <w:lang w:eastAsia="en-IN"/>
        </w:rPr>
        <w:t xml:space="preserve">‘COLUMNNAME’ = ‘x’) (here we used </w:t>
      </w:r>
      <w:proofErr w:type="spellStart"/>
      <w:r>
        <w:rPr>
          <w:rFonts w:ascii="Times New Roman" w:eastAsia="Times New Roman" w:hAnsi="Times New Roman" w:cs="Times New Roman"/>
          <w:sz w:val="20"/>
          <w:szCs w:val="20"/>
          <w:lang w:eastAsia="en-IN"/>
        </w:rPr>
        <w:t>wrapr</w:t>
      </w:r>
      <w:proofErr w:type="spellEnd"/>
      <w:r>
        <w:rPr>
          <w:rFonts w:ascii="Times New Roman" w:eastAsia="Times New Roman" w:hAnsi="Times New Roman" w:cs="Times New Roman"/>
          <w:sz w:val="20"/>
          <w:szCs w:val="20"/>
          <w:lang w:eastAsia="en-IN"/>
        </w:rPr>
        <w:t>::</w:t>
      </w:r>
      <w:proofErr w:type="spellStart"/>
      <w:r>
        <w:rPr>
          <w:rFonts w:ascii="Times New Roman" w:eastAsia="Times New Roman" w:hAnsi="Times New Roman" w:cs="Times New Roman"/>
          <w:sz w:val="20"/>
          <w:szCs w:val="20"/>
          <w:lang w:eastAsia="en-IN"/>
        </w:rPr>
        <w:t>map_to_char</w:t>
      </w:r>
      <w:proofErr w:type="spellEnd"/>
      <w:r>
        <w:rPr>
          <w:rFonts w:ascii="Times New Roman" w:eastAsia="Times New Roman" w:hAnsi="Times New Roman" w:cs="Times New Roman"/>
          <w:sz w:val="20"/>
          <w:szCs w:val="20"/>
          <w:lang w:eastAsia="en-IN"/>
        </w:rPr>
        <w:t xml:space="preserve">() </w:t>
      </w:r>
      <w:r w:rsidR="00FF3FED" w:rsidRPr="00FF3FED">
        <w:rPr>
          <w:rFonts w:ascii="Times New Roman" w:eastAsia="Times New Roman" w:hAnsi="Times New Roman" w:cs="Times New Roman"/>
          <w:sz w:val="20"/>
          <w:szCs w:val="20"/>
          <w:lang w:eastAsia="en-IN"/>
        </w:rPr>
        <w:t xml:space="preserve">to present the result). With </w:t>
      </w:r>
      <w:proofErr w:type="spellStart"/>
      <w:proofErr w:type="gramStart"/>
      <w:r w:rsidR="00FF3FED" w:rsidRPr="00FF3FED">
        <w:rPr>
          <w:rFonts w:ascii="Courier New" w:eastAsia="Times New Roman" w:hAnsi="Courier New" w:cs="Courier New"/>
          <w:sz w:val="20"/>
          <w:szCs w:val="20"/>
          <w:lang w:eastAsia="en-IN"/>
        </w:rPr>
        <w:t>mapsyms</w:t>
      </w:r>
      <w:proofErr w:type="spellEnd"/>
      <w:r w:rsidR="00FF3FED" w:rsidRPr="00FF3FED">
        <w:rPr>
          <w:rFonts w:ascii="Courier New" w:eastAsia="Times New Roman" w:hAnsi="Courier New" w:cs="Courier New"/>
          <w:sz w:val="20"/>
          <w:szCs w:val="20"/>
          <w:lang w:eastAsia="en-IN"/>
        </w:rPr>
        <w:t>(</w:t>
      </w:r>
      <w:proofErr w:type="gramEnd"/>
      <w:r w:rsidR="00FF3FED" w:rsidRPr="00FF3FED">
        <w:rPr>
          <w:rFonts w:ascii="Courier New" w:eastAsia="Times New Roman" w:hAnsi="Courier New" w:cs="Courier New"/>
          <w:sz w:val="20"/>
          <w:szCs w:val="20"/>
          <w:lang w:eastAsia="en-IN"/>
        </w:rPr>
        <w:t>)</w:t>
      </w:r>
      <w:r w:rsidR="00FF3FED" w:rsidRPr="00FF3FED">
        <w:rPr>
          <w:rFonts w:ascii="Times New Roman" w:eastAsia="Times New Roman" w:hAnsi="Times New Roman" w:cs="Times New Roman"/>
          <w:sz w:val="20"/>
          <w:szCs w:val="20"/>
          <w:lang w:eastAsia="en-IN"/>
        </w:rPr>
        <w:t xml:space="preserve"> we can write the earlier function as:</w:t>
      </w:r>
    </w:p>
    <w:p w14:paraId="16EF6BB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data, COLUMNNAME) {</w:t>
      </w:r>
    </w:p>
    <w:p w14:paraId="7A04F35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let(</w:t>
      </w:r>
      <w:proofErr w:type="spellStart"/>
      <w:proofErr w:type="gram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COLUMNNAME),</w:t>
      </w:r>
    </w:p>
    <w:p w14:paraId="2AF968D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data, COLUMNNAME = COLUMNNAME + 1)</w:t>
      </w:r>
    </w:p>
    <w:p w14:paraId="3D36E39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7DC593C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1FC44D6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972B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d, "x")</w:t>
      </w:r>
    </w:p>
    <w:p w14:paraId="591255E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2F75878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ADE453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4C129876"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I have more </w:t>
      </w:r>
      <w:proofErr w:type="spellStart"/>
      <w:proofErr w:type="gram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examples in our article </w:t>
      </w:r>
      <w:hyperlink r:id="rId6" w:tgtFrame="_blank" w:history="1">
        <w:r w:rsidRPr="00FF3FED">
          <w:rPr>
            <w:rFonts w:ascii="Times New Roman" w:eastAsia="Times New Roman" w:hAnsi="Times New Roman" w:cs="Times New Roman"/>
            <w:color w:val="0000FF"/>
            <w:sz w:val="24"/>
            <w:szCs w:val="24"/>
            <w:u w:val="single"/>
            <w:lang w:eastAsia="en-IN"/>
          </w:rPr>
          <w:t>"Let X=X in R"</w:t>
        </w:r>
      </w:hyperlink>
      <w:r w:rsidRPr="00FF3FED">
        <w:rPr>
          <w:rFonts w:ascii="Times New Roman" w:eastAsia="Times New Roman" w:hAnsi="Times New Roman" w:cs="Times New Roman"/>
          <w:sz w:val="20"/>
          <w:szCs w:val="20"/>
          <w:lang w:eastAsia="en-IN"/>
        </w:rPr>
        <w:t>.</w:t>
      </w:r>
    </w:p>
    <w:p w14:paraId="006FD145"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method of building functions works well with </w:t>
      </w:r>
      <w:hyperlink r:id="rId7" w:tgtFrame="_blank" w:history="1">
        <w:proofErr w:type="spellStart"/>
        <w:r w:rsidRPr="00FF3FED">
          <w:rPr>
            <w:rFonts w:ascii="Courier New" w:eastAsia="Times New Roman" w:hAnsi="Courier New" w:cs="Courier New"/>
            <w:color w:val="0000FF"/>
            <w:sz w:val="20"/>
            <w:szCs w:val="20"/>
            <w:u w:val="single"/>
            <w:lang w:eastAsia="en-IN"/>
          </w:rPr>
          <w:t>dplyr</w:t>
        </w:r>
        <w:proofErr w:type="spellEnd"/>
      </w:hyperlink>
      <w:r w:rsidRPr="00FF3FED">
        <w:rPr>
          <w:rFonts w:ascii="Times New Roman" w:eastAsia="Times New Roman" w:hAnsi="Times New Roman" w:cs="Times New Roman"/>
          <w:sz w:val="20"/>
          <w:szCs w:val="20"/>
          <w:lang w:eastAsia="en-IN"/>
        </w:rPr>
        <w:t xml:space="preserve"> and </w:t>
      </w:r>
      <w:hyperlink r:id="rId8" w:tgtFrame="_blank" w:history="1">
        <w:proofErr w:type="spellStart"/>
        <w:r w:rsidRPr="00FF3FED">
          <w:rPr>
            <w:rFonts w:ascii="Courier New" w:eastAsia="Times New Roman" w:hAnsi="Courier New" w:cs="Courier New"/>
            <w:color w:val="0000FF"/>
            <w:sz w:val="20"/>
            <w:szCs w:val="20"/>
            <w:u w:val="single"/>
            <w:lang w:eastAsia="en-IN"/>
          </w:rPr>
          <w:t>data.table</w:t>
        </w:r>
        <w:proofErr w:type="spellEnd"/>
      </w:hyperlink>
      <w:r w:rsidRPr="00FF3FED">
        <w:rPr>
          <w:rFonts w:ascii="Times New Roman" w:eastAsia="Times New Roman" w:hAnsi="Times New Roman" w:cs="Times New Roman"/>
          <w:sz w:val="20"/>
          <w:szCs w:val="20"/>
          <w:lang w:eastAsia="en-IN"/>
        </w:rPr>
        <w:t xml:space="preserve">. For each of these let’s show code for the "by hand logistic scoring" example from </w:t>
      </w:r>
      <w:hyperlink r:id="rId9" w:tgtFrame="_blank" w:history="1">
        <w:r w:rsidRPr="00FF3FED">
          <w:rPr>
            <w:rFonts w:ascii="Times New Roman" w:eastAsia="Times New Roman" w:hAnsi="Times New Roman" w:cs="Times New Roman"/>
            <w:color w:val="0000FF"/>
            <w:sz w:val="24"/>
            <w:szCs w:val="24"/>
            <w:u w:val="single"/>
            <w:lang w:eastAsia="en-IN"/>
          </w:rPr>
          <w:t xml:space="preserve">"Let’s Have Some Sympathy </w:t>
        </w:r>
        <w:proofErr w:type="gramStart"/>
        <w:r w:rsidRPr="00FF3FED">
          <w:rPr>
            <w:rFonts w:ascii="Times New Roman" w:eastAsia="Times New Roman" w:hAnsi="Times New Roman" w:cs="Times New Roman"/>
            <w:color w:val="0000FF"/>
            <w:sz w:val="24"/>
            <w:szCs w:val="24"/>
            <w:u w:val="single"/>
            <w:lang w:eastAsia="en-IN"/>
          </w:rPr>
          <w:t>For</w:t>
        </w:r>
        <w:proofErr w:type="gramEnd"/>
        <w:r w:rsidRPr="00FF3FED">
          <w:rPr>
            <w:rFonts w:ascii="Times New Roman" w:eastAsia="Times New Roman" w:hAnsi="Times New Roman" w:cs="Times New Roman"/>
            <w:color w:val="0000FF"/>
            <w:sz w:val="24"/>
            <w:szCs w:val="24"/>
            <w:u w:val="single"/>
            <w:lang w:eastAsia="en-IN"/>
          </w:rPr>
          <w:t xml:space="preserve"> The Part-time R User"</w:t>
        </w:r>
      </w:hyperlink>
      <w:r w:rsidRPr="00FF3FED">
        <w:rPr>
          <w:rFonts w:ascii="Times New Roman" w:eastAsia="Times New Roman" w:hAnsi="Times New Roman" w:cs="Times New Roman"/>
          <w:sz w:val="20"/>
          <w:szCs w:val="20"/>
          <w:lang w:eastAsia="en-IN"/>
        </w:rPr>
        <w:t>.</w:t>
      </w:r>
    </w:p>
    <w:p w14:paraId="5CBBF4D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proofErr w:type="spellStart"/>
      <w:r w:rsidRPr="00FF3FED">
        <w:rPr>
          <w:rFonts w:ascii="Courier New" w:eastAsia="Times New Roman" w:hAnsi="Courier New" w:cs="Courier New"/>
          <w:sz w:val="20"/>
          <w:szCs w:val="20"/>
          <w:lang w:eastAsia="en-IN"/>
        </w:rPr>
        <w:t>dplyr</w:t>
      </w:r>
      <w:proofErr w:type="spellEnd"/>
      <w:r w:rsidRPr="00FF3FED">
        <w:rPr>
          <w:rFonts w:ascii="Times New Roman" w:eastAsia="Times New Roman" w:hAnsi="Times New Roman" w:cs="Times New Roman"/>
          <w:sz w:val="20"/>
          <w:szCs w:val="20"/>
          <w:lang w:eastAsia="en-IN"/>
        </w:rPr>
        <w:t xml:space="preserve"> logistic scoring function example is as follows.</w:t>
      </w:r>
    </w:p>
    <w:p w14:paraId="31ACE5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scoring</w:t>
      </w:r>
      <w:proofErr w:type="gramEnd"/>
      <w:r w:rsidRPr="00FF3FED">
        <w:rPr>
          <w:rFonts w:ascii="Courier New" w:eastAsia="Times New Roman" w:hAnsi="Courier New" w:cs="Courier New"/>
          <w:sz w:val="20"/>
          <w:szCs w:val="20"/>
          <w:lang w:eastAsia="en-IN"/>
        </w:rPr>
        <w:t xml:space="preserve"> function wrapping code where the </w:t>
      </w:r>
    </w:p>
    <w:p w14:paraId="50F9AF6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columns</w:t>
      </w:r>
      <w:proofErr w:type="gramEnd"/>
      <w:r w:rsidRPr="00FF3FED">
        <w:rPr>
          <w:rFonts w:ascii="Courier New" w:eastAsia="Times New Roman" w:hAnsi="Courier New" w:cs="Courier New"/>
          <w:sz w:val="20"/>
          <w:szCs w:val="20"/>
          <w:lang w:eastAsia="en-IN"/>
        </w:rPr>
        <w:t xml:space="preserve"> of interest were originally</w:t>
      </w:r>
    </w:p>
    <w:p w14:paraId="15CB2E3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and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2EB9542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 xml:space="preserve"> lets us re-map columns to new data later.</w:t>
      </w:r>
    </w:p>
    <w:p w14:paraId="16DEBB1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logistic_score</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 xml:space="preserve">data, scale, </w:t>
      </w:r>
    </w:p>
    <w:p w14:paraId="79BBD6B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36290C4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5FC841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
    <w:p w14:paraId="209233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let(</w:t>
      </w:r>
      <w:proofErr w:type="spellStart"/>
      <w:proofErr w:type="gramEnd"/>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23D0009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data %&gt;%</w:t>
      </w:r>
    </w:p>
    <w:p w14:paraId="7DB350F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group_by</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%&gt;%</w:t>
      </w:r>
    </w:p>
    <w:p w14:paraId="6335B85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probability =</w:t>
      </w:r>
    </w:p>
    <w:p w14:paraId="1EEEE79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exp(</w:t>
      </w:r>
      <w:proofErr w:type="spellStart"/>
      <w:proofErr w:type="gramEnd"/>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scale)/</w:t>
      </w:r>
    </w:p>
    <w:p w14:paraId="4E38100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sum(</w:t>
      </w:r>
      <w:proofErr w:type="gramEnd"/>
      <w:r w:rsidRPr="00FF3FED">
        <w:rPr>
          <w:rFonts w:ascii="Courier New" w:eastAsia="Times New Roman" w:hAnsi="Courier New" w:cs="Courier New"/>
          <w:sz w:val="20"/>
          <w:szCs w:val="20"/>
          <w:lang w:eastAsia="en-IN"/>
        </w:rPr>
        <w:t>exp(</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scale))) %&gt;%</w:t>
      </w:r>
    </w:p>
    <w:p w14:paraId="57CAE9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arrange(</w:t>
      </w:r>
      <w:proofErr w:type="gramEnd"/>
      <w:r w:rsidRPr="00FF3FED">
        <w:rPr>
          <w:rFonts w:ascii="Courier New" w:eastAsia="Times New Roman" w:hAnsi="Courier New" w:cs="Courier New"/>
          <w:sz w:val="20"/>
          <w:szCs w:val="20"/>
          <w:lang w:eastAsia="en-IN"/>
        </w:rPr>
        <w:t xml:space="preserve">probability,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%&gt;%</w:t>
      </w:r>
    </w:p>
    <w:p w14:paraId="1E68011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spellStart"/>
      <w:proofErr w:type="gramEnd"/>
      <w:r w:rsidRPr="00FF3FED">
        <w:rPr>
          <w:rFonts w:ascii="Courier New" w:eastAsia="Times New Roman" w:hAnsi="Courier New" w:cs="Courier New"/>
          <w:sz w:val="20"/>
          <w:szCs w:val="20"/>
          <w:lang w:eastAsia="en-IN"/>
        </w:rPr>
        <w:t>isDiagnosis</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row_number</w:t>
      </w:r>
      <w:proofErr w:type="spellEnd"/>
      <w:r w:rsidRPr="00FF3FED">
        <w:rPr>
          <w:rFonts w:ascii="Courier New" w:eastAsia="Times New Roman" w:hAnsi="Courier New" w:cs="Courier New"/>
          <w:sz w:val="20"/>
          <w:szCs w:val="20"/>
          <w:lang w:eastAsia="en-IN"/>
        </w:rPr>
        <w:t>() == n()) %&gt;%</w:t>
      </w:r>
    </w:p>
    <w:p w14:paraId="16FF64F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filter(</w:t>
      </w:r>
      <w:proofErr w:type="spellStart"/>
      <w:r w:rsidRPr="00FF3FED">
        <w:rPr>
          <w:rFonts w:ascii="Courier New" w:eastAsia="Times New Roman" w:hAnsi="Courier New" w:cs="Courier New"/>
          <w:sz w:val="20"/>
          <w:szCs w:val="20"/>
          <w:lang w:eastAsia="en-IN"/>
        </w:rPr>
        <w:t>isDiagnosis</w:t>
      </w:r>
      <w:proofErr w:type="spellEnd"/>
      <w:r w:rsidRPr="00FF3FED">
        <w:rPr>
          <w:rFonts w:ascii="Courier New" w:eastAsia="Times New Roman" w:hAnsi="Courier New" w:cs="Courier New"/>
          <w:sz w:val="20"/>
          <w:szCs w:val="20"/>
          <w:lang w:eastAsia="en-IN"/>
        </w:rPr>
        <w:t>) %&gt;%</w:t>
      </w:r>
    </w:p>
    <w:p w14:paraId="5ED130B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ungroup(</w:t>
      </w:r>
      <w:proofErr w:type="gramEnd"/>
      <w:r w:rsidRPr="00FF3FED">
        <w:rPr>
          <w:rFonts w:ascii="Courier New" w:eastAsia="Times New Roman" w:hAnsi="Courier New" w:cs="Courier New"/>
          <w:sz w:val="20"/>
          <w:szCs w:val="20"/>
          <w:lang w:eastAsia="en-IN"/>
        </w:rPr>
        <w:t>) %&gt;%</w:t>
      </w:r>
    </w:p>
    <w:p w14:paraId="1A47E12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select(</w:t>
      </w:r>
      <w:proofErr w:type="spellStart"/>
      <w:proofErr w:type="gramEnd"/>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probability) %&gt;%</w:t>
      </w:r>
    </w:p>
    <w:p w14:paraId="5294B5B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rename(</w:t>
      </w:r>
      <w:proofErr w:type="gramEnd"/>
      <w:r w:rsidRPr="00FF3FED">
        <w:rPr>
          <w:rFonts w:ascii="Courier New" w:eastAsia="Times New Roman" w:hAnsi="Courier New" w:cs="Courier New"/>
          <w:sz w:val="20"/>
          <w:szCs w:val="20"/>
          <w:lang w:eastAsia="en-IN"/>
        </w:rPr>
        <w:t xml:space="preserve">diagnosis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%&gt;%</w:t>
      </w:r>
    </w:p>
    <w:p w14:paraId="2E0BD13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arrange(</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166643D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6C45313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357D3DC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8DE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new</w:t>
      </w:r>
      <w:proofErr w:type="gramEnd"/>
      <w:r w:rsidRPr="00FF3FED">
        <w:rPr>
          <w:rFonts w:ascii="Courier New" w:eastAsia="Times New Roman" w:hAnsi="Courier New" w:cs="Courier New"/>
          <w:sz w:val="20"/>
          <w:szCs w:val="20"/>
          <w:lang w:eastAsia="en-IN"/>
        </w:rPr>
        <w:t xml:space="preserve"> data where columns of interest are</w:t>
      </w:r>
    </w:p>
    <w:p w14:paraId="6F38013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student</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and points.</w:t>
      </w:r>
    </w:p>
    <w:p w14:paraId="5293438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 &lt;- </w:t>
      </w:r>
      <w:proofErr w:type="spellStart"/>
      <w:proofErr w:type="gramStart"/>
      <w:r w:rsidRPr="00FF3FED">
        <w:rPr>
          <w:rFonts w:ascii="Courier New" w:eastAsia="Times New Roman" w:hAnsi="Courier New" w:cs="Courier New"/>
          <w:sz w:val="20"/>
          <w:szCs w:val="20"/>
          <w:lang w:eastAsia="en-IN"/>
        </w:rPr>
        <w:t>data.frame</w:t>
      </w:r>
      <w:proofErr w:type="spellEnd"/>
      <w:proofErr w:type="gramEnd"/>
      <w:r w:rsidRPr="00FF3FED">
        <w:rPr>
          <w:rFonts w:ascii="Courier New" w:eastAsia="Times New Roman" w:hAnsi="Courier New" w:cs="Courier New"/>
          <w:sz w:val="20"/>
          <w:szCs w:val="20"/>
          <w:lang w:eastAsia="en-IN"/>
        </w:rPr>
        <w:t>(</w:t>
      </w:r>
    </w:p>
    <w:p w14:paraId="7692032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student =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1, 1, 2, 2),</w:t>
      </w:r>
    </w:p>
    <w:p w14:paraId="5A8F03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gramStart"/>
      <w:r w:rsidRPr="00FF3FED">
        <w:rPr>
          <w:rFonts w:ascii="Courier New" w:eastAsia="Times New Roman" w:hAnsi="Courier New" w:cs="Courier New"/>
          <w:sz w:val="20"/>
          <w:szCs w:val="20"/>
          <w:lang w:eastAsia="en-IN"/>
        </w:rPr>
        <w:t>c(</w:t>
      </w:r>
      <w:proofErr w:type="gramEnd"/>
    </w:p>
    <w:p w14:paraId="3B88D82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withdrawal</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behavior</w:t>
      </w:r>
      <w:proofErr w:type="spellEnd"/>
      <w:r w:rsidRPr="00FF3FED">
        <w:rPr>
          <w:rFonts w:ascii="Courier New" w:eastAsia="Times New Roman" w:hAnsi="Courier New" w:cs="Courier New"/>
          <w:sz w:val="20"/>
          <w:szCs w:val="20"/>
          <w:lang w:eastAsia="en-IN"/>
        </w:rPr>
        <w:t>', 'positive re-framing',</w:t>
      </w:r>
    </w:p>
    <w:p w14:paraId="0BD9EB8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withdrawal</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behavior</w:t>
      </w:r>
      <w:proofErr w:type="spellEnd"/>
      <w:r w:rsidRPr="00FF3FED">
        <w:rPr>
          <w:rFonts w:ascii="Courier New" w:eastAsia="Times New Roman" w:hAnsi="Courier New" w:cs="Courier New"/>
          <w:sz w:val="20"/>
          <w:szCs w:val="20"/>
          <w:lang w:eastAsia="en-IN"/>
        </w:rPr>
        <w:t>', 'positive re-framing'</w:t>
      </w:r>
    </w:p>
    <w:p w14:paraId="422E325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014E6E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points =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5, 2, 3, 4),</w:t>
      </w:r>
    </w:p>
    <w:p w14:paraId="38DFD96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stringsAsFactors</w:t>
      </w:r>
      <w:proofErr w:type="spellEnd"/>
      <w:r w:rsidRPr="00FF3FED">
        <w:rPr>
          <w:rFonts w:ascii="Courier New" w:eastAsia="Times New Roman" w:hAnsi="Courier New" w:cs="Courier New"/>
          <w:sz w:val="20"/>
          <w:szCs w:val="20"/>
          <w:lang w:eastAsia="en-IN"/>
        </w:rPr>
        <w:t xml:space="preserve"> = FALSE</w:t>
      </w:r>
    </w:p>
    <w:p w14:paraId="7EA3727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5F6A6FA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A5DC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apply</w:t>
      </w:r>
      <w:proofErr w:type="gramEnd"/>
      <w:r w:rsidRPr="00FF3FED">
        <w:rPr>
          <w:rFonts w:ascii="Courier New" w:eastAsia="Times New Roman" w:hAnsi="Courier New" w:cs="Courier New"/>
          <w:sz w:val="20"/>
          <w:szCs w:val="20"/>
          <w:lang w:eastAsia="en-IN"/>
        </w:rPr>
        <w:t xml:space="preserve"> the function to new data</w:t>
      </w:r>
    </w:p>
    <w:p w14:paraId="6CFC0AF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re-specifying columns to the names we need</w:t>
      </w:r>
    </w:p>
    <w:p w14:paraId="1C3D424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d %&gt;%</w:t>
      </w:r>
    </w:p>
    <w:p w14:paraId="75247F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logistic_</w:t>
      </w:r>
      <w:proofErr w:type="gramStart"/>
      <w:r w:rsidRPr="00FF3FED">
        <w:rPr>
          <w:rFonts w:ascii="Courier New" w:eastAsia="Times New Roman" w:hAnsi="Courier New" w:cs="Courier New"/>
          <w:sz w:val="20"/>
          <w:szCs w:val="20"/>
          <w:lang w:eastAsia="en-IN"/>
        </w:rPr>
        <w:t>score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scale = 0.237,</w:t>
      </w:r>
    </w:p>
    <w:p w14:paraId="143F05D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"student",</w:t>
      </w:r>
    </w:p>
    <w:p w14:paraId="50CEED7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 %&gt;%</w:t>
      </w:r>
    </w:p>
    <w:p w14:paraId="2D79574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knitr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kable</w:t>
      </w:r>
      <w:proofErr w:type="spellEnd"/>
      <w:r w:rsidRPr="00FF3FE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2040"/>
        <w:gridCol w:w="1222"/>
      </w:tblGrid>
      <w:tr w:rsidR="00FF3FED" w:rsidRPr="00FF3FED" w14:paraId="0E56958C" w14:textId="77777777" w:rsidTr="00FF3FED">
        <w:trPr>
          <w:tblHeader/>
          <w:tblCellSpacing w:w="15" w:type="dxa"/>
        </w:trPr>
        <w:tc>
          <w:tcPr>
            <w:tcW w:w="0" w:type="auto"/>
            <w:vAlign w:val="center"/>
            <w:hideMark/>
          </w:tcPr>
          <w:p w14:paraId="23155512"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student</w:t>
            </w:r>
          </w:p>
        </w:tc>
        <w:tc>
          <w:tcPr>
            <w:tcW w:w="0" w:type="auto"/>
            <w:vAlign w:val="center"/>
            <w:hideMark/>
          </w:tcPr>
          <w:p w14:paraId="046D6211" w14:textId="77777777" w:rsidR="00FF3FED" w:rsidRPr="00FF3FED" w:rsidRDefault="00FF3FED" w:rsidP="00FF3FED">
            <w:pPr>
              <w:spacing w:after="0" w:line="240" w:lineRule="auto"/>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diagnosis</w:t>
            </w:r>
          </w:p>
        </w:tc>
        <w:tc>
          <w:tcPr>
            <w:tcW w:w="0" w:type="auto"/>
            <w:vAlign w:val="center"/>
            <w:hideMark/>
          </w:tcPr>
          <w:p w14:paraId="7357E76F"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probability</w:t>
            </w:r>
          </w:p>
        </w:tc>
      </w:tr>
      <w:tr w:rsidR="00FF3FED" w:rsidRPr="00FF3FED" w14:paraId="1021CFCE" w14:textId="77777777" w:rsidTr="00FF3FED">
        <w:trPr>
          <w:tblCellSpacing w:w="15" w:type="dxa"/>
        </w:trPr>
        <w:tc>
          <w:tcPr>
            <w:tcW w:w="0" w:type="auto"/>
            <w:vAlign w:val="center"/>
            <w:hideMark/>
          </w:tcPr>
          <w:p w14:paraId="2AB3D807"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1</w:t>
            </w:r>
          </w:p>
        </w:tc>
        <w:tc>
          <w:tcPr>
            <w:tcW w:w="0" w:type="auto"/>
            <w:vAlign w:val="center"/>
            <w:hideMark/>
          </w:tcPr>
          <w:p w14:paraId="507358E9"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 xml:space="preserve">withdrawal </w:t>
            </w:r>
            <w:proofErr w:type="spellStart"/>
            <w:r w:rsidRPr="00FF3FED">
              <w:rPr>
                <w:rFonts w:ascii="Times New Roman" w:eastAsia="Times New Roman" w:hAnsi="Times New Roman" w:cs="Times New Roman"/>
                <w:sz w:val="24"/>
                <w:szCs w:val="24"/>
                <w:lang w:eastAsia="en-IN"/>
              </w:rPr>
              <w:t>behavior</w:t>
            </w:r>
            <w:proofErr w:type="spellEnd"/>
          </w:p>
        </w:tc>
        <w:tc>
          <w:tcPr>
            <w:tcW w:w="0" w:type="auto"/>
            <w:vAlign w:val="center"/>
            <w:hideMark/>
          </w:tcPr>
          <w:p w14:paraId="7426D0B6"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0.6706221</w:t>
            </w:r>
          </w:p>
        </w:tc>
      </w:tr>
      <w:tr w:rsidR="00FF3FED" w:rsidRPr="00FF3FED" w14:paraId="4BCBD449" w14:textId="77777777" w:rsidTr="00FF3FED">
        <w:trPr>
          <w:tblCellSpacing w:w="15" w:type="dxa"/>
        </w:trPr>
        <w:tc>
          <w:tcPr>
            <w:tcW w:w="0" w:type="auto"/>
            <w:vAlign w:val="center"/>
            <w:hideMark/>
          </w:tcPr>
          <w:p w14:paraId="7C2DC4B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2</w:t>
            </w:r>
          </w:p>
        </w:tc>
        <w:tc>
          <w:tcPr>
            <w:tcW w:w="0" w:type="auto"/>
            <w:vAlign w:val="center"/>
            <w:hideMark/>
          </w:tcPr>
          <w:p w14:paraId="02E060C6"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positive re-framing</w:t>
            </w:r>
          </w:p>
        </w:tc>
        <w:tc>
          <w:tcPr>
            <w:tcW w:w="0" w:type="auto"/>
            <w:vAlign w:val="center"/>
            <w:hideMark/>
          </w:tcPr>
          <w:p w14:paraId="74ED39B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0.5589742</w:t>
            </w:r>
          </w:p>
        </w:tc>
      </w:tr>
    </w:tbl>
    <w:p w14:paraId="659BC4EA"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replace with values convention is particularly handy for converting one-off (or ad-hoc) analyses into re-usable functions by pasting code into a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w:t>
      </w:r>
      <w:proofErr w:type="gramStart"/>
      <w:r w:rsidRPr="00FF3FED">
        <w:rPr>
          <w:rFonts w:ascii="Times New Roman" w:eastAsia="Times New Roman" w:hAnsi="Times New Roman" w:cs="Times New Roman"/>
          <w:sz w:val="20"/>
          <w:szCs w:val="20"/>
          <w:lang w:eastAsia="en-IN"/>
        </w:rPr>
        <w:t>block(</w:t>
      </w:r>
      <w:proofErr w:type="gramEnd"/>
      <w:r w:rsidRPr="00FF3FED">
        <w:rPr>
          <w:rFonts w:ascii="Times New Roman" w:eastAsia="Times New Roman" w:hAnsi="Times New Roman" w:cs="Times New Roman"/>
          <w:sz w:val="20"/>
          <w:szCs w:val="20"/>
          <w:lang w:eastAsia="en-IN"/>
        </w:rPr>
        <w:t xml:space="preserve">) </w:t>
      </w:r>
      <w:r w:rsidRPr="00FF3FED">
        <w:rPr>
          <w:rFonts w:ascii="Times New Roman" w:eastAsia="Times New Roman" w:hAnsi="Times New Roman" w:cs="Times New Roman"/>
          <w:i/>
          <w:iCs/>
          <w:sz w:val="20"/>
          <w:szCs w:val="20"/>
          <w:lang w:eastAsia="en-IN"/>
        </w:rPr>
        <w:t>without</w:t>
      </w:r>
      <w:r w:rsidRPr="00FF3FED">
        <w:rPr>
          <w:rFonts w:ascii="Times New Roman" w:eastAsia="Times New Roman" w:hAnsi="Times New Roman" w:cs="Times New Roman"/>
          <w:sz w:val="20"/>
          <w:szCs w:val="20"/>
          <w:lang w:eastAsia="en-IN"/>
        </w:rPr>
        <w:t xml:space="preserve"> additional alteration (when you can get away with that, as above). For harder tasks (converting code that isn’t suitable for the replace with values convention), we suggest the mixed case convention (which will now define).</w:t>
      </w:r>
    </w:p>
    <w:p w14:paraId="23DE4164"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FED">
        <w:rPr>
          <w:rFonts w:ascii="Times New Roman" w:eastAsia="Times New Roman" w:hAnsi="Times New Roman" w:cs="Times New Roman"/>
          <w:b/>
          <w:bCs/>
          <w:sz w:val="27"/>
          <w:szCs w:val="27"/>
          <w:lang w:eastAsia="en-IN"/>
        </w:rPr>
        <w:t>The let(X=x) (mixed case) convention</w:t>
      </w:r>
    </w:p>
    <w:p w14:paraId="207F60E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cases where the original code already has a mixture of parametric specifications (column names taken from variables) and non-parametric specifications (column names captured from un-evaluated code) I suggest using the "mixed case" convention. In mixed case convention all </w:t>
      </w:r>
      <w:proofErr w:type="gramStart"/>
      <w:r w:rsidRPr="00FF3FED">
        <w:rPr>
          <w:rFonts w:ascii="Times New Roman" w:eastAsia="Times New Roman" w:hAnsi="Times New Roman" w:cs="Times New Roman"/>
          <w:sz w:val="20"/>
          <w:szCs w:val="20"/>
          <w:lang w:eastAsia="en-IN"/>
        </w:rPr>
        <w:t>upper case</w:t>
      </w:r>
      <w:proofErr w:type="gramEnd"/>
      <w:r w:rsidRPr="00FF3FED">
        <w:rPr>
          <w:rFonts w:ascii="Times New Roman" w:eastAsia="Times New Roman" w:hAnsi="Times New Roman" w:cs="Times New Roman"/>
          <w:sz w:val="20"/>
          <w:szCs w:val="20"/>
          <w:lang w:eastAsia="en-IN"/>
        </w:rPr>
        <w:t xml:space="preserve"> symbols are used for replacement and lower case are taken as values. This is just a convention (the code does not implement the above as a rule) and we specify it by forming let alias maps of the form </w:t>
      </w:r>
      <w:r w:rsidRPr="00FF3FED">
        <w:rPr>
          <w:rFonts w:ascii="Courier New" w:eastAsia="Times New Roman" w:hAnsi="Courier New" w:cs="Courier New"/>
          <w:sz w:val="20"/>
          <w:szCs w:val="20"/>
          <w:lang w:eastAsia="en-IN"/>
        </w:rPr>
        <w:t>qc(X=x)</w:t>
      </w:r>
      <w:r w:rsidRPr="00FF3FED">
        <w:rPr>
          <w:rFonts w:ascii="Times New Roman" w:eastAsia="Times New Roman" w:hAnsi="Times New Roman" w:cs="Times New Roman"/>
          <w:sz w:val="20"/>
          <w:szCs w:val="20"/>
          <w:lang w:eastAsia="en-IN"/>
        </w:rPr>
        <w:t xml:space="preserve"> which means in the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-block any instances of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are replaced with the name stored in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and (naturally) any instances of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are left alone.</w:t>
      </w:r>
    </w:p>
    <w:p w14:paraId="51B4A9D9"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Hers is a </w:t>
      </w:r>
      <w:proofErr w:type="spellStart"/>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Times New Roman" w:eastAsia="Times New Roman" w:hAnsi="Times New Roman" w:cs="Times New Roman"/>
          <w:sz w:val="20"/>
          <w:szCs w:val="20"/>
          <w:lang w:eastAsia="en-IN"/>
        </w:rPr>
        <w:t xml:space="preserve"> function example (</w:t>
      </w:r>
      <w:hyperlink r:id="rId10" w:anchor="comment-66751" w:tgtFrame="_blank" w:history="1">
        <w:r w:rsidRPr="00FF3FED">
          <w:rPr>
            <w:rFonts w:ascii="Times New Roman" w:eastAsia="Times New Roman" w:hAnsi="Times New Roman" w:cs="Times New Roman"/>
            <w:color w:val="0000FF"/>
            <w:sz w:val="24"/>
            <w:szCs w:val="24"/>
            <w:u w:val="single"/>
            <w:lang w:eastAsia="en-IN"/>
          </w:rPr>
          <w:t>from here</w:t>
        </w:r>
      </w:hyperlink>
      <w:r w:rsidRPr="00FF3FED">
        <w:rPr>
          <w:rFonts w:ascii="Times New Roman" w:eastAsia="Times New Roman" w:hAnsi="Times New Roman" w:cs="Times New Roman"/>
          <w:sz w:val="20"/>
          <w:szCs w:val="20"/>
          <w:lang w:eastAsia="en-IN"/>
        </w:rPr>
        <w:t>) using the mixed case convention.</w:t>
      </w:r>
    </w:p>
    <w:p w14:paraId="1AE4CB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logistic_score</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 xml:space="preserve">data, scale, </w:t>
      </w:r>
    </w:p>
    <w:p w14:paraId="5658A1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214A5BC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3CAF62A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
    <w:p w14:paraId="2F6811C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qc(SUBJECTID, SURVEYCATEGORY, ASSESSMENTTOTAL) :=</w:t>
      </w:r>
    </w:p>
    <w:p w14:paraId="467E13B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c(</w:t>
      </w:r>
      <w:proofErr w:type="spellStart"/>
      <w:proofErr w:type="gramEnd"/>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6DC673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 </w:t>
      </w:r>
    </w:p>
    <w:p w14:paraId="715534A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xml:space="preserve"> &lt;- </w:t>
      </w:r>
      <w:proofErr w:type="spellStart"/>
      <w:proofErr w:type="gram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(data)</w:t>
      </w:r>
    </w:p>
    <w:p w14:paraId="6CD2831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setnames</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"diagnosis")</w:t>
      </w:r>
    </w:p>
    <w:p w14:paraId="62FD37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xml:space="preserve"> := exp(ASSESSMENTTOTAL * scale)]</w:t>
      </w:r>
    </w:p>
    <w:p w14:paraId="2758FAB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 </w:t>
      </w:r>
      <w:proofErr w:type="spellStart"/>
      <w:proofErr w:type="gramStart"/>
      <w:r w:rsidRPr="00FF3FED">
        <w:rPr>
          <w:rFonts w:ascii="Courier New" w:eastAsia="Times New Roman" w:hAnsi="Courier New" w:cs="Courier New"/>
          <w:sz w:val="20"/>
          <w:szCs w:val="20"/>
          <w:lang w:eastAsia="en-IN"/>
        </w:rPr>
        <w:t>precalculate</w:t>
      </w:r>
      <w:proofErr w:type="spellEnd"/>
      <w:proofErr w:type="gramEnd"/>
      <w:r w:rsidRPr="00FF3FED">
        <w:rPr>
          <w:rFonts w:ascii="Courier New" w:eastAsia="Times New Roman" w:hAnsi="Courier New" w:cs="Courier New"/>
          <w:sz w:val="20"/>
          <w:szCs w:val="20"/>
          <w:lang w:eastAsia="en-IN"/>
        </w:rPr>
        <w:t xml:space="preserve"> -&gt; this uses </w:t>
      </w:r>
      <w:proofErr w:type="spellStart"/>
      <w:r w:rsidRPr="00FF3FED">
        <w:rPr>
          <w:rFonts w:ascii="Courier New" w:eastAsia="Times New Roman" w:hAnsi="Courier New" w:cs="Courier New"/>
          <w:sz w:val="20"/>
          <w:szCs w:val="20"/>
          <w:lang w:eastAsia="en-IN"/>
        </w:rPr>
        <w:t>gsum</w:t>
      </w:r>
      <w:proofErr w:type="spellEnd"/>
      <w:r w:rsidRPr="00FF3FED">
        <w:rPr>
          <w:rFonts w:ascii="Courier New" w:eastAsia="Times New Roman" w:hAnsi="Courier New" w:cs="Courier New"/>
          <w:sz w:val="20"/>
          <w:szCs w:val="20"/>
          <w:lang w:eastAsia="en-IN"/>
        </w:rPr>
        <w:t xml:space="preserve"> internally</w:t>
      </w:r>
    </w:p>
    <w:p w14:paraId="1B97EFB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 xml:space="preserve"> := sum(</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SUBJECTID]</w:t>
      </w:r>
    </w:p>
    <w:p w14:paraId="2ED4FFA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probability :=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w:t>
      </w:r>
    </w:p>
    <w:p w14:paraId="3C6062E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c(</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 := NULL]</w:t>
      </w:r>
    </w:p>
    <w:p w14:paraId="58BF7C2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roofErr w:type="spellStart"/>
      <w:proofErr w:type="gramStart"/>
      <w:r w:rsidRPr="00FF3FED">
        <w:rPr>
          <w:rFonts w:ascii="Courier New" w:eastAsia="Times New Roman" w:hAnsi="Courier New" w:cs="Courier New"/>
          <w:sz w:val="20"/>
          <w:szCs w:val="20"/>
          <w:lang w:eastAsia="en-IN"/>
        </w:rPr>
        <w:t>setorder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SUBJECTID,-probability, diagnosis)</w:t>
      </w:r>
    </w:p>
    <w:p w14:paraId="450AD98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.SD[1], SUBJECTID]</w:t>
      </w:r>
    </w:p>
    <w:p w14:paraId="4C4714E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5DFB04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01E17C0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0FCC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d %&gt;%</w:t>
      </w:r>
    </w:p>
    <w:p w14:paraId="1DCD3F8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logistic_</w:t>
      </w:r>
      <w:proofErr w:type="gramStart"/>
      <w:r w:rsidRPr="00FF3FED">
        <w:rPr>
          <w:rFonts w:ascii="Courier New" w:eastAsia="Times New Roman" w:hAnsi="Courier New" w:cs="Courier New"/>
          <w:sz w:val="20"/>
          <w:szCs w:val="20"/>
          <w:lang w:eastAsia="en-IN"/>
        </w:rPr>
        <w:t>score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w:t>
      </w:r>
    </w:p>
    <w:p w14:paraId="660AC62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scale = 0.237,</w:t>
      </w:r>
    </w:p>
    <w:p w14:paraId="465FC0A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"student",</w:t>
      </w:r>
    </w:p>
    <w:p w14:paraId="626E5FE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 %&gt;%</w:t>
      </w:r>
    </w:p>
    <w:p w14:paraId="3F629C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knitr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kable</w:t>
      </w:r>
      <w:proofErr w:type="spellEnd"/>
      <w:r w:rsidRPr="00FF3FE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2040"/>
        <w:gridCol w:w="1222"/>
      </w:tblGrid>
      <w:tr w:rsidR="00FF3FED" w:rsidRPr="00FF3FED" w14:paraId="0DACBC15" w14:textId="77777777" w:rsidTr="00FF3FED">
        <w:trPr>
          <w:tblHeader/>
          <w:tblCellSpacing w:w="15" w:type="dxa"/>
        </w:trPr>
        <w:tc>
          <w:tcPr>
            <w:tcW w:w="0" w:type="auto"/>
            <w:vAlign w:val="center"/>
            <w:hideMark/>
          </w:tcPr>
          <w:p w14:paraId="4515FF31"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student</w:t>
            </w:r>
          </w:p>
        </w:tc>
        <w:tc>
          <w:tcPr>
            <w:tcW w:w="0" w:type="auto"/>
            <w:vAlign w:val="center"/>
            <w:hideMark/>
          </w:tcPr>
          <w:p w14:paraId="77EBDF5A" w14:textId="77777777" w:rsidR="00FF3FED" w:rsidRPr="00FF3FED" w:rsidRDefault="00FF3FED" w:rsidP="00FF3FED">
            <w:pPr>
              <w:spacing w:after="0" w:line="240" w:lineRule="auto"/>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diagnosis</w:t>
            </w:r>
          </w:p>
        </w:tc>
        <w:tc>
          <w:tcPr>
            <w:tcW w:w="0" w:type="auto"/>
            <w:vAlign w:val="center"/>
            <w:hideMark/>
          </w:tcPr>
          <w:p w14:paraId="2EE476C2"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probability</w:t>
            </w:r>
          </w:p>
        </w:tc>
      </w:tr>
      <w:tr w:rsidR="00FF3FED" w:rsidRPr="00FF3FED" w14:paraId="6F0C39B7" w14:textId="77777777" w:rsidTr="00FF3FED">
        <w:trPr>
          <w:tblCellSpacing w:w="15" w:type="dxa"/>
        </w:trPr>
        <w:tc>
          <w:tcPr>
            <w:tcW w:w="0" w:type="auto"/>
            <w:vAlign w:val="center"/>
            <w:hideMark/>
          </w:tcPr>
          <w:p w14:paraId="36B82FAC"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1</w:t>
            </w:r>
          </w:p>
        </w:tc>
        <w:tc>
          <w:tcPr>
            <w:tcW w:w="0" w:type="auto"/>
            <w:vAlign w:val="center"/>
            <w:hideMark/>
          </w:tcPr>
          <w:p w14:paraId="53099C3F"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 xml:space="preserve">withdrawal </w:t>
            </w:r>
            <w:proofErr w:type="spellStart"/>
            <w:r w:rsidRPr="00FF3FED">
              <w:rPr>
                <w:rFonts w:ascii="Times New Roman" w:eastAsia="Times New Roman" w:hAnsi="Times New Roman" w:cs="Times New Roman"/>
                <w:sz w:val="24"/>
                <w:szCs w:val="24"/>
                <w:lang w:eastAsia="en-IN"/>
              </w:rPr>
              <w:t>behavior</w:t>
            </w:r>
            <w:proofErr w:type="spellEnd"/>
          </w:p>
        </w:tc>
        <w:tc>
          <w:tcPr>
            <w:tcW w:w="0" w:type="auto"/>
            <w:vAlign w:val="center"/>
            <w:hideMark/>
          </w:tcPr>
          <w:p w14:paraId="32BBF0A8"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0.6706221</w:t>
            </w:r>
          </w:p>
        </w:tc>
      </w:tr>
      <w:tr w:rsidR="00FF3FED" w:rsidRPr="00FF3FED" w14:paraId="62A0CBC7" w14:textId="77777777" w:rsidTr="00FF3FED">
        <w:trPr>
          <w:tblCellSpacing w:w="15" w:type="dxa"/>
        </w:trPr>
        <w:tc>
          <w:tcPr>
            <w:tcW w:w="0" w:type="auto"/>
            <w:vAlign w:val="center"/>
            <w:hideMark/>
          </w:tcPr>
          <w:p w14:paraId="430F15C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2</w:t>
            </w:r>
          </w:p>
        </w:tc>
        <w:tc>
          <w:tcPr>
            <w:tcW w:w="0" w:type="auto"/>
            <w:vAlign w:val="center"/>
            <w:hideMark/>
          </w:tcPr>
          <w:p w14:paraId="34C2FCCF"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positive re-framing</w:t>
            </w:r>
          </w:p>
        </w:tc>
        <w:tc>
          <w:tcPr>
            <w:tcW w:w="0" w:type="auto"/>
            <w:vAlign w:val="center"/>
            <w:hideMark/>
          </w:tcPr>
          <w:p w14:paraId="37696DA9"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0.5589742</w:t>
            </w:r>
          </w:p>
        </w:tc>
      </w:tr>
    </w:tbl>
    <w:p w14:paraId="4DB673E6"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commonly suggested way to use symbolic column names with </w:t>
      </w:r>
      <w:proofErr w:type="spellStart"/>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Times New Roman" w:eastAsia="Times New Roman" w:hAnsi="Times New Roman" w:cs="Times New Roman"/>
          <w:sz w:val="20"/>
          <w:szCs w:val="20"/>
          <w:lang w:eastAsia="en-IN"/>
        </w:rPr>
        <w:t xml:space="preserve"> (without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is to use </w:t>
      </w:r>
      <w:r w:rsidRPr="00FF3FED">
        <w:rPr>
          <w:rFonts w:ascii="Courier New" w:eastAsia="Times New Roman" w:hAnsi="Courier New" w:cs="Courier New"/>
          <w:sz w:val="20"/>
          <w:szCs w:val="20"/>
          <w:lang w:eastAsia="en-IN"/>
        </w:rPr>
        <w:t>quote()/</w:t>
      </w:r>
      <w:proofErr w:type="spellStart"/>
      <w:r w:rsidRPr="00FF3FED">
        <w:rPr>
          <w:rFonts w:ascii="Courier New" w:eastAsia="Times New Roman" w:hAnsi="Courier New" w:cs="Courier New"/>
          <w:sz w:val="20"/>
          <w:szCs w:val="20"/>
          <w:lang w:eastAsia="en-IN"/>
        </w:rPr>
        <w:t>as.symbol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and </w:t>
      </w:r>
      <w:r w:rsidRPr="00FF3FED">
        <w:rPr>
          <w:rFonts w:ascii="Courier New" w:eastAsia="Times New Roman" w:hAnsi="Courier New" w:cs="Courier New"/>
          <w:sz w:val="20"/>
          <w:szCs w:val="20"/>
          <w:lang w:eastAsia="en-IN"/>
        </w:rPr>
        <w:t>eval()</w:t>
      </w:r>
      <w:r w:rsidRPr="00FF3FED">
        <w:rPr>
          <w:rFonts w:ascii="Times New Roman" w:eastAsia="Times New Roman" w:hAnsi="Times New Roman" w:cs="Times New Roman"/>
          <w:sz w:val="20"/>
          <w:szCs w:val="20"/>
          <w:lang w:eastAsia="en-IN"/>
        </w:rPr>
        <w:t>:</w:t>
      </w:r>
    </w:p>
    <w:p w14:paraId="6B8919E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COLUMNNAME = </w:t>
      </w:r>
      <w:proofErr w:type="spellStart"/>
      <w:proofErr w:type="gramStart"/>
      <w:r w:rsidRPr="00FF3FED">
        <w:rPr>
          <w:rFonts w:ascii="Courier New" w:eastAsia="Times New Roman" w:hAnsi="Courier New" w:cs="Courier New"/>
          <w:sz w:val="20"/>
          <w:szCs w:val="20"/>
          <w:lang w:eastAsia="en-IN"/>
        </w:rPr>
        <w:t>as.symbol</w:t>
      </w:r>
      <w:proofErr w:type="spellEnd"/>
      <w:proofErr w:type="gramEnd"/>
      <w:r w:rsidRPr="00FF3FED">
        <w:rPr>
          <w:rFonts w:ascii="Courier New" w:eastAsia="Times New Roman" w:hAnsi="Courier New" w:cs="Courier New"/>
          <w:sz w:val="20"/>
          <w:szCs w:val="20"/>
          <w:lang w:eastAsia="en-IN"/>
        </w:rPr>
        <w:t>("x")</w:t>
      </w:r>
    </w:p>
    <w:p w14:paraId="05B329C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dt &lt;- </w:t>
      </w:r>
      <w:proofErr w:type="spellStart"/>
      <w:proofErr w:type="gram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(x = c(2, 3))</w:t>
      </w:r>
    </w:p>
    <w:p w14:paraId="45568B2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dt[</w:t>
      </w:r>
      <w:proofErr w:type="gramEnd"/>
      <w:r w:rsidRPr="00FF3FED">
        <w:rPr>
          <w:rFonts w:ascii="Courier New" w:eastAsia="Times New Roman" w:hAnsi="Courier New" w:cs="Courier New"/>
          <w:sz w:val="20"/>
          <w:szCs w:val="20"/>
          <w:lang w:eastAsia="en-IN"/>
        </w:rPr>
        <w:t>, eval(COLUMNNAME) := eval(COLUMNNAME) + 1]</w:t>
      </w:r>
    </w:p>
    <w:p w14:paraId="2424A15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print(dt)</w:t>
      </w:r>
    </w:p>
    <w:p w14:paraId="2C4F83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016D910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3</w:t>
      </w:r>
    </w:p>
    <w:p w14:paraId="63622BE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4</w:t>
      </w:r>
    </w:p>
    <w:p w14:paraId="483C60F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Again,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equivalent is:</w:t>
      </w:r>
    </w:p>
    <w:p w14:paraId="4F60D3A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COLUMNNAME = "x"</w:t>
      </w:r>
    </w:p>
    <w:p w14:paraId="50A5558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dt &lt;- </w:t>
      </w:r>
      <w:proofErr w:type="spellStart"/>
      <w:proofErr w:type="gram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(x = c(2, 3))</w:t>
      </w:r>
    </w:p>
    <w:p w14:paraId="71D0344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"COLUMNNAME" := COLUMNNAME,</w:t>
      </w:r>
    </w:p>
    <w:p w14:paraId="5B716B4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dt[</w:t>
      </w:r>
      <w:proofErr w:type="gramEnd"/>
      <w:r w:rsidRPr="00FF3FED">
        <w:rPr>
          <w:rFonts w:ascii="Courier New" w:eastAsia="Times New Roman" w:hAnsi="Courier New" w:cs="Courier New"/>
          <w:sz w:val="20"/>
          <w:szCs w:val="20"/>
          <w:lang w:eastAsia="en-IN"/>
        </w:rPr>
        <w:t>, COLUMNNAME := COLUMNNAME + 1]</w:t>
      </w:r>
    </w:p>
    <w:p w14:paraId="292CFE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3E38A67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print(dt)</w:t>
      </w:r>
    </w:p>
    <w:p w14:paraId="1E5602F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64BC5CE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3</w:t>
      </w:r>
    </w:p>
    <w:p w14:paraId="2944D2F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4</w:t>
      </w:r>
    </w:p>
    <w:p w14:paraId="505E781E"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Obviously once you are dealing with both names and values (no matter what system you are using) you must take care in tracking which symbols refer to names and which symbols refer to values.</w:t>
      </w:r>
    </w:p>
    <w:p w14:paraId="5332F2AF"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To use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mixed case convention:</w:t>
      </w:r>
    </w:p>
    <w:p w14:paraId="649510F8" w14:textId="77777777" w:rsidR="00FF3FED" w:rsidRPr="00FF3FED" w:rsidRDefault="00FF3FED" w:rsidP="00FF3FE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Build a name map using the </w:t>
      </w:r>
      <w:r w:rsidRPr="00FF3FED">
        <w:rPr>
          <w:rFonts w:ascii="Courier New" w:eastAsia="Times New Roman" w:hAnsi="Courier New" w:cs="Courier New"/>
          <w:sz w:val="20"/>
          <w:szCs w:val="20"/>
          <w:lang w:eastAsia="en-IN"/>
        </w:rPr>
        <w:t>qc</w:t>
      </w:r>
      <w:proofErr w:type="gramStart"/>
      <w:r w:rsidRPr="00FF3FED">
        <w:rPr>
          <w:rFonts w:ascii="Courier New" w:eastAsia="Times New Roman" w:hAnsi="Courier New" w:cs="Courier New"/>
          <w:sz w:val="20"/>
          <w:szCs w:val="20"/>
          <w:lang w:eastAsia="en-IN"/>
        </w:rPr>
        <w:t>(...) :</w:t>
      </w:r>
      <w:proofErr w:type="gramEnd"/>
      <w:r w:rsidRPr="00FF3FED">
        <w:rPr>
          <w:rFonts w:ascii="Courier New" w:eastAsia="Times New Roman" w:hAnsi="Courier New" w:cs="Courier New"/>
          <w:sz w:val="20"/>
          <w:szCs w:val="20"/>
          <w:lang w:eastAsia="en-IN"/>
        </w:rPr>
        <w:t>= c(..)</w:t>
      </w:r>
      <w:r w:rsidRPr="00FF3FED">
        <w:rPr>
          <w:rFonts w:ascii="Times New Roman" w:eastAsia="Times New Roman" w:hAnsi="Times New Roman" w:cs="Times New Roman"/>
          <w:sz w:val="20"/>
          <w:szCs w:val="20"/>
          <w:lang w:eastAsia="en-IN"/>
        </w:rPr>
        <w:t xml:space="preserve"> notation. Reserve uppercase symbols for symbols to be replaced and </w:t>
      </w:r>
      <w:proofErr w:type="gramStart"/>
      <w:r w:rsidRPr="00FF3FED">
        <w:rPr>
          <w:rFonts w:ascii="Times New Roman" w:eastAsia="Times New Roman" w:hAnsi="Times New Roman" w:cs="Times New Roman"/>
          <w:sz w:val="20"/>
          <w:szCs w:val="20"/>
          <w:lang w:eastAsia="en-IN"/>
        </w:rPr>
        <w:t>lower case</w:t>
      </w:r>
      <w:proofErr w:type="gramEnd"/>
      <w:r w:rsidRPr="00FF3FED">
        <w:rPr>
          <w:rFonts w:ascii="Times New Roman" w:eastAsia="Times New Roman" w:hAnsi="Times New Roman" w:cs="Times New Roman"/>
          <w:sz w:val="20"/>
          <w:szCs w:val="20"/>
          <w:lang w:eastAsia="en-IN"/>
        </w:rPr>
        <w:t xml:space="preserve"> symbols for variable holding names of columns.</w:t>
      </w:r>
    </w:p>
    <w:p w14:paraId="45B8DB6D" w14:textId="77777777" w:rsidR="00FF3FED" w:rsidRPr="00FF3FED" w:rsidRDefault="00FF3FED" w:rsidP="00FF3FE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Use the uppercase version of each symbol in non-standard contexts, and lower-case in standard contexts.</w:t>
      </w:r>
    </w:p>
    <w:p w14:paraId="5FC6BC9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mixed case convention is </w:t>
      </w:r>
      <w:r w:rsidRPr="00FF3FED">
        <w:rPr>
          <w:rFonts w:ascii="Times New Roman" w:eastAsia="Times New Roman" w:hAnsi="Times New Roman" w:cs="Times New Roman"/>
          <w:i/>
          <w:iCs/>
          <w:sz w:val="20"/>
          <w:szCs w:val="20"/>
          <w:lang w:eastAsia="en-IN"/>
        </w:rPr>
        <w:t>very</w:t>
      </w:r>
      <w:r w:rsidRPr="00FF3FED">
        <w:rPr>
          <w:rFonts w:ascii="Times New Roman" w:eastAsia="Times New Roman" w:hAnsi="Times New Roman" w:cs="Times New Roman"/>
          <w:sz w:val="20"/>
          <w:szCs w:val="20"/>
          <w:lang w:eastAsia="en-IN"/>
        </w:rPr>
        <w:t xml:space="preserve"> powerful.</w:t>
      </w:r>
    </w:p>
    <w:p w14:paraId="663CC397"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r w:rsidRPr="00FF3FED">
        <w:rPr>
          <w:rFonts w:ascii="Courier New" w:eastAsia="Times New Roman" w:hAnsi="Courier New" w:cs="Courier New"/>
          <w:sz w:val="20"/>
          <w:szCs w:val="20"/>
          <w:lang w:eastAsia="en-IN"/>
        </w:rPr>
        <w:t>1.2.0</w:t>
      </w:r>
      <w:r w:rsidRPr="00FF3FED">
        <w:rPr>
          <w:rFonts w:ascii="Times New Roman" w:eastAsia="Times New Roman" w:hAnsi="Times New Roman" w:cs="Times New Roman"/>
          <w:sz w:val="20"/>
          <w:szCs w:val="20"/>
          <w:lang w:eastAsia="en-IN"/>
        </w:rPr>
        <w:t xml:space="preserve"> (currently development) version of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adds a new function </w:t>
      </w:r>
      <w:proofErr w:type="spellStart"/>
      <w:r w:rsidRPr="00FF3FED">
        <w:rPr>
          <w:rFonts w:ascii="Courier New" w:eastAsia="Times New Roman" w:hAnsi="Courier New" w:cs="Courier New"/>
          <w:sz w:val="20"/>
          <w:szCs w:val="20"/>
          <w:lang w:eastAsia="en-IN"/>
        </w:rPr>
        <w:t>map_</w:t>
      </w:r>
      <w:proofErr w:type="gramStart"/>
      <w:r w:rsidRPr="00FF3FED">
        <w:rPr>
          <w:rFonts w:ascii="Courier New" w:eastAsia="Times New Roman" w:hAnsi="Courier New" w:cs="Courier New"/>
          <w:sz w:val="20"/>
          <w:szCs w:val="20"/>
          <w:lang w:eastAsia="en-IN"/>
        </w:rPr>
        <w:t>upper</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which allows writing the </w:t>
      </w:r>
      <w:r w:rsidRPr="00FF3FED">
        <w:rPr>
          <w:rFonts w:ascii="Courier New" w:eastAsia="Times New Roman" w:hAnsi="Courier New" w:cs="Courier New"/>
          <w:sz w:val="20"/>
          <w:szCs w:val="20"/>
          <w:lang w:eastAsia="en-IN"/>
        </w:rPr>
        <w:t>qc(SUBJECTID, SURVEYCATEGORY, ASSESSMENTTOTAL) := c(</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simply as </w:t>
      </w:r>
      <w:proofErr w:type="spellStart"/>
      <w:r w:rsidRPr="00FF3FED">
        <w:rPr>
          <w:rFonts w:ascii="Courier New" w:eastAsia="Times New Roman" w:hAnsi="Courier New" w:cs="Courier New"/>
          <w:sz w:val="20"/>
          <w:szCs w:val="20"/>
          <w:lang w:eastAsia="en-IN"/>
        </w:rPr>
        <w:t>map_upper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44286B8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"student"</w:t>
      </w:r>
    </w:p>
    <w:p w14:paraId="5DB29EB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lastRenderedPageBreak/>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287FCFE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w:t>
      </w:r>
    </w:p>
    <w:p w14:paraId="4A57FA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FDD5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map_</w:t>
      </w:r>
      <w:proofErr w:type="gramStart"/>
      <w:r w:rsidRPr="00FF3FED">
        <w:rPr>
          <w:rFonts w:ascii="Courier New" w:eastAsia="Times New Roman" w:hAnsi="Courier New" w:cs="Courier New"/>
          <w:sz w:val="20"/>
          <w:szCs w:val="20"/>
          <w:lang w:eastAsia="en-IN"/>
        </w:rPr>
        <w:t>upper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5D7A798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$SUBJECTID</w:t>
      </w:r>
    </w:p>
    <w:p w14:paraId="3E9497E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"student"</w:t>
      </w:r>
    </w:p>
    <w:p w14:paraId="6594D97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1A6805A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$SURVEYCATEGORY</w:t>
      </w:r>
    </w:p>
    <w:p w14:paraId="23AC789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2A9BB5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32A08E8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$ASSESSMENTTOTAL</w:t>
      </w:r>
    </w:p>
    <w:p w14:paraId="5488F46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"points"</w:t>
      </w:r>
    </w:p>
    <w:p w14:paraId="251452E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And we use the uppercase/lowercase convention to mark what portions of code we wish to be substituted/re-written.</w:t>
      </w:r>
    </w:p>
    <w:p w14:paraId="17BD591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I would like to call out that all of these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features </w:t>
      </w:r>
      <w:proofErr w:type="gramStart"/>
      <w:r w:rsidRPr="00FF3FED">
        <w:rPr>
          <w:rFonts w:ascii="Times New Roman" w:eastAsia="Times New Roman" w:hAnsi="Times New Roman" w:cs="Times New Roman"/>
          <w:sz w:val="20"/>
          <w:szCs w:val="20"/>
          <w:lang w:eastAsia="en-IN"/>
        </w:rPr>
        <w:t>(</w:t>
      </w:r>
      <w:r w:rsidRPr="00FF3FED">
        <w:rPr>
          <w:rFonts w:ascii="Courier New" w:eastAsia="Times New Roman" w:hAnsi="Courier New" w:cs="Courier New"/>
          <w:sz w:val="20"/>
          <w:szCs w:val="20"/>
          <w:lang w:eastAsia="en-IN"/>
        </w:rPr>
        <w:t>:=</w:t>
      </w:r>
      <w:proofErr w:type="gramEnd"/>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qc()</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map_upper</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are concrete functions that can be used separately or used together. That is</w:t>
      </w:r>
      <w:proofErr w:type="gramStart"/>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isn’t a symbol that has a new interpretation only in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blocks, it is a inline function that actually builds named vectors, and these named vectors in turn happen to be able to specify the mappings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needs. This allows you to learn and test these functions separately (and allows you to find new uses for them in your own code). For example: if you find a new way to use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blocks that needs a new mapping function, you can build that function (as the current functions are not wired into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so are not magic or privileged).</w:t>
      </w:r>
    </w:p>
    <w:p w14:paraId="560E78ED"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multi-expression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-blocks we must add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proofErr w:type="gramStart"/>
      <w:r w:rsidRPr="00FF3FED">
        <w:rPr>
          <w:rFonts w:ascii="Times New Roman" w:eastAsia="Times New Roman" w:hAnsi="Times New Roman" w:cs="Times New Roman"/>
          <w:sz w:val="20"/>
          <w:szCs w:val="20"/>
          <w:lang w:eastAsia="en-IN"/>
        </w:rPr>
        <w:t xml:space="preserve">For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to work we must have </w:t>
      </w:r>
      <w:proofErr w:type="spell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definition active, which we achieved by loading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package after loading the </w:t>
      </w:r>
      <w:proofErr w:type="spellStart"/>
      <w:r w:rsidRPr="00FF3FED">
        <w:rPr>
          <w:rFonts w:ascii="Courier New" w:eastAsia="Times New Roman" w:hAnsi="Courier New" w:cs="Courier New"/>
          <w:sz w:val="20"/>
          <w:szCs w:val="20"/>
          <w:lang w:eastAsia="en-IN"/>
        </w:rPr>
        <w:t>data.table</w:t>
      </w:r>
      <w:proofErr w:type="spellEnd"/>
      <w:r w:rsidRPr="00FF3FED">
        <w:rPr>
          <w:rFonts w:ascii="Times New Roman" w:eastAsia="Times New Roman" w:hAnsi="Times New Roman" w:cs="Times New Roman"/>
          <w:sz w:val="20"/>
          <w:szCs w:val="20"/>
          <w:lang w:eastAsia="en-IN"/>
        </w:rPr>
        <w:t xml:space="preserve"> package. </w:t>
      </w:r>
      <w:proofErr w:type="spellStart"/>
      <w:proofErr w:type="gramStart"/>
      <w:r w:rsidRPr="00FF3FED">
        <w:rPr>
          <w:rFonts w:ascii="Courier New" w:eastAsia="Times New Roman" w:hAnsi="Courier New" w:cs="Courier New"/>
          <w:sz w:val="20"/>
          <w:szCs w:val="20"/>
          <w:lang w:eastAsia="en-IN"/>
        </w:rPr>
        <w:t>data.table</w:t>
      </w:r>
      <w:proofErr w:type="gramEnd"/>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use of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should continue to be correct as that is always performed by </w:t>
      </w:r>
      <w:proofErr w:type="spellStart"/>
      <w:r w:rsidRPr="00FF3FED">
        <w:rPr>
          <w:rFonts w:ascii="Courier New" w:eastAsia="Times New Roman" w:hAnsi="Courier New" w:cs="Courier New"/>
          <w:sz w:val="20"/>
          <w:szCs w:val="20"/>
          <w:lang w:eastAsia="en-IN"/>
        </w:rPr>
        <w:t>data.table</w:t>
      </w:r>
      <w:proofErr w:type="spellEnd"/>
      <w:r w:rsidRPr="00FF3FED">
        <w:rPr>
          <w:rFonts w:ascii="Times New Roman" w:eastAsia="Times New Roman" w:hAnsi="Times New Roman" w:cs="Times New Roman"/>
          <w:sz w:val="20"/>
          <w:szCs w:val="20"/>
          <w:lang w:eastAsia="en-IN"/>
        </w:rPr>
        <w:t xml:space="preserve"> itself, where </w:t>
      </w:r>
      <w:proofErr w:type="spell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definition </w:t>
      </w:r>
      <w:proofErr w:type="spellStart"/>
      <w:r w:rsidRPr="00FF3FED">
        <w:rPr>
          <w:rFonts w:ascii="Times New Roman" w:eastAsia="Times New Roman" w:hAnsi="Times New Roman" w:cs="Times New Roman"/>
          <w:sz w:val="20"/>
          <w:szCs w:val="20"/>
          <w:lang w:eastAsia="en-IN"/>
        </w:rPr>
        <w:t>can not</w:t>
      </w:r>
      <w:proofErr w:type="spellEnd"/>
      <w:r w:rsidRPr="00FF3FED">
        <w:rPr>
          <w:rFonts w:ascii="Times New Roman" w:eastAsia="Times New Roman" w:hAnsi="Times New Roman" w:cs="Times New Roman"/>
          <w:sz w:val="20"/>
          <w:szCs w:val="20"/>
          <w:lang w:eastAsia="en-IN"/>
        </w:rPr>
        <w:t xml:space="preserve"> interfere.</w:t>
      </w:r>
    </w:p>
    <w:p w14:paraId="04420C32" w14:textId="77777777" w:rsidR="00FF3FED" w:rsidRPr="00FF3FED" w:rsidRDefault="00FF3FED" w:rsidP="00FF3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F3FED">
        <w:rPr>
          <w:rFonts w:ascii="Times New Roman" w:eastAsia="Times New Roman" w:hAnsi="Times New Roman" w:cs="Times New Roman"/>
          <w:b/>
          <w:bCs/>
          <w:kern w:val="36"/>
          <w:sz w:val="48"/>
          <w:szCs w:val="48"/>
          <w:lang w:eastAsia="en-IN"/>
        </w:rPr>
        <w:t xml:space="preserve">Additional </w:t>
      </w:r>
      <w:r w:rsidRPr="00FF3FED">
        <w:rPr>
          <w:rFonts w:ascii="Courier New" w:eastAsia="Times New Roman" w:hAnsi="Courier New" w:cs="Courier New"/>
          <w:b/>
          <w:bCs/>
          <w:kern w:val="36"/>
          <w:sz w:val="20"/>
          <w:szCs w:val="20"/>
          <w:lang w:eastAsia="en-IN"/>
        </w:rPr>
        <w:t>q*()</w:t>
      </w:r>
      <w:r w:rsidRPr="00FF3FED">
        <w:rPr>
          <w:rFonts w:ascii="Times New Roman" w:eastAsia="Times New Roman" w:hAnsi="Times New Roman" w:cs="Times New Roman"/>
          <w:b/>
          <w:bCs/>
          <w:kern w:val="36"/>
          <w:sz w:val="48"/>
          <w:szCs w:val="48"/>
          <w:lang w:eastAsia="en-IN"/>
        </w:rPr>
        <w:t xml:space="preserve"> methods</w:t>
      </w:r>
    </w:p>
    <w:p w14:paraId="74DA8372"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supplies additional </w:t>
      </w:r>
      <w:r w:rsidRPr="00FF3FED">
        <w:rPr>
          <w:rFonts w:ascii="Courier New" w:eastAsia="Times New Roman" w:hAnsi="Courier New" w:cs="Courier New"/>
          <w:sz w:val="20"/>
          <w:szCs w:val="20"/>
          <w:lang w:eastAsia="en-IN"/>
        </w:rPr>
        <w:t>q*()</w:t>
      </w:r>
      <w:r w:rsidRPr="00FF3FED">
        <w:rPr>
          <w:rFonts w:ascii="Times New Roman" w:eastAsia="Times New Roman" w:hAnsi="Times New Roman" w:cs="Times New Roman"/>
          <w:sz w:val="20"/>
          <w:szCs w:val="20"/>
          <w:lang w:eastAsia="en-IN"/>
        </w:rPr>
        <w:t xml:space="preserve"> methods.</w:t>
      </w:r>
    </w:p>
    <w:p w14:paraId="7DF1AFD6" w14:textId="77777777" w:rsidR="00FF3FED" w:rsidRPr="00FF3FED" w:rsidRDefault="00FF3FED" w:rsidP="00FF3FE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"quote assignment expression" where both sides of assignments is taken as un-evaluated. I.e.: </w:t>
      </w:r>
      <w:proofErr w:type="spellStart"/>
      <w:proofErr w:type="gram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x = 5+1)</w:t>
      </w:r>
      <w:r w:rsidRPr="00FF3FED">
        <w:rPr>
          <w:rFonts w:ascii="Times New Roman" w:eastAsia="Times New Roman" w:hAnsi="Times New Roman" w:cs="Times New Roman"/>
          <w:sz w:val="20"/>
          <w:szCs w:val="20"/>
          <w:lang w:eastAsia="en-IN"/>
        </w:rPr>
        <w:t xml:space="preserve"> yields c(‘x’ = ‘5 + 1’) regardless if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is bound or unbound in the environment. This is a bit of a complement </w:t>
      </w:r>
      <w:proofErr w:type="gramStart"/>
      <w:r w:rsidRPr="00FF3FED">
        <w:rPr>
          <w:rFonts w:ascii="Times New Roman" w:eastAsia="Times New Roman" w:hAnsi="Times New Roman" w:cs="Times New Roman"/>
          <w:sz w:val="20"/>
          <w:szCs w:val="20"/>
          <w:lang w:eastAsia="en-IN"/>
        </w:rPr>
        <w:t xml:space="preserve">to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which looks-up bindings/references (i.e.: </w:t>
      </w:r>
      <w:r w:rsidRPr="00FF3FED">
        <w:rPr>
          <w:rFonts w:ascii="Courier New" w:eastAsia="Times New Roman" w:hAnsi="Courier New" w:cs="Courier New"/>
          <w:sz w:val="20"/>
          <w:szCs w:val="20"/>
          <w:lang w:eastAsia="en-IN"/>
        </w:rPr>
        <w:t>x = "z"; x := 5+1</w:t>
      </w:r>
      <w:r w:rsidRPr="00FF3FED">
        <w:rPr>
          <w:rFonts w:ascii="Times New Roman" w:eastAsia="Times New Roman" w:hAnsi="Times New Roman" w:cs="Times New Roman"/>
          <w:sz w:val="20"/>
          <w:szCs w:val="20"/>
          <w:lang w:eastAsia="en-IN"/>
        </w:rPr>
        <w:t xml:space="preserve"> returns c(‘z’ = ‘6’)).</w:t>
      </w:r>
    </w:p>
    <w:p w14:paraId="3BF395A9" w14:textId="5911C19B" w:rsidR="00FF3FED" w:rsidRPr="00FF3FED" w:rsidRDefault="00FF3FED" w:rsidP="00FF3FE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"quote expressions" for quoting complex expressions. Similar to </w:t>
      </w:r>
      <w:proofErr w:type="gramStart"/>
      <w:r w:rsidRPr="00FF3FED">
        <w:rPr>
          <w:rFonts w:ascii="Courier New" w:eastAsia="Times New Roman" w:hAnsi="Courier New" w:cs="Courier New"/>
          <w:sz w:val="20"/>
          <w:szCs w:val="20"/>
          <w:lang w:eastAsia="en-IN"/>
        </w:rPr>
        <w:t>quote(</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except it returns a list of strings (not a language object). The </w:t>
      </w:r>
      <w:proofErr w:type="spellStart"/>
      <w:proofErr w:type="gram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method is not as interesting to end-users as the other methods mentioned, it is designed to help in implementation of methods that take a non-assignment expression or list of expressions such as </w:t>
      </w:r>
      <w:proofErr w:type="spellStart"/>
      <w:r w:rsidR="00FA2F66">
        <w:rPr>
          <w:rFonts w:ascii="Times New Roman" w:eastAsia="Times New Roman" w:hAnsi="Times New Roman" w:cs="Times New Roman"/>
          <w:sz w:val="20"/>
          <w:szCs w:val="20"/>
          <w:lang w:eastAsia="en-IN"/>
        </w:rPr>
        <w:t>rquery</w:t>
      </w:r>
      <w:proofErr w:type="spellEnd"/>
      <w:r w:rsidR="00FA2F66">
        <w:rPr>
          <w:rFonts w:ascii="Times New Roman" w:eastAsia="Times New Roman" w:hAnsi="Times New Roman" w:cs="Times New Roman"/>
          <w:sz w:val="20"/>
          <w:szCs w:val="20"/>
          <w:lang w:eastAsia="en-IN"/>
        </w:rPr>
        <w:t xml:space="preserve">:: </w:t>
      </w:r>
      <w:proofErr w:type="spellStart"/>
      <w:r w:rsidR="00FA2F66">
        <w:rPr>
          <w:rFonts w:ascii="Times New Roman" w:eastAsia="Times New Roman" w:hAnsi="Times New Roman" w:cs="Times New Roman"/>
          <w:sz w:val="20"/>
          <w:szCs w:val="20"/>
          <w:lang w:eastAsia="en-IN"/>
        </w:rPr>
        <w:t>select_row_nse</w:t>
      </w:r>
      <w:proofErr w:type="spellEnd"/>
      <w:r w:rsidR="00FA2F66">
        <w:rPr>
          <w:rFonts w:ascii="Times New Roman" w:eastAsia="Times New Roman" w:hAnsi="Times New Roman" w:cs="Times New Roman"/>
          <w:sz w:val="20"/>
          <w:szCs w:val="20"/>
          <w:lang w:eastAsia="en-IN"/>
        </w:rPr>
        <w:t>()</w:t>
      </w:r>
      <w:r w:rsidRPr="00FF3FED">
        <w:rPr>
          <w:rFonts w:ascii="Times New Roman" w:eastAsia="Times New Roman" w:hAnsi="Times New Roman" w:cs="Times New Roman"/>
          <w:sz w:val="20"/>
          <w:szCs w:val="20"/>
          <w:lang w:eastAsia="en-IN"/>
        </w:rPr>
        <w:t>.</w:t>
      </w:r>
    </w:p>
    <w:p w14:paraId="0AC1440C" w14:textId="77777777" w:rsidR="00FF3FED" w:rsidRPr="00FF3FED" w:rsidRDefault="00FF3FED" w:rsidP="00FF3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F3FED">
        <w:rPr>
          <w:rFonts w:ascii="Times New Roman" w:eastAsia="Times New Roman" w:hAnsi="Times New Roman" w:cs="Times New Roman"/>
          <w:b/>
          <w:bCs/>
          <w:kern w:val="36"/>
          <w:sz w:val="48"/>
          <w:szCs w:val="48"/>
          <w:lang w:eastAsia="en-IN"/>
        </w:rPr>
        <w:t>Take Away</w:t>
      </w:r>
    </w:p>
    <w:p w14:paraId="335C370F"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supplies some powerful and convenient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 xml:space="preserve"> notations.</w:t>
      </w:r>
    </w:p>
    <w:p w14:paraId="73B904DA" w14:textId="77777777" w:rsidR="00FF3FED" w:rsidRPr="00FF3FED" w:rsidRDefault="00FF3FED" w:rsidP="00FF3FE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F3FED">
        <w:rPr>
          <w:rFonts w:ascii="Courier New" w:eastAsia="Times New Roman" w:hAnsi="Courier New" w:cs="Courier New"/>
          <w:sz w:val="20"/>
          <w:szCs w:val="20"/>
          <w:lang w:eastAsia="en-IN"/>
        </w:rPr>
        <w:t>:=</w:t>
      </w:r>
      <w:proofErr w:type="gramEnd"/>
      <w:r w:rsidRPr="00FF3FED">
        <w:rPr>
          <w:rFonts w:ascii="Times New Roman" w:eastAsia="Times New Roman" w:hAnsi="Times New Roman" w:cs="Times New Roman"/>
          <w:sz w:val="20"/>
          <w:szCs w:val="20"/>
          <w:lang w:eastAsia="en-IN"/>
        </w:rPr>
        <w:t xml:space="preserve"> is a powerful convenience function.</w:t>
      </w:r>
    </w:p>
    <w:p w14:paraId="1BFC0733" w14:textId="77777777" w:rsidR="00FF3FED" w:rsidRPr="00FF3FED" w:rsidRDefault="00FF3FED" w:rsidP="00FF3FE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::qc()</w:t>
      </w:r>
      <w:r w:rsidRPr="00FF3FED">
        <w:rPr>
          <w:rFonts w:ascii="Times New Roman" w:eastAsia="Times New Roman" w:hAnsi="Times New Roman" w:cs="Times New Roman"/>
          <w:sz w:val="20"/>
          <w:szCs w:val="20"/>
          <w:lang w:eastAsia="en-IN"/>
        </w:rPr>
        <w:t xml:space="preserve">, and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can convert many "value oriented" (or standard evaluation) interfaces into "name capturing" (or non-standard evaluation) interfaces, making them slightly more concise (for an example, please see </w:t>
      </w:r>
      <w:hyperlink r:id="rId11" w:tgtFrame="_blank" w:history="1">
        <w:proofErr w:type="spellStart"/>
        <w:r w:rsidRPr="00FF3FED">
          <w:rPr>
            <w:rFonts w:ascii="Courier New" w:eastAsia="Times New Roman" w:hAnsi="Courier New" w:cs="Courier New"/>
            <w:color w:val="0000FF"/>
            <w:sz w:val="20"/>
            <w:szCs w:val="20"/>
            <w:u w:val="single"/>
            <w:lang w:eastAsia="en-IN"/>
          </w:rPr>
          <w:t>seplyr</w:t>
        </w:r>
        <w:proofErr w:type="spellEnd"/>
        <w:r w:rsidRPr="00FF3FED">
          <w:rPr>
            <w:rFonts w:ascii="Courier New" w:eastAsia="Times New Roman" w:hAnsi="Courier New" w:cs="Courier New"/>
            <w:color w:val="0000FF"/>
            <w:sz w:val="20"/>
            <w:szCs w:val="20"/>
            <w:u w:val="single"/>
            <w:lang w:eastAsia="en-IN"/>
          </w:rPr>
          <w:t>::</w:t>
        </w:r>
        <w:proofErr w:type="spellStart"/>
        <w:r w:rsidRPr="00FF3FED">
          <w:rPr>
            <w:rFonts w:ascii="Courier New" w:eastAsia="Times New Roman" w:hAnsi="Courier New" w:cs="Courier New"/>
            <w:color w:val="0000FF"/>
            <w:sz w:val="20"/>
            <w:szCs w:val="20"/>
            <w:u w:val="single"/>
            <w:lang w:eastAsia="en-IN"/>
          </w:rPr>
          <w:t>mutate_se</w:t>
        </w:r>
        <w:proofErr w:type="spellEnd"/>
        <w:r w:rsidRPr="00FF3FED">
          <w:rPr>
            <w:rFonts w:ascii="Courier New" w:eastAsia="Times New Roman" w:hAnsi="Courier New" w:cs="Courier New"/>
            <w:color w:val="0000FF"/>
            <w:sz w:val="20"/>
            <w:szCs w:val="20"/>
            <w:u w:val="single"/>
            <w:lang w:eastAsia="en-IN"/>
          </w:rPr>
          <w:t>()</w:t>
        </w:r>
      </w:hyperlink>
      <w:r w:rsidRPr="00FF3FED">
        <w:rPr>
          <w:rFonts w:ascii="Times New Roman" w:eastAsia="Times New Roman" w:hAnsi="Times New Roman" w:cs="Times New Roman"/>
          <w:sz w:val="20"/>
          <w:szCs w:val="20"/>
          <w:lang w:eastAsia="en-IN"/>
        </w:rPr>
        <w:t>).</w:t>
      </w:r>
    </w:p>
    <w:p w14:paraId="0435D99E" w14:textId="15AAA4F6" w:rsidR="0085758D" w:rsidRDefault="00FF3FED" w:rsidP="00A33418">
      <w:pPr>
        <w:numPr>
          <w:ilvl w:val="0"/>
          <w:numId w:val="3"/>
        </w:numPr>
        <w:spacing w:before="100" w:beforeAutospacing="1" w:after="100" w:afterAutospacing="1" w:line="240" w:lineRule="auto"/>
      </w:pPr>
      <w:proofErr w:type="spellStart"/>
      <w:proofErr w:type="gramStart"/>
      <w:r w:rsidRPr="0088115E">
        <w:rPr>
          <w:rFonts w:ascii="Courier New" w:eastAsia="Times New Roman" w:hAnsi="Courier New" w:cs="Courier New"/>
          <w:sz w:val="20"/>
          <w:szCs w:val="20"/>
          <w:lang w:eastAsia="en-IN"/>
        </w:rPr>
        <w:t>wrapr</w:t>
      </w:r>
      <w:proofErr w:type="spellEnd"/>
      <w:r w:rsidRPr="0088115E">
        <w:rPr>
          <w:rFonts w:ascii="Courier New" w:eastAsia="Times New Roman" w:hAnsi="Courier New" w:cs="Courier New"/>
          <w:sz w:val="20"/>
          <w:szCs w:val="20"/>
          <w:lang w:eastAsia="en-IN"/>
        </w:rPr>
        <w:t>::</w:t>
      </w:r>
      <w:proofErr w:type="gramEnd"/>
      <w:r w:rsidRPr="0088115E">
        <w:rPr>
          <w:rFonts w:ascii="Courier New" w:eastAsia="Times New Roman" w:hAnsi="Courier New" w:cs="Courier New"/>
          <w:sz w:val="20"/>
          <w:szCs w:val="20"/>
          <w:lang w:eastAsia="en-IN"/>
        </w:rPr>
        <w:t>let()</w:t>
      </w:r>
      <w:r w:rsidRPr="0088115E">
        <w:rPr>
          <w:rFonts w:ascii="Times New Roman" w:eastAsia="Times New Roman" w:hAnsi="Times New Roman" w:cs="Times New Roman"/>
          <w:sz w:val="20"/>
          <w:szCs w:val="20"/>
          <w:lang w:eastAsia="en-IN"/>
        </w:rPr>
        <w:t xml:space="preserve"> can convert many non-standard evaluation interfaces back into value oriented interfaces, making them easier to program over.</w:t>
      </w:r>
    </w:p>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A4997"/>
    <w:multiLevelType w:val="multilevel"/>
    <w:tmpl w:val="CC9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70929"/>
    <w:multiLevelType w:val="multilevel"/>
    <w:tmpl w:val="3DE0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8721A"/>
    <w:multiLevelType w:val="multilevel"/>
    <w:tmpl w:val="542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ED"/>
    <w:rsid w:val="00562DBF"/>
    <w:rsid w:val="0085758D"/>
    <w:rsid w:val="0088115E"/>
    <w:rsid w:val="00F053FC"/>
    <w:rsid w:val="00FA2F66"/>
    <w:rsid w:val="00FA67EE"/>
    <w:rsid w:val="00FF3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1B32"/>
  <w15:chartTrackingRefBased/>
  <w15:docId w15:val="{C9AF5D37-ABC5-4FFC-AFA3-60A00E69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055719">
      <w:bodyDiv w:val="1"/>
      <w:marLeft w:val="0"/>
      <w:marRight w:val="0"/>
      <w:marTop w:val="0"/>
      <w:marBottom w:val="0"/>
      <w:divBdr>
        <w:top w:val="none" w:sz="0" w:space="0" w:color="auto"/>
        <w:left w:val="none" w:sz="0" w:space="0" w:color="auto"/>
        <w:bottom w:val="none" w:sz="0" w:space="0" w:color="auto"/>
        <w:right w:val="none" w:sz="0" w:space="0" w:color="auto"/>
      </w:divBdr>
      <w:divsChild>
        <w:div w:id="2006274698">
          <w:marLeft w:val="0"/>
          <w:marRight w:val="0"/>
          <w:marTop w:val="0"/>
          <w:marBottom w:val="0"/>
          <w:divBdr>
            <w:top w:val="none" w:sz="0" w:space="0" w:color="auto"/>
            <w:left w:val="none" w:sz="0" w:space="0" w:color="auto"/>
            <w:bottom w:val="none" w:sz="0" w:space="0" w:color="auto"/>
            <w:right w:val="none" w:sz="0" w:space="0" w:color="auto"/>
          </w:divBdr>
        </w:div>
        <w:div w:id="230429575">
          <w:marLeft w:val="0"/>
          <w:marRight w:val="0"/>
          <w:marTop w:val="0"/>
          <w:marBottom w:val="0"/>
          <w:divBdr>
            <w:top w:val="none" w:sz="0" w:space="0" w:color="auto"/>
            <w:left w:val="none" w:sz="0" w:space="0" w:color="auto"/>
            <w:bottom w:val="none" w:sz="0" w:space="0" w:color="auto"/>
            <w:right w:val="none" w:sz="0" w:space="0" w:color="auto"/>
          </w:divBdr>
        </w:div>
        <w:div w:id="1033578420">
          <w:marLeft w:val="0"/>
          <w:marRight w:val="0"/>
          <w:marTop w:val="0"/>
          <w:marBottom w:val="0"/>
          <w:divBdr>
            <w:top w:val="none" w:sz="0" w:space="0" w:color="auto"/>
            <w:left w:val="none" w:sz="0" w:space="0" w:color="auto"/>
            <w:bottom w:val="none" w:sz="0" w:space="0" w:color="auto"/>
            <w:right w:val="none" w:sz="0" w:space="0" w:color="auto"/>
          </w:divBdr>
        </w:div>
        <w:div w:id="998341360">
          <w:marLeft w:val="0"/>
          <w:marRight w:val="0"/>
          <w:marTop w:val="0"/>
          <w:marBottom w:val="0"/>
          <w:divBdr>
            <w:top w:val="none" w:sz="0" w:space="0" w:color="auto"/>
            <w:left w:val="none" w:sz="0" w:space="0" w:color="auto"/>
            <w:bottom w:val="none" w:sz="0" w:space="0" w:color="auto"/>
            <w:right w:val="none" w:sz="0" w:space="0" w:color="auto"/>
          </w:divBdr>
        </w:div>
        <w:div w:id="1781609799">
          <w:marLeft w:val="0"/>
          <w:marRight w:val="0"/>
          <w:marTop w:val="0"/>
          <w:marBottom w:val="0"/>
          <w:divBdr>
            <w:top w:val="none" w:sz="0" w:space="0" w:color="auto"/>
            <w:left w:val="none" w:sz="0" w:space="0" w:color="auto"/>
            <w:bottom w:val="none" w:sz="0" w:space="0" w:color="auto"/>
            <w:right w:val="none" w:sz="0" w:space="0" w:color="auto"/>
          </w:divBdr>
        </w:div>
        <w:div w:id="28074646">
          <w:marLeft w:val="0"/>
          <w:marRight w:val="0"/>
          <w:marTop w:val="0"/>
          <w:marBottom w:val="0"/>
          <w:divBdr>
            <w:top w:val="none" w:sz="0" w:space="0" w:color="auto"/>
            <w:left w:val="none" w:sz="0" w:space="0" w:color="auto"/>
            <w:bottom w:val="none" w:sz="0" w:space="0" w:color="auto"/>
            <w:right w:val="none" w:sz="0" w:space="0" w:color="auto"/>
          </w:divBdr>
        </w:div>
        <w:div w:id="862018163">
          <w:marLeft w:val="0"/>
          <w:marRight w:val="0"/>
          <w:marTop w:val="0"/>
          <w:marBottom w:val="0"/>
          <w:divBdr>
            <w:top w:val="none" w:sz="0" w:space="0" w:color="auto"/>
            <w:left w:val="none" w:sz="0" w:space="0" w:color="auto"/>
            <w:bottom w:val="none" w:sz="0" w:space="0" w:color="auto"/>
            <w:right w:val="none" w:sz="0" w:space="0" w:color="auto"/>
          </w:divBdr>
        </w:div>
        <w:div w:id="327367000">
          <w:marLeft w:val="0"/>
          <w:marRight w:val="0"/>
          <w:marTop w:val="0"/>
          <w:marBottom w:val="0"/>
          <w:divBdr>
            <w:top w:val="none" w:sz="0" w:space="0" w:color="auto"/>
            <w:left w:val="none" w:sz="0" w:space="0" w:color="auto"/>
            <w:bottom w:val="none" w:sz="0" w:space="0" w:color="auto"/>
            <w:right w:val="none" w:sz="0" w:space="0" w:color="auto"/>
          </w:divBdr>
        </w:div>
        <w:div w:id="1851286441">
          <w:marLeft w:val="0"/>
          <w:marRight w:val="0"/>
          <w:marTop w:val="0"/>
          <w:marBottom w:val="0"/>
          <w:divBdr>
            <w:top w:val="none" w:sz="0" w:space="0" w:color="auto"/>
            <w:left w:val="none" w:sz="0" w:space="0" w:color="auto"/>
            <w:bottom w:val="none" w:sz="0" w:space="0" w:color="auto"/>
            <w:right w:val="none" w:sz="0" w:space="0" w:color="auto"/>
          </w:divBdr>
        </w:div>
        <w:div w:id="1980649485">
          <w:marLeft w:val="0"/>
          <w:marRight w:val="0"/>
          <w:marTop w:val="0"/>
          <w:marBottom w:val="0"/>
          <w:divBdr>
            <w:top w:val="none" w:sz="0" w:space="0" w:color="auto"/>
            <w:left w:val="none" w:sz="0" w:space="0" w:color="auto"/>
            <w:bottom w:val="none" w:sz="0" w:space="0" w:color="auto"/>
            <w:right w:val="none" w:sz="0" w:space="0" w:color="auto"/>
          </w:divBdr>
        </w:div>
        <w:div w:id="432089923">
          <w:marLeft w:val="0"/>
          <w:marRight w:val="0"/>
          <w:marTop w:val="0"/>
          <w:marBottom w:val="0"/>
          <w:divBdr>
            <w:top w:val="none" w:sz="0" w:space="0" w:color="auto"/>
            <w:left w:val="none" w:sz="0" w:space="0" w:color="auto"/>
            <w:bottom w:val="none" w:sz="0" w:space="0" w:color="auto"/>
            <w:right w:val="none" w:sz="0" w:space="0" w:color="auto"/>
          </w:divBdr>
        </w:div>
        <w:div w:id="814564745">
          <w:marLeft w:val="0"/>
          <w:marRight w:val="0"/>
          <w:marTop w:val="0"/>
          <w:marBottom w:val="0"/>
          <w:divBdr>
            <w:top w:val="none" w:sz="0" w:space="0" w:color="auto"/>
            <w:left w:val="none" w:sz="0" w:space="0" w:color="auto"/>
            <w:bottom w:val="none" w:sz="0" w:space="0" w:color="auto"/>
            <w:right w:val="none" w:sz="0" w:space="0" w:color="auto"/>
          </w:divBdr>
        </w:div>
        <w:div w:id="905729148">
          <w:marLeft w:val="0"/>
          <w:marRight w:val="0"/>
          <w:marTop w:val="0"/>
          <w:marBottom w:val="0"/>
          <w:divBdr>
            <w:top w:val="none" w:sz="0" w:space="0" w:color="auto"/>
            <w:left w:val="none" w:sz="0" w:space="0" w:color="auto"/>
            <w:bottom w:val="none" w:sz="0" w:space="0" w:color="auto"/>
            <w:right w:val="none" w:sz="0" w:space="0" w:color="auto"/>
          </w:divBdr>
        </w:div>
        <w:div w:id="894660596">
          <w:marLeft w:val="0"/>
          <w:marRight w:val="0"/>
          <w:marTop w:val="0"/>
          <w:marBottom w:val="0"/>
          <w:divBdr>
            <w:top w:val="none" w:sz="0" w:space="0" w:color="auto"/>
            <w:left w:val="none" w:sz="0" w:space="0" w:color="auto"/>
            <w:bottom w:val="none" w:sz="0" w:space="0" w:color="auto"/>
            <w:right w:val="none" w:sz="0" w:space="0" w:color="auto"/>
          </w:divBdr>
        </w:div>
        <w:div w:id="18894755">
          <w:marLeft w:val="0"/>
          <w:marRight w:val="0"/>
          <w:marTop w:val="0"/>
          <w:marBottom w:val="0"/>
          <w:divBdr>
            <w:top w:val="none" w:sz="0" w:space="0" w:color="auto"/>
            <w:left w:val="none" w:sz="0" w:space="0" w:color="auto"/>
            <w:bottom w:val="none" w:sz="0" w:space="0" w:color="auto"/>
            <w:right w:val="none" w:sz="0" w:space="0" w:color="auto"/>
          </w:divBdr>
        </w:div>
        <w:div w:id="1973247626">
          <w:marLeft w:val="0"/>
          <w:marRight w:val="0"/>
          <w:marTop w:val="0"/>
          <w:marBottom w:val="0"/>
          <w:divBdr>
            <w:top w:val="none" w:sz="0" w:space="0" w:color="auto"/>
            <w:left w:val="none" w:sz="0" w:space="0" w:color="auto"/>
            <w:bottom w:val="none" w:sz="0" w:space="0" w:color="auto"/>
            <w:right w:val="none" w:sz="0" w:space="0" w:color="auto"/>
          </w:divBdr>
        </w:div>
        <w:div w:id="61368918">
          <w:marLeft w:val="0"/>
          <w:marRight w:val="0"/>
          <w:marTop w:val="0"/>
          <w:marBottom w:val="0"/>
          <w:divBdr>
            <w:top w:val="none" w:sz="0" w:space="0" w:color="auto"/>
            <w:left w:val="none" w:sz="0" w:space="0" w:color="auto"/>
            <w:bottom w:val="none" w:sz="0" w:space="0" w:color="auto"/>
            <w:right w:val="none" w:sz="0" w:space="0" w:color="auto"/>
          </w:divBdr>
        </w:div>
        <w:div w:id="775637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data.t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package=dply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vector.com/blog/2017/11/let-xx-in-r/" TargetMode="External"/><Relationship Id="rId11" Type="http://schemas.openxmlformats.org/officeDocument/2006/relationships/hyperlink" Target="https://winvector.github.io/seplyr/reference/mutate_se.html" TargetMode="External"/><Relationship Id="rId5" Type="http://schemas.openxmlformats.org/officeDocument/2006/relationships/hyperlink" Target="https://winvector.github.io/wrapr/reference/named_map_builder.html" TargetMode="External"/><Relationship Id="rId10" Type="http://schemas.openxmlformats.org/officeDocument/2006/relationships/hyperlink" Target="http://www.win-vector.com/blog/2018/01/base-r-can-be-fast/" TargetMode="External"/><Relationship Id="rId4" Type="http://schemas.openxmlformats.org/officeDocument/2006/relationships/webSettings" Target="webSettings.xml"/><Relationship Id="rId9" Type="http://schemas.openxmlformats.org/officeDocument/2006/relationships/hyperlink" Target="http://www.win-vector.com/blog/2017/08/lets-have-some-sympathy-for-the-part-time-r-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1896</Words>
  <Characters>10813</Characters>
  <Application>Microsoft Office Word</Application>
  <DocSecurity>0</DocSecurity>
  <Lines>90</Lines>
  <Paragraphs>25</Paragraphs>
  <ScaleCrop>false</ScaleCrop>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2021-12-27T06:51:00Z</dcterms:created>
  <dcterms:modified xsi:type="dcterms:W3CDTF">2022-01-13T06:35:00Z</dcterms:modified>
</cp:coreProperties>
</file>