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F047E" w14:textId="2E5EB93D"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The data comes from </w:t>
      </w:r>
      <w:hyperlink r:id="rId4" w:tgtFrame="_blank" w:history="1">
        <w:proofErr w:type="spellStart"/>
        <w:r w:rsidRPr="006F5B02">
          <w:rPr>
            <w:rFonts w:ascii="Times New Roman" w:eastAsia="Times New Roman" w:hAnsi="Times New Roman" w:cs="Times New Roman"/>
            <w:color w:val="0000FF"/>
            <w:sz w:val="20"/>
            <w:szCs w:val="20"/>
            <w:u w:val="single"/>
            <w:lang w:eastAsia="en-IN"/>
          </w:rPr>
          <w:t>Vesker</w:t>
        </w:r>
        <w:proofErr w:type="spellEnd"/>
        <w:r w:rsidRPr="006F5B02">
          <w:rPr>
            <w:rFonts w:ascii="Times New Roman" w:eastAsia="Times New Roman" w:hAnsi="Times New Roman" w:cs="Times New Roman"/>
            <w:color w:val="0000FF"/>
            <w:sz w:val="20"/>
            <w:szCs w:val="20"/>
            <w:u w:val="single"/>
            <w:lang w:eastAsia="en-IN"/>
          </w:rPr>
          <w:t xml:space="preserve"> et al. (2018)</w:t>
        </w:r>
      </w:hyperlink>
      <w:r w:rsidRPr="006F5B02">
        <w:rPr>
          <w:rFonts w:ascii="Times New Roman" w:eastAsia="Times New Roman" w:hAnsi="Times New Roman" w:cs="Times New Roman"/>
          <w:sz w:val="20"/>
          <w:szCs w:val="20"/>
          <w:lang w:eastAsia="en-IN"/>
        </w:rPr>
        <w:t xml:space="preserve">. Briefly, this study involved having adults and 9-year-old children rate a series of 48 faces on two dimensions of emotion, valence (positive vs. negative) and arousal (activated vs. deactivated). The authors made some interesting observations about differences in </w:t>
      </w:r>
      <w:proofErr w:type="spellStart"/>
      <w:r w:rsidRPr="006F5B02">
        <w:rPr>
          <w:rFonts w:ascii="Times New Roman" w:eastAsia="Times New Roman" w:hAnsi="Times New Roman" w:cs="Times New Roman"/>
          <w:sz w:val="20"/>
          <w:szCs w:val="20"/>
          <w:lang w:eastAsia="en-IN"/>
        </w:rPr>
        <w:t>childrens</w:t>
      </w:r>
      <w:proofErr w:type="spellEnd"/>
      <w:r w:rsidRPr="006F5B02">
        <w:rPr>
          <w:rFonts w:ascii="Times New Roman" w:eastAsia="Times New Roman" w:hAnsi="Times New Roman" w:cs="Times New Roman"/>
          <w:sz w:val="20"/>
          <w:szCs w:val="20"/>
          <w:lang w:eastAsia="en-IN"/>
        </w:rPr>
        <w:t>’ and adult’s ratings of these facial expressions.</w:t>
      </w:r>
    </w:p>
    <w:p w14:paraId="477C2C2A"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However, absent from the writeup was a discussion about how reliable these ratings are. We might wonder about the extent to which people agree on the valence or arousal of a face and whether this varies between children and adults. Here, I tackle the issue of intraclass correlation (ICC) using the dataset published by </w:t>
      </w:r>
      <w:proofErr w:type="spellStart"/>
      <w:r w:rsidRPr="006F5B02">
        <w:rPr>
          <w:rFonts w:ascii="Times New Roman" w:eastAsia="Times New Roman" w:hAnsi="Times New Roman" w:cs="Times New Roman"/>
          <w:sz w:val="20"/>
          <w:szCs w:val="20"/>
          <w:lang w:eastAsia="en-IN"/>
        </w:rPr>
        <w:t>Vesker</w:t>
      </w:r>
      <w:proofErr w:type="spellEnd"/>
      <w:r w:rsidRPr="006F5B02">
        <w:rPr>
          <w:rFonts w:ascii="Times New Roman" w:eastAsia="Times New Roman" w:hAnsi="Times New Roman" w:cs="Times New Roman"/>
          <w:sz w:val="20"/>
          <w:szCs w:val="20"/>
          <w:lang w:eastAsia="en-IN"/>
        </w:rPr>
        <w:t xml:space="preserve"> et al. (2018). The data itself is openly accessible </w:t>
      </w:r>
      <w:hyperlink r:id="rId5" w:anchor=".XFXlr1xKhPZ" w:tgtFrame="_blank" w:history="1">
        <w:r w:rsidRPr="006F5B02">
          <w:rPr>
            <w:rFonts w:ascii="Times New Roman" w:eastAsia="Times New Roman" w:hAnsi="Times New Roman" w:cs="Times New Roman"/>
            <w:color w:val="0000FF"/>
            <w:sz w:val="20"/>
            <w:szCs w:val="20"/>
            <w:u w:val="single"/>
            <w:lang w:eastAsia="en-IN"/>
          </w:rPr>
          <w:t>here</w:t>
        </w:r>
      </w:hyperlink>
      <w:r w:rsidRPr="006F5B02">
        <w:rPr>
          <w:rFonts w:ascii="Times New Roman" w:eastAsia="Times New Roman" w:hAnsi="Times New Roman" w:cs="Times New Roman"/>
          <w:sz w:val="20"/>
          <w:szCs w:val="20"/>
          <w:lang w:eastAsia="en-IN"/>
        </w:rPr>
        <w:t>.</w:t>
      </w:r>
    </w:p>
    <w:p w14:paraId="01B731A9"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First, I’ll load up the </w:t>
      </w:r>
      <w:proofErr w:type="spellStart"/>
      <w:r w:rsidRPr="006F5B02">
        <w:rPr>
          <w:rFonts w:ascii="Times New Roman" w:eastAsia="Times New Roman" w:hAnsi="Times New Roman" w:cs="Times New Roman"/>
          <w:i/>
          <w:iCs/>
          <w:sz w:val="20"/>
          <w:szCs w:val="20"/>
          <w:lang w:eastAsia="en-IN"/>
        </w:rPr>
        <w:t>tidyverse</w:t>
      </w:r>
      <w:proofErr w:type="spellEnd"/>
      <w:r w:rsidRPr="006F5B02">
        <w:rPr>
          <w:rFonts w:ascii="Times New Roman" w:eastAsia="Times New Roman" w:hAnsi="Times New Roman" w:cs="Times New Roman"/>
          <w:sz w:val="20"/>
          <w:szCs w:val="20"/>
          <w:lang w:eastAsia="en-IN"/>
        </w:rPr>
        <w:t xml:space="preserve"> and </w:t>
      </w:r>
      <w:proofErr w:type="spellStart"/>
      <w:r w:rsidRPr="006F5B02">
        <w:rPr>
          <w:rFonts w:ascii="Times New Roman" w:eastAsia="Times New Roman" w:hAnsi="Times New Roman" w:cs="Times New Roman"/>
          <w:i/>
          <w:iCs/>
          <w:sz w:val="20"/>
          <w:szCs w:val="20"/>
          <w:lang w:eastAsia="en-IN"/>
        </w:rPr>
        <w:t>readxl</w:t>
      </w:r>
      <w:proofErr w:type="spellEnd"/>
      <w:r w:rsidRPr="006F5B02">
        <w:rPr>
          <w:rFonts w:ascii="Times New Roman" w:eastAsia="Times New Roman" w:hAnsi="Times New Roman" w:cs="Times New Roman"/>
          <w:sz w:val="20"/>
          <w:szCs w:val="20"/>
          <w:lang w:eastAsia="en-IN"/>
        </w:rPr>
        <w:t xml:space="preserve"> packages, which will help with the data cleaning.</w:t>
      </w:r>
    </w:p>
    <w:p w14:paraId="6BF8D12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library(</w:t>
      </w:r>
      <w:proofErr w:type="spellStart"/>
      <w:r w:rsidRPr="006F5B02">
        <w:rPr>
          <w:rFonts w:ascii="Courier New" w:eastAsia="Times New Roman" w:hAnsi="Courier New" w:cs="Courier New"/>
          <w:sz w:val="20"/>
          <w:szCs w:val="20"/>
          <w:lang w:eastAsia="en-IN"/>
        </w:rPr>
        <w:t>readxl</w:t>
      </w:r>
      <w:proofErr w:type="spellEnd"/>
      <w:r w:rsidRPr="006F5B02">
        <w:rPr>
          <w:rFonts w:ascii="Courier New" w:eastAsia="Times New Roman" w:hAnsi="Courier New" w:cs="Courier New"/>
          <w:sz w:val="20"/>
          <w:szCs w:val="20"/>
          <w:lang w:eastAsia="en-IN"/>
        </w:rPr>
        <w:t>)</w:t>
      </w:r>
    </w:p>
    <w:p w14:paraId="437D685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library(</w:t>
      </w:r>
      <w:proofErr w:type="spellStart"/>
      <w:r w:rsidRPr="006F5B02">
        <w:rPr>
          <w:rFonts w:ascii="Courier New" w:eastAsia="Times New Roman" w:hAnsi="Courier New" w:cs="Courier New"/>
          <w:sz w:val="20"/>
          <w:szCs w:val="20"/>
          <w:lang w:eastAsia="en-IN"/>
        </w:rPr>
        <w:t>tidyverse</w:t>
      </w:r>
      <w:proofErr w:type="spellEnd"/>
      <w:r w:rsidRPr="006F5B02">
        <w:rPr>
          <w:rFonts w:ascii="Courier New" w:eastAsia="Times New Roman" w:hAnsi="Courier New" w:cs="Courier New"/>
          <w:sz w:val="20"/>
          <w:szCs w:val="20"/>
          <w:lang w:eastAsia="en-IN"/>
        </w:rPr>
        <w:t>)</w:t>
      </w:r>
    </w:p>
    <w:p w14:paraId="3D18BCF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6A7D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F5B02">
        <w:rPr>
          <w:rFonts w:ascii="Courier New" w:eastAsia="Times New Roman" w:hAnsi="Courier New" w:cs="Courier New"/>
          <w:sz w:val="20"/>
          <w:szCs w:val="20"/>
          <w:lang w:eastAsia="en-IN"/>
        </w:rPr>
        <w:t>options(</w:t>
      </w:r>
      <w:proofErr w:type="gramEnd"/>
      <w:r w:rsidRPr="006F5B02">
        <w:rPr>
          <w:rFonts w:ascii="Courier New" w:eastAsia="Times New Roman" w:hAnsi="Courier New" w:cs="Courier New"/>
          <w:sz w:val="20"/>
          <w:szCs w:val="20"/>
          <w:lang w:eastAsia="en-IN"/>
        </w:rPr>
        <w:t xml:space="preserve">digits = 3, </w:t>
      </w:r>
      <w:proofErr w:type="spellStart"/>
      <w:r w:rsidRPr="006F5B02">
        <w:rPr>
          <w:rFonts w:ascii="Courier New" w:eastAsia="Times New Roman" w:hAnsi="Courier New" w:cs="Courier New"/>
          <w:sz w:val="20"/>
          <w:szCs w:val="20"/>
          <w:lang w:eastAsia="en-IN"/>
        </w:rPr>
        <w:t>scipen</w:t>
      </w:r>
      <w:proofErr w:type="spellEnd"/>
      <w:r w:rsidRPr="006F5B02">
        <w:rPr>
          <w:rFonts w:ascii="Courier New" w:eastAsia="Times New Roman" w:hAnsi="Courier New" w:cs="Courier New"/>
          <w:sz w:val="20"/>
          <w:szCs w:val="20"/>
          <w:lang w:eastAsia="en-IN"/>
        </w:rPr>
        <w:t xml:space="preserve"> = -2)</w:t>
      </w:r>
    </w:p>
    <w:p w14:paraId="75311DCB" w14:textId="02F536E6"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Upon downloading the data, we’re immediately presented with an issue: it’s an xlsx document (Excel) containing multiple sheets, with each sheet representing a “condition” (Child vs. Adult) and (Valence vs. Arousal). On Stack Overflow, I found a useful function for reading in multiple sheets </w:t>
      </w:r>
    </w:p>
    <w:p w14:paraId="7850F45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read_excel_allsheets</w:t>
      </w:r>
      <w:proofErr w:type="spellEnd"/>
      <w:r w:rsidRPr="006F5B02">
        <w:rPr>
          <w:rFonts w:ascii="Courier New" w:eastAsia="Times New Roman" w:hAnsi="Courier New" w:cs="Courier New"/>
          <w:sz w:val="20"/>
          <w:szCs w:val="20"/>
          <w:lang w:eastAsia="en-IN"/>
        </w:rPr>
        <w:t xml:space="preserve"> &lt;- </w:t>
      </w:r>
      <w:proofErr w:type="gramStart"/>
      <w:r w:rsidRPr="006F5B02">
        <w:rPr>
          <w:rFonts w:ascii="Courier New" w:eastAsia="Times New Roman" w:hAnsi="Courier New" w:cs="Courier New"/>
          <w:sz w:val="20"/>
          <w:szCs w:val="20"/>
          <w:lang w:eastAsia="en-IN"/>
        </w:rPr>
        <w:t>function(</w:t>
      </w:r>
      <w:proofErr w:type="gramEnd"/>
      <w:r w:rsidRPr="006F5B02">
        <w:rPr>
          <w:rFonts w:ascii="Courier New" w:eastAsia="Times New Roman" w:hAnsi="Courier New" w:cs="Courier New"/>
          <w:sz w:val="20"/>
          <w:szCs w:val="20"/>
          <w:lang w:eastAsia="en-IN"/>
        </w:rPr>
        <w:t xml:space="preserve">filename, </w:t>
      </w:r>
      <w:proofErr w:type="spellStart"/>
      <w:r w:rsidRPr="006F5B02">
        <w:rPr>
          <w:rFonts w:ascii="Courier New" w:eastAsia="Times New Roman" w:hAnsi="Courier New" w:cs="Courier New"/>
          <w:sz w:val="20"/>
          <w:szCs w:val="20"/>
          <w:lang w:eastAsia="en-IN"/>
        </w:rPr>
        <w:t>tibble</w:t>
      </w:r>
      <w:proofErr w:type="spellEnd"/>
      <w:r w:rsidRPr="006F5B02">
        <w:rPr>
          <w:rFonts w:ascii="Courier New" w:eastAsia="Times New Roman" w:hAnsi="Courier New" w:cs="Courier New"/>
          <w:sz w:val="20"/>
          <w:szCs w:val="20"/>
          <w:lang w:eastAsia="en-IN"/>
        </w:rPr>
        <w:t xml:space="preserve"> = TRUE) {</w:t>
      </w:r>
    </w:p>
    <w:p w14:paraId="54BAE10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sheets &lt;- </w:t>
      </w:r>
      <w:proofErr w:type="spellStart"/>
      <w:proofErr w:type="gramStart"/>
      <w:r w:rsidRPr="006F5B02">
        <w:rPr>
          <w:rFonts w:ascii="Courier New" w:eastAsia="Times New Roman" w:hAnsi="Courier New" w:cs="Courier New"/>
          <w:sz w:val="20"/>
          <w:szCs w:val="20"/>
          <w:lang w:eastAsia="en-IN"/>
        </w:rPr>
        <w:t>readxl</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excel_sheets</w:t>
      </w:r>
      <w:proofErr w:type="spellEnd"/>
      <w:r w:rsidRPr="006F5B02">
        <w:rPr>
          <w:rFonts w:ascii="Courier New" w:eastAsia="Times New Roman" w:hAnsi="Courier New" w:cs="Courier New"/>
          <w:sz w:val="20"/>
          <w:szCs w:val="20"/>
          <w:lang w:eastAsia="en-IN"/>
        </w:rPr>
        <w:t>(filename)</w:t>
      </w:r>
    </w:p>
    <w:p w14:paraId="2058D77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x &lt;- </w:t>
      </w:r>
      <w:proofErr w:type="spellStart"/>
      <w:proofErr w:type="gramStart"/>
      <w:r w:rsidRPr="006F5B02">
        <w:rPr>
          <w:rFonts w:ascii="Courier New" w:eastAsia="Times New Roman" w:hAnsi="Courier New" w:cs="Courier New"/>
          <w:sz w:val="20"/>
          <w:szCs w:val="20"/>
          <w:lang w:eastAsia="en-IN"/>
        </w:rPr>
        <w:t>lapply</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 xml:space="preserve">sheets, function(x) </w:t>
      </w:r>
      <w:proofErr w:type="spellStart"/>
      <w:r w:rsidRPr="006F5B02">
        <w:rPr>
          <w:rFonts w:ascii="Courier New" w:eastAsia="Times New Roman" w:hAnsi="Courier New" w:cs="Courier New"/>
          <w:sz w:val="20"/>
          <w:szCs w:val="20"/>
          <w:lang w:eastAsia="en-IN"/>
        </w:rPr>
        <w:t>readxl</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read_excel</w:t>
      </w:r>
      <w:proofErr w:type="spellEnd"/>
      <w:r w:rsidRPr="006F5B02">
        <w:rPr>
          <w:rFonts w:ascii="Courier New" w:eastAsia="Times New Roman" w:hAnsi="Courier New" w:cs="Courier New"/>
          <w:sz w:val="20"/>
          <w:szCs w:val="20"/>
          <w:lang w:eastAsia="en-IN"/>
        </w:rPr>
        <w:t>(filename, sheet = x))</w:t>
      </w:r>
    </w:p>
    <w:p w14:paraId="0B4FA47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if</w:t>
      </w:r>
      <w:proofErr w:type="gramStart"/>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tibble</w:t>
      </w:r>
      <w:proofErr w:type="spellEnd"/>
      <w:proofErr w:type="gramEnd"/>
      <w:r w:rsidRPr="006F5B02">
        <w:rPr>
          <w:rFonts w:ascii="Courier New" w:eastAsia="Times New Roman" w:hAnsi="Courier New" w:cs="Courier New"/>
          <w:sz w:val="20"/>
          <w:szCs w:val="20"/>
          <w:lang w:eastAsia="en-IN"/>
        </w:rPr>
        <w:t xml:space="preserve">) x &lt;- </w:t>
      </w:r>
      <w:proofErr w:type="spellStart"/>
      <w:r w:rsidRPr="006F5B02">
        <w:rPr>
          <w:rFonts w:ascii="Courier New" w:eastAsia="Times New Roman" w:hAnsi="Courier New" w:cs="Courier New"/>
          <w:sz w:val="20"/>
          <w:szCs w:val="20"/>
          <w:lang w:eastAsia="en-IN"/>
        </w:rPr>
        <w:t>lapply</w:t>
      </w:r>
      <w:proofErr w:type="spellEnd"/>
      <w:r w:rsidRPr="006F5B02">
        <w:rPr>
          <w:rFonts w:ascii="Courier New" w:eastAsia="Times New Roman" w:hAnsi="Courier New" w:cs="Courier New"/>
          <w:sz w:val="20"/>
          <w:szCs w:val="20"/>
          <w:lang w:eastAsia="en-IN"/>
        </w:rPr>
        <w:t xml:space="preserve">(x, </w:t>
      </w:r>
      <w:proofErr w:type="spellStart"/>
      <w:r w:rsidRPr="006F5B02">
        <w:rPr>
          <w:rFonts w:ascii="Courier New" w:eastAsia="Times New Roman" w:hAnsi="Courier New" w:cs="Courier New"/>
          <w:sz w:val="20"/>
          <w:szCs w:val="20"/>
          <w:lang w:eastAsia="en-IN"/>
        </w:rPr>
        <w:t>as.data.frame</w:t>
      </w:r>
      <w:proofErr w:type="spellEnd"/>
      <w:r w:rsidRPr="006F5B02">
        <w:rPr>
          <w:rFonts w:ascii="Courier New" w:eastAsia="Times New Roman" w:hAnsi="Courier New" w:cs="Courier New"/>
          <w:sz w:val="20"/>
          <w:szCs w:val="20"/>
          <w:lang w:eastAsia="en-IN"/>
        </w:rPr>
        <w:t>)</w:t>
      </w:r>
    </w:p>
    <w:p w14:paraId="09660D3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names(x) &lt;- sheets</w:t>
      </w:r>
    </w:p>
    <w:p w14:paraId="2B163E4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x</w:t>
      </w:r>
    </w:p>
    <w:p w14:paraId="0F607D0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w:t>
      </w:r>
    </w:p>
    <w:p w14:paraId="03A8DE05"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Now, I’ll read in the data and extract each sheet. I’m using VA to refer to valence and AR for arousal.</w:t>
      </w:r>
    </w:p>
    <w:p w14:paraId="005A17F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faces &lt;- </w:t>
      </w:r>
      <w:proofErr w:type="spellStart"/>
      <w:r w:rsidRPr="006F5B02">
        <w:rPr>
          <w:rFonts w:ascii="Courier New" w:eastAsia="Times New Roman" w:hAnsi="Courier New" w:cs="Courier New"/>
          <w:sz w:val="20"/>
          <w:szCs w:val="20"/>
          <w:lang w:eastAsia="en-IN"/>
        </w:rPr>
        <w:t>read_excel_</w:t>
      </w:r>
      <w:proofErr w:type="gramStart"/>
      <w:r w:rsidRPr="006F5B02">
        <w:rPr>
          <w:rFonts w:ascii="Courier New" w:eastAsia="Times New Roman" w:hAnsi="Courier New" w:cs="Courier New"/>
          <w:sz w:val="20"/>
          <w:szCs w:val="20"/>
          <w:lang w:eastAsia="en-IN"/>
        </w:rPr>
        <w:t>allsheets</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"C:/Users/wille/Downloads/adults and 9yo all AR and VAL face ratings zenodo.xlsx")</w:t>
      </w:r>
    </w:p>
    <w:p w14:paraId="1B55664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055B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VA_adult_raw</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faces$`VAL</w:t>
      </w:r>
      <w:proofErr w:type="spellEnd"/>
      <w:r w:rsidRPr="006F5B02">
        <w:rPr>
          <w:rFonts w:ascii="Courier New" w:eastAsia="Times New Roman" w:hAnsi="Courier New" w:cs="Courier New"/>
          <w:sz w:val="20"/>
          <w:szCs w:val="20"/>
          <w:lang w:eastAsia="en-IN"/>
        </w:rPr>
        <w:t xml:space="preserve"> adult faces`</w:t>
      </w:r>
    </w:p>
    <w:p w14:paraId="5D25BCC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VA_child_raw</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faces$`Val</w:t>
      </w:r>
      <w:proofErr w:type="spellEnd"/>
      <w:r w:rsidRPr="006F5B02">
        <w:rPr>
          <w:rFonts w:ascii="Courier New" w:eastAsia="Times New Roman" w:hAnsi="Courier New" w:cs="Courier New"/>
          <w:sz w:val="20"/>
          <w:szCs w:val="20"/>
          <w:lang w:eastAsia="en-IN"/>
        </w:rPr>
        <w:t xml:space="preserve"> 9yo faces`</w:t>
      </w:r>
    </w:p>
    <w:p w14:paraId="0BC8E47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AR_adult_raw</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faces$`AR</w:t>
      </w:r>
      <w:proofErr w:type="spellEnd"/>
      <w:r w:rsidRPr="006F5B02">
        <w:rPr>
          <w:rFonts w:ascii="Courier New" w:eastAsia="Times New Roman" w:hAnsi="Courier New" w:cs="Courier New"/>
          <w:sz w:val="20"/>
          <w:szCs w:val="20"/>
          <w:lang w:eastAsia="en-IN"/>
        </w:rPr>
        <w:t xml:space="preserve"> adult faces`</w:t>
      </w:r>
    </w:p>
    <w:p w14:paraId="34F12A2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AR_child_raw</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faces$`AR</w:t>
      </w:r>
      <w:proofErr w:type="spellEnd"/>
      <w:r w:rsidRPr="006F5B02">
        <w:rPr>
          <w:rFonts w:ascii="Courier New" w:eastAsia="Times New Roman" w:hAnsi="Courier New" w:cs="Courier New"/>
          <w:sz w:val="20"/>
          <w:szCs w:val="20"/>
          <w:lang w:eastAsia="en-IN"/>
        </w:rPr>
        <w:t xml:space="preserve"> 9yo faces`</w:t>
      </w:r>
    </w:p>
    <w:p w14:paraId="22EA14B9"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Let’s get a look at one of these datasets.</w:t>
      </w:r>
    </w:p>
    <w:p w14:paraId="0929C3C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F5B02">
        <w:rPr>
          <w:rFonts w:ascii="Courier New" w:eastAsia="Times New Roman" w:hAnsi="Courier New" w:cs="Courier New"/>
          <w:sz w:val="20"/>
          <w:szCs w:val="20"/>
          <w:lang w:eastAsia="en-IN"/>
        </w:rPr>
        <w:t>head(</w:t>
      </w:r>
      <w:proofErr w:type="spellStart"/>
      <w:proofErr w:type="gramEnd"/>
      <w:r w:rsidRPr="006F5B02">
        <w:rPr>
          <w:rFonts w:ascii="Courier New" w:eastAsia="Times New Roman" w:hAnsi="Courier New" w:cs="Courier New"/>
          <w:sz w:val="20"/>
          <w:szCs w:val="20"/>
          <w:lang w:eastAsia="en-IN"/>
        </w:rPr>
        <w:t>VA_adult_raw</w:t>
      </w:r>
      <w:proofErr w:type="spellEnd"/>
      <w:r w:rsidRPr="006F5B02">
        <w:rPr>
          <w:rFonts w:ascii="Courier New" w:eastAsia="Times New Roman" w:hAnsi="Courier New" w:cs="Courier New"/>
          <w:sz w:val="20"/>
          <w:szCs w:val="20"/>
          <w:lang w:eastAsia="en-IN"/>
        </w:rPr>
        <w:t>[, 1:20]) #Limiting preview to n = 20</w:t>
      </w:r>
    </w:p>
    <w:p w14:paraId="2248FA4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 A </w:t>
      </w:r>
      <w:proofErr w:type="spellStart"/>
      <w:r w:rsidRPr="006F5B02">
        <w:rPr>
          <w:rFonts w:ascii="Courier New" w:eastAsia="Times New Roman" w:hAnsi="Courier New" w:cs="Courier New"/>
          <w:sz w:val="20"/>
          <w:szCs w:val="20"/>
          <w:lang w:eastAsia="en-IN"/>
        </w:rPr>
        <w:t>tibble</w:t>
      </w:r>
      <w:proofErr w:type="spellEnd"/>
      <w:r w:rsidRPr="006F5B02">
        <w:rPr>
          <w:rFonts w:ascii="Courier New" w:eastAsia="Times New Roman" w:hAnsi="Courier New" w:cs="Courier New"/>
          <w:sz w:val="20"/>
          <w:szCs w:val="20"/>
          <w:lang w:eastAsia="en-IN"/>
        </w:rPr>
        <w:t>: 6 x 20</w:t>
      </w:r>
    </w:p>
    <w:p w14:paraId="64B5F36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w:t>
      </w:r>
      <w:proofErr w:type="gramStart"/>
      <w:r w:rsidRPr="006F5B02">
        <w:rPr>
          <w:rFonts w:ascii="Courier New" w:eastAsia="Times New Roman" w:hAnsi="Courier New" w:cs="Courier New"/>
          <w:sz w:val="20"/>
          <w:szCs w:val="20"/>
          <w:lang w:eastAsia="en-IN"/>
        </w:rPr>
        <w:t>#   ..</w:t>
      </w:r>
      <w:proofErr w:type="gramEnd"/>
      <w:r w:rsidRPr="006F5B02">
        <w:rPr>
          <w:rFonts w:ascii="Courier New" w:eastAsia="Times New Roman" w:hAnsi="Courier New" w:cs="Courier New"/>
          <w:sz w:val="20"/>
          <w:szCs w:val="20"/>
          <w:lang w:eastAsia="en-IN"/>
        </w:rPr>
        <w:t>1       ..2   ..3   ..4   ..5   ..6   ..7   ..8   ..9  ..10  ..11  ..12</w:t>
      </w:r>
    </w:p>
    <w:p w14:paraId="33474AB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
    <w:p w14:paraId="510A7DA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1 dl </w:t>
      </w:r>
      <w:proofErr w:type="spellStart"/>
      <w:r w:rsidRPr="006F5B02">
        <w:rPr>
          <w:rFonts w:ascii="Courier New" w:eastAsia="Times New Roman" w:hAnsi="Courier New" w:cs="Courier New"/>
          <w:sz w:val="20"/>
          <w:szCs w:val="20"/>
          <w:lang w:eastAsia="en-IN"/>
        </w:rPr>
        <w:t>sa</w:t>
      </w:r>
      <w:proofErr w:type="spellEnd"/>
      <w:r w:rsidRPr="006F5B02">
        <w:rPr>
          <w:rFonts w:ascii="Courier New" w:eastAsia="Times New Roman" w:hAnsi="Courier New" w:cs="Courier New"/>
          <w:sz w:val="20"/>
          <w:szCs w:val="20"/>
          <w:lang w:eastAsia="en-IN"/>
        </w:rPr>
        <w:t xml:space="preserve"> ~     4     4     3     4     2     3     4     3     3     5     3</w:t>
      </w:r>
    </w:p>
    <w:p w14:paraId="1A83B02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2 dl </w:t>
      </w:r>
      <w:proofErr w:type="spellStart"/>
      <w:r w:rsidRPr="006F5B02">
        <w:rPr>
          <w:rFonts w:ascii="Courier New" w:eastAsia="Times New Roman" w:hAnsi="Courier New" w:cs="Courier New"/>
          <w:sz w:val="20"/>
          <w:szCs w:val="20"/>
          <w:lang w:eastAsia="en-IN"/>
        </w:rPr>
        <w:t>sa</w:t>
      </w:r>
      <w:proofErr w:type="spellEnd"/>
      <w:r w:rsidRPr="006F5B02">
        <w:rPr>
          <w:rFonts w:ascii="Courier New" w:eastAsia="Times New Roman" w:hAnsi="Courier New" w:cs="Courier New"/>
          <w:sz w:val="20"/>
          <w:szCs w:val="20"/>
          <w:lang w:eastAsia="en-IN"/>
        </w:rPr>
        <w:t xml:space="preserve"> ~     4     4     3     3     2     3     3     3     3     4     4</w:t>
      </w:r>
    </w:p>
    <w:p w14:paraId="4909E0B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3 </w:t>
      </w:r>
      <w:proofErr w:type="spellStart"/>
      <w:r w:rsidRPr="006F5B02">
        <w:rPr>
          <w:rFonts w:ascii="Courier New" w:eastAsia="Times New Roman" w:hAnsi="Courier New" w:cs="Courier New"/>
          <w:sz w:val="20"/>
          <w:szCs w:val="20"/>
          <w:lang w:eastAsia="en-IN"/>
        </w:rPr>
        <w:t>lp</w:t>
      </w:r>
      <w:proofErr w:type="spellEnd"/>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sa</w:t>
      </w:r>
      <w:proofErr w:type="spellEnd"/>
      <w:r w:rsidRPr="006F5B02">
        <w:rPr>
          <w:rFonts w:ascii="Courier New" w:eastAsia="Times New Roman" w:hAnsi="Courier New" w:cs="Courier New"/>
          <w:sz w:val="20"/>
          <w:szCs w:val="20"/>
          <w:lang w:eastAsia="en-IN"/>
        </w:rPr>
        <w:t xml:space="preserve"> ~     2     3     4     3     3     3     2     3     3     3     2</w:t>
      </w:r>
    </w:p>
    <w:p w14:paraId="1AFEEC2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4 </w:t>
      </w:r>
      <w:proofErr w:type="spellStart"/>
      <w:r w:rsidRPr="006F5B02">
        <w:rPr>
          <w:rFonts w:ascii="Courier New" w:eastAsia="Times New Roman" w:hAnsi="Courier New" w:cs="Courier New"/>
          <w:sz w:val="20"/>
          <w:szCs w:val="20"/>
          <w:lang w:eastAsia="en-IN"/>
        </w:rPr>
        <w:t>lp</w:t>
      </w:r>
      <w:proofErr w:type="spellEnd"/>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sa</w:t>
      </w:r>
      <w:proofErr w:type="spellEnd"/>
      <w:r w:rsidRPr="006F5B02">
        <w:rPr>
          <w:rFonts w:ascii="Courier New" w:eastAsia="Times New Roman" w:hAnsi="Courier New" w:cs="Courier New"/>
          <w:sz w:val="20"/>
          <w:szCs w:val="20"/>
          <w:lang w:eastAsia="en-IN"/>
        </w:rPr>
        <w:t xml:space="preserve"> ~     4     3     2     3     3     3     4     2     2     4     2</w:t>
      </w:r>
    </w:p>
    <w:p w14:paraId="40B670E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5 ma </w:t>
      </w:r>
      <w:proofErr w:type="spellStart"/>
      <w:r w:rsidRPr="006F5B02">
        <w:rPr>
          <w:rFonts w:ascii="Courier New" w:eastAsia="Times New Roman" w:hAnsi="Courier New" w:cs="Courier New"/>
          <w:sz w:val="20"/>
          <w:szCs w:val="20"/>
          <w:lang w:eastAsia="en-IN"/>
        </w:rPr>
        <w:t>sa</w:t>
      </w:r>
      <w:proofErr w:type="spellEnd"/>
      <w:r w:rsidRPr="006F5B02">
        <w:rPr>
          <w:rFonts w:ascii="Courier New" w:eastAsia="Times New Roman" w:hAnsi="Courier New" w:cs="Courier New"/>
          <w:sz w:val="20"/>
          <w:szCs w:val="20"/>
          <w:lang w:eastAsia="en-IN"/>
        </w:rPr>
        <w:t xml:space="preserve"> ~     1     1     1     2     1     2     1     1     2     3     2</w:t>
      </w:r>
    </w:p>
    <w:p w14:paraId="32172F5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6 md </w:t>
      </w:r>
      <w:proofErr w:type="spellStart"/>
      <w:r w:rsidRPr="006F5B02">
        <w:rPr>
          <w:rFonts w:ascii="Courier New" w:eastAsia="Times New Roman" w:hAnsi="Courier New" w:cs="Courier New"/>
          <w:sz w:val="20"/>
          <w:szCs w:val="20"/>
          <w:lang w:eastAsia="en-IN"/>
        </w:rPr>
        <w:t>sa</w:t>
      </w:r>
      <w:proofErr w:type="spellEnd"/>
      <w:r w:rsidRPr="006F5B02">
        <w:rPr>
          <w:rFonts w:ascii="Courier New" w:eastAsia="Times New Roman" w:hAnsi="Courier New" w:cs="Courier New"/>
          <w:sz w:val="20"/>
          <w:szCs w:val="20"/>
          <w:lang w:eastAsia="en-IN"/>
        </w:rPr>
        <w:t xml:space="preserve"> ~     2     1     1     2     2     3     1     1     2     3     2</w:t>
      </w:r>
    </w:p>
    <w:p w14:paraId="3E80882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 ... with 8 more </w:t>
      </w:r>
      <w:proofErr w:type="gramStart"/>
      <w:r w:rsidRPr="006F5B02">
        <w:rPr>
          <w:rFonts w:ascii="Courier New" w:eastAsia="Times New Roman" w:hAnsi="Courier New" w:cs="Courier New"/>
          <w:sz w:val="20"/>
          <w:szCs w:val="20"/>
          <w:lang w:eastAsia="en-IN"/>
        </w:rPr>
        <w:t>variables: ..</w:t>
      </w:r>
      <w:proofErr w:type="gramEnd"/>
      <w:r w:rsidRPr="006F5B02">
        <w:rPr>
          <w:rFonts w:ascii="Courier New" w:eastAsia="Times New Roman" w:hAnsi="Courier New" w:cs="Courier New"/>
          <w:sz w:val="20"/>
          <w:szCs w:val="20"/>
          <w:lang w:eastAsia="en-IN"/>
        </w:rPr>
        <w:t>13 , ..14 , ..15 ,</w:t>
      </w:r>
    </w:p>
    <w:p w14:paraId="63F5298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lastRenderedPageBreak/>
        <w:t xml:space="preserve">## </w:t>
      </w:r>
      <w:proofErr w:type="gramStart"/>
      <w:r w:rsidRPr="006F5B02">
        <w:rPr>
          <w:rFonts w:ascii="Courier New" w:eastAsia="Times New Roman" w:hAnsi="Courier New" w:cs="Courier New"/>
          <w:sz w:val="20"/>
          <w:szCs w:val="20"/>
          <w:lang w:eastAsia="en-IN"/>
        </w:rPr>
        <w:t>#   ..</w:t>
      </w:r>
      <w:proofErr w:type="gramEnd"/>
      <w:r w:rsidRPr="006F5B02">
        <w:rPr>
          <w:rFonts w:ascii="Courier New" w:eastAsia="Times New Roman" w:hAnsi="Courier New" w:cs="Courier New"/>
          <w:sz w:val="20"/>
          <w:szCs w:val="20"/>
          <w:lang w:eastAsia="en-IN"/>
        </w:rPr>
        <w:t xml:space="preserve">16 , ..17 , ..18 , ..19 , ..20 </w:t>
      </w:r>
    </w:p>
    <w:p w14:paraId="4F47BBB9"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It’s not immediately apparent what is being displayed here because the columns aren’t </w:t>
      </w:r>
      <w:proofErr w:type="spellStart"/>
      <w:r w:rsidRPr="006F5B02">
        <w:rPr>
          <w:rFonts w:ascii="Times New Roman" w:eastAsia="Times New Roman" w:hAnsi="Times New Roman" w:cs="Times New Roman"/>
          <w:sz w:val="20"/>
          <w:szCs w:val="20"/>
          <w:lang w:eastAsia="en-IN"/>
        </w:rPr>
        <w:t>labeled</w:t>
      </w:r>
      <w:proofErr w:type="spellEnd"/>
      <w:r w:rsidRPr="006F5B02">
        <w:rPr>
          <w:rFonts w:ascii="Times New Roman" w:eastAsia="Times New Roman" w:hAnsi="Times New Roman" w:cs="Times New Roman"/>
          <w:sz w:val="20"/>
          <w:szCs w:val="20"/>
          <w:lang w:eastAsia="en-IN"/>
        </w:rPr>
        <w:t xml:space="preserve">. The article tells us that participants rated 48 faces, so based on the dimensions we can assume that each row is a face and each column is a participant who rated that face. Admittedly, it’s a less intuitive way of representing the data, but </w:t>
      </w:r>
      <w:proofErr w:type="spellStart"/>
      <w:r w:rsidRPr="006F5B02">
        <w:rPr>
          <w:rFonts w:ascii="Times New Roman" w:eastAsia="Times New Roman" w:hAnsi="Times New Roman" w:cs="Times New Roman"/>
          <w:sz w:val="20"/>
          <w:szCs w:val="20"/>
          <w:lang w:eastAsia="en-IN"/>
        </w:rPr>
        <w:t>its</w:t>
      </w:r>
      <w:proofErr w:type="spellEnd"/>
      <w:r w:rsidRPr="006F5B02">
        <w:rPr>
          <w:rFonts w:ascii="Times New Roman" w:eastAsia="Times New Roman" w:hAnsi="Times New Roman" w:cs="Times New Roman"/>
          <w:sz w:val="20"/>
          <w:szCs w:val="20"/>
          <w:lang w:eastAsia="en-IN"/>
        </w:rPr>
        <w:t xml:space="preserve"> actually ideal for computing ICCs.</w:t>
      </w:r>
    </w:p>
    <w:p w14:paraId="0DF97636"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Still, there’s a lot of data cleaning and wrangling to be done here. First, we have some rows and columns that aren’t relevant, so we’ll get rid of those. Of note, </w:t>
      </w:r>
      <w:proofErr w:type="spellStart"/>
      <w:r w:rsidRPr="006F5B02">
        <w:rPr>
          <w:rFonts w:ascii="Times New Roman" w:eastAsia="Times New Roman" w:hAnsi="Times New Roman" w:cs="Times New Roman"/>
          <w:i/>
          <w:iCs/>
          <w:sz w:val="20"/>
          <w:szCs w:val="20"/>
          <w:lang w:eastAsia="en-IN"/>
        </w:rPr>
        <w:t>dplyr</w:t>
      </w:r>
      <w:r w:rsidRPr="006F5B02">
        <w:rPr>
          <w:rFonts w:ascii="Times New Roman" w:eastAsia="Times New Roman" w:hAnsi="Times New Roman" w:cs="Times New Roman"/>
          <w:sz w:val="20"/>
          <w:szCs w:val="20"/>
          <w:lang w:eastAsia="en-IN"/>
        </w:rPr>
        <w:t>’s</w:t>
      </w:r>
      <w:proofErr w:type="spellEnd"/>
      <w:r w:rsidRPr="006F5B02">
        <w:rPr>
          <w:rFonts w:ascii="Times New Roman" w:eastAsia="Times New Roman" w:hAnsi="Times New Roman" w:cs="Times New Roman"/>
          <w:sz w:val="20"/>
          <w:szCs w:val="20"/>
          <w:lang w:eastAsia="en-IN"/>
        </w:rPr>
        <w:t xml:space="preserve"> </w:t>
      </w:r>
      <w:proofErr w:type="gramStart"/>
      <w:r w:rsidRPr="006F5B02">
        <w:rPr>
          <w:rFonts w:ascii="Times New Roman" w:eastAsia="Times New Roman" w:hAnsi="Times New Roman" w:cs="Times New Roman"/>
          <w:sz w:val="20"/>
          <w:szCs w:val="20"/>
          <w:lang w:eastAsia="en-IN"/>
        </w:rPr>
        <w:t>lesser known</w:t>
      </w:r>
      <w:proofErr w:type="gramEnd"/>
      <w:r w:rsidRPr="006F5B02">
        <w:rPr>
          <w:rFonts w:ascii="Times New Roman" w:eastAsia="Times New Roman" w:hAnsi="Times New Roman" w:cs="Times New Roman"/>
          <w:sz w:val="20"/>
          <w:szCs w:val="20"/>
          <w:lang w:eastAsia="en-IN"/>
        </w:rPr>
        <w:t xml:space="preserve"> </w:t>
      </w:r>
      <w:r w:rsidRPr="006F5B02">
        <w:rPr>
          <w:rFonts w:ascii="Times New Roman" w:eastAsia="Times New Roman" w:hAnsi="Times New Roman" w:cs="Times New Roman"/>
          <w:i/>
          <w:iCs/>
          <w:sz w:val="20"/>
          <w:szCs w:val="20"/>
          <w:lang w:eastAsia="en-IN"/>
        </w:rPr>
        <w:t>slice</w:t>
      </w:r>
      <w:r w:rsidRPr="006F5B02">
        <w:rPr>
          <w:rFonts w:ascii="Times New Roman" w:eastAsia="Times New Roman" w:hAnsi="Times New Roman" w:cs="Times New Roman"/>
          <w:sz w:val="20"/>
          <w:szCs w:val="20"/>
          <w:lang w:eastAsia="en-IN"/>
        </w:rPr>
        <w:t xml:space="preserve"> function is helpful for identifying which rows we want to keep.</w:t>
      </w:r>
    </w:p>
    <w:p w14:paraId="3638AC7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VA_adult</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VA_adult_raw</w:t>
      </w:r>
      <w:proofErr w:type="spellEnd"/>
      <w:r w:rsidRPr="006F5B02">
        <w:rPr>
          <w:rFonts w:ascii="Courier New" w:eastAsia="Times New Roman" w:hAnsi="Courier New" w:cs="Courier New"/>
          <w:sz w:val="20"/>
          <w:szCs w:val="20"/>
          <w:lang w:eastAsia="en-IN"/>
        </w:rPr>
        <w:t xml:space="preserve"> %&gt;%</w:t>
      </w:r>
    </w:p>
    <w:p w14:paraId="373D299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slice(</w:t>
      </w:r>
      <w:proofErr w:type="gramEnd"/>
      <w:r w:rsidRPr="006F5B02">
        <w:rPr>
          <w:rFonts w:ascii="Courier New" w:eastAsia="Times New Roman" w:hAnsi="Courier New" w:cs="Courier New"/>
          <w:sz w:val="20"/>
          <w:szCs w:val="20"/>
          <w:lang w:eastAsia="en-IN"/>
        </w:rPr>
        <w:t>1:48) %&gt;%</w:t>
      </w:r>
    </w:p>
    <w:p w14:paraId="4070A5C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-1, -mean, -SD, -`M mean`, -`F mean`, -`</w:t>
      </w:r>
      <w:proofErr w:type="spellStart"/>
      <w:r w:rsidRPr="006F5B02">
        <w:rPr>
          <w:rFonts w:ascii="Courier New" w:eastAsia="Times New Roman" w:hAnsi="Courier New" w:cs="Courier New"/>
          <w:sz w:val="20"/>
          <w:szCs w:val="20"/>
          <w:lang w:eastAsia="en-IN"/>
        </w:rPr>
        <w:t>dist</w:t>
      </w:r>
      <w:proofErr w:type="spellEnd"/>
      <w:r w:rsidRPr="006F5B02">
        <w:rPr>
          <w:rFonts w:ascii="Courier New" w:eastAsia="Times New Roman" w:hAnsi="Courier New" w:cs="Courier New"/>
          <w:sz w:val="20"/>
          <w:szCs w:val="20"/>
          <w:lang w:eastAsia="en-IN"/>
        </w:rPr>
        <w:t xml:space="preserve"> from 4`, -`0`, -aa, -Valence) %&gt;%</w:t>
      </w:r>
    </w:p>
    <w:p w14:paraId="3C95623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mutate(</w:t>
      </w:r>
      <w:proofErr w:type="gramEnd"/>
      <w:r w:rsidRPr="006F5B02">
        <w:rPr>
          <w:rFonts w:ascii="Courier New" w:eastAsia="Times New Roman" w:hAnsi="Courier New" w:cs="Courier New"/>
          <w:sz w:val="20"/>
          <w:szCs w:val="20"/>
          <w:lang w:eastAsia="en-IN"/>
        </w:rPr>
        <w:t xml:space="preserve">face = </w:t>
      </w:r>
      <w:proofErr w:type="spellStart"/>
      <w:r w:rsidRPr="006F5B02">
        <w:rPr>
          <w:rFonts w:ascii="Courier New" w:eastAsia="Times New Roman" w:hAnsi="Courier New" w:cs="Courier New"/>
          <w:sz w:val="20"/>
          <w:szCs w:val="20"/>
          <w:lang w:eastAsia="en-IN"/>
        </w:rPr>
        <w:t>row_number</w:t>
      </w:r>
      <w:proofErr w:type="spellEnd"/>
      <w:r w:rsidRPr="006F5B02">
        <w:rPr>
          <w:rFonts w:ascii="Courier New" w:eastAsia="Times New Roman" w:hAnsi="Courier New" w:cs="Courier New"/>
          <w:sz w:val="20"/>
          <w:szCs w:val="20"/>
          <w:lang w:eastAsia="en-IN"/>
        </w:rPr>
        <w:t>()) %&gt;%</w:t>
      </w:r>
    </w:p>
    <w:p w14:paraId="49E4DEE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face, everything())</w:t>
      </w:r>
    </w:p>
    <w:p w14:paraId="6C47E303"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Now, to make the columns more intuitive, we’ll label them properly.</w:t>
      </w:r>
    </w:p>
    <w:p w14:paraId="1CDCD28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F5B02">
        <w:rPr>
          <w:rFonts w:ascii="Courier New" w:eastAsia="Times New Roman" w:hAnsi="Courier New" w:cs="Courier New"/>
          <w:sz w:val="20"/>
          <w:szCs w:val="20"/>
          <w:lang w:eastAsia="en-IN"/>
        </w:rPr>
        <w:t>colnames</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VA_adult</w:t>
      </w:r>
      <w:proofErr w:type="spellEnd"/>
      <w:r w:rsidRPr="006F5B02">
        <w:rPr>
          <w:rFonts w:ascii="Courier New" w:eastAsia="Times New Roman" w:hAnsi="Courier New" w:cs="Courier New"/>
          <w:sz w:val="20"/>
          <w:szCs w:val="20"/>
          <w:lang w:eastAsia="en-IN"/>
        </w:rPr>
        <w:t>)[2:161] &lt;- paste("</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1:160)</w:t>
      </w:r>
    </w:p>
    <w:p w14:paraId="5E85DA10" w14:textId="77777777" w:rsidR="006F5B02" w:rsidRPr="006F5B02" w:rsidRDefault="006F5B02" w:rsidP="006F5B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5B02">
        <w:rPr>
          <w:rFonts w:ascii="Times New Roman" w:eastAsia="Times New Roman" w:hAnsi="Times New Roman" w:cs="Times New Roman"/>
          <w:b/>
          <w:bCs/>
          <w:sz w:val="36"/>
          <w:szCs w:val="36"/>
          <w:lang w:eastAsia="en-IN"/>
        </w:rPr>
        <w:t>Plotting the Scores</w:t>
      </w:r>
    </w:p>
    <w:p w14:paraId="500B8129"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We may want to plot the data to get a sense of the variability around </w:t>
      </w:r>
      <w:proofErr w:type="spellStart"/>
      <w:r w:rsidRPr="006F5B02">
        <w:rPr>
          <w:rFonts w:ascii="Times New Roman" w:eastAsia="Times New Roman" w:hAnsi="Times New Roman" w:cs="Times New Roman"/>
          <w:sz w:val="20"/>
          <w:szCs w:val="20"/>
          <w:lang w:eastAsia="en-IN"/>
        </w:rPr>
        <w:t>raters’</w:t>
      </w:r>
      <w:proofErr w:type="spellEnd"/>
      <w:r w:rsidRPr="006F5B02">
        <w:rPr>
          <w:rFonts w:ascii="Times New Roman" w:eastAsia="Times New Roman" w:hAnsi="Times New Roman" w:cs="Times New Roman"/>
          <w:sz w:val="20"/>
          <w:szCs w:val="20"/>
          <w:lang w:eastAsia="en-IN"/>
        </w:rPr>
        <w:t xml:space="preserve"> </w:t>
      </w:r>
      <w:proofErr w:type="spellStart"/>
      <w:r w:rsidRPr="006F5B02">
        <w:rPr>
          <w:rFonts w:ascii="Times New Roman" w:eastAsia="Times New Roman" w:hAnsi="Times New Roman" w:cs="Times New Roman"/>
          <w:sz w:val="20"/>
          <w:szCs w:val="20"/>
          <w:lang w:eastAsia="en-IN"/>
        </w:rPr>
        <w:t>labeling</w:t>
      </w:r>
      <w:proofErr w:type="spellEnd"/>
      <w:r w:rsidRPr="006F5B02">
        <w:rPr>
          <w:rFonts w:ascii="Times New Roman" w:eastAsia="Times New Roman" w:hAnsi="Times New Roman" w:cs="Times New Roman"/>
          <w:sz w:val="20"/>
          <w:szCs w:val="20"/>
          <w:lang w:eastAsia="en-IN"/>
        </w:rPr>
        <w:t xml:space="preserve"> of valence across the 48 faces. Our data is currently in wide form, but we need to set it up such that all of the ratings are in one column. This is where </w:t>
      </w:r>
      <w:r w:rsidRPr="006F5B02">
        <w:rPr>
          <w:rFonts w:ascii="Times New Roman" w:eastAsia="Times New Roman" w:hAnsi="Times New Roman" w:cs="Times New Roman"/>
          <w:i/>
          <w:iCs/>
          <w:sz w:val="20"/>
          <w:szCs w:val="20"/>
          <w:lang w:eastAsia="en-IN"/>
        </w:rPr>
        <w:t>reshape2</w:t>
      </w:r>
      <w:r w:rsidRPr="006F5B02">
        <w:rPr>
          <w:rFonts w:ascii="Times New Roman" w:eastAsia="Times New Roman" w:hAnsi="Times New Roman" w:cs="Times New Roman"/>
          <w:sz w:val="20"/>
          <w:szCs w:val="20"/>
          <w:lang w:eastAsia="en-IN"/>
        </w:rPr>
        <w:t xml:space="preserve"> comes into action.</w:t>
      </w:r>
    </w:p>
    <w:p w14:paraId="6466EA9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library(reshape2)</w:t>
      </w:r>
    </w:p>
    <w:p w14:paraId="5B41B35C"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The function </w:t>
      </w:r>
      <w:r w:rsidRPr="006F5B02">
        <w:rPr>
          <w:rFonts w:ascii="Times New Roman" w:eastAsia="Times New Roman" w:hAnsi="Times New Roman" w:cs="Times New Roman"/>
          <w:i/>
          <w:iCs/>
          <w:sz w:val="20"/>
          <w:szCs w:val="20"/>
          <w:lang w:eastAsia="en-IN"/>
        </w:rPr>
        <w:t>melt</w:t>
      </w:r>
      <w:r w:rsidRPr="006F5B02">
        <w:rPr>
          <w:rFonts w:ascii="Times New Roman" w:eastAsia="Times New Roman" w:hAnsi="Times New Roman" w:cs="Times New Roman"/>
          <w:sz w:val="20"/>
          <w:szCs w:val="20"/>
          <w:lang w:eastAsia="en-IN"/>
        </w:rPr>
        <w:t xml:space="preserve"> will take our wide dataset and make it long. We supply it with an </w:t>
      </w:r>
      <w:proofErr w:type="spellStart"/>
      <w:proofErr w:type="gramStart"/>
      <w:r w:rsidRPr="006F5B02">
        <w:rPr>
          <w:rFonts w:ascii="Times New Roman" w:eastAsia="Times New Roman" w:hAnsi="Times New Roman" w:cs="Times New Roman"/>
          <w:i/>
          <w:iCs/>
          <w:sz w:val="20"/>
          <w:szCs w:val="20"/>
          <w:lang w:eastAsia="en-IN"/>
        </w:rPr>
        <w:t>id.vars</w:t>
      </w:r>
      <w:proofErr w:type="spellEnd"/>
      <w:proofErr w:type="gramEnd"/>
      <w:r w:rsidRPr="006F5B02">
        <w:rPr>
          <w:rFonts w:ascii="Times New Roman" w:eastAsia="Times New Roman" w:hAnsi="Times New Roman" w:cs="Times New Roman"/>
          <w:sz w:val="20"/>
          <w:szCs w:val="20"/>
          <w:lang w:eastAsia="en-IN"/>
        </w:rPr>
        <w:t xml:space="preserve"> which tells it which of our original columns we want to stay as a column. Then it takes all of the other columns and condenses them into one variable.</w:t>
      </w:r>
    </w:p>
    <w:p w14:paraId="028AC5D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VA_adult_melt</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VA_adult</w:t>
      </w:r>
      <w:proofErr w:type="spellEnd"/>
      <w:r w:rsidRPr="006F5B02">
        <w:rPr>
          <w:rFonts w:ascii="Courier New" w:eastAsia="Times New Roman" w:hAnsi="Courier New" w:cs="Courier New"/>
          <w:sz w:val="20"/>
          <w:szCs w:val="20"/>
          <w:lang w:eastAsia="en-IN"/>
        </w:rPr>
        <w:t xml:space="preserve"> %&gt;%</w:t>
      </w:r>
    </w:p>
    <w:p w14:paraId="20D46E6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melt(</w:t>
      </w:r>
      <w:proofErr w:type="spellStart"/>
      <w:proofErr w:type="gramEnd"/>
      <w:r w:rsidRPr="006F5B02">
        <w:rPr>
          <w:rFonts w:ascii="Courier New" w:eastAsia="Times New Roman" w:hAnsi="Courier New" w:cs="Courier New"/>
          <w:sz w:val="20"/>
          <w:szCs w:val="20"/>
          <w:lang w:eastAsia="en-IN"/>
        </w:rPr>
        <w:t>id.vars</w:t>
      </w:r>
      <w:proofErr w:type="spellEnd"/>
      <w:r w:rsidRPr="006F5B02">
        <w:rPr>
          <w:rFonts w:ascii="Courier New" w:eastAsia="Times New Roman" w:hAnsi="Courier New" w:cs="Courier New"/>
          <w:sz w:val="20"/>
          <w:szCs w:val="20"/>
          <w:lang w:eastAsia="en-IN"/>
        </w:rPr>
        <w:t xml:space="preserve"> = "face", value.name = "valence", variable.name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w:t>
      </w:r>
    </w:p>
    <w:p w14:paraId="109CEA4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3488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F5B02">
        <w:rPr>
          <w:rFonts w:ascii="Courier New" w:eastAsia="Times New Roman" w:hAnsi="Courier New" w:cs="Courier New"/>
          <w:sz w:val="20"/>
          <w:szCs w:val="20"/>
          <w:lang w:eastAsia="en-IN"/>
        </w:rPr>
        <w:t>head(</w:t>
      </w:r>
      <w:proofErr w:type="spellStart"/>
      <w:proofErr w:type="gramEnd"/>
      <w:r w:rsidRPr="006F5B02">
        <w:rPr>
          <w:rFonts w:ascii="Courier New" w:eastAsia="Times New Roman" w:hAnsi="Courier New" w:cs="Courier New"/>
          <w:sz w:val="20"/>
          <w:szCs w:val="20"/>
          <w:lang w:eastAsia="en-IN"/>
        </w:rPr>
        <w:t>VA_adult_melt</w:t>
      </w:r>
      <w:proofErr w:type="spellEnd"/>
      <w:r w:rsidRPr="006F5B02">
        <w:rPr>
          <w:rFonts w:ascii="Courier New" w:eastAsia="Times New Roman" w:hAnsi="Courier New" w:cs="Courier New"/>
          <w:sz w:val="20"/>
          <w:szCs w:val="20"/>
          <w:lang w:eastAsia="en-IN"/>
        </w:rPr>
        <w:t>)</w:t>
      </w:r>
    </w:p>
    <w:p w14:paraId="3A92547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face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valence</w:t>
      </w:r>
    </w:p>
    <w:p w14:paraId="1ABFF33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1    1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1       4</w:t>
      </w:r>
    </w:p>
    <w:p w14:paraId="50E13F9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2    2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1       4</w:t>
      </w:r>
    </w:p>
    <w:p w14:paraId="6C527FA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3    3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1       2</w:t>
      </w:r>
    </w:p>
    <w:p w14:paraId="33F892D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4    4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1       4</w:t>
      </w:r>
    </w:p>
    <w:p w14:paraId="62264C7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5    5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1       1</w:t>
      </w:r>
    </w:p>
    <w:p w14:paraId="725190C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6    6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1       2</w:t>
      </w:r>
    </w:p>
    <w:p w14:paraId="3E2C3108"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Now we’ll turn this into a line graph with each line representing an individual </w:t>
      </w:r>
      <w:proofErr w:type="spellStart"/>
      <w:r w:rsidRPr="006F5B02">
        <w:rPr>
          <w:rFonts w:ascii="Times New Roman" w:eastAsia="Times New Roman" w:hAnsi="Times New Roman" w:cs="Times New Roman"/>
          <w:sz w:val="20"/>
          <w:szCs w:val="20"/>
          <w:lang w:eastAsia="en-IN"/>
        </w:rPr>
        <w:t>rater’s</w:t>
      </w:r>
      <w:proofErr w:type="spellEnd"/>
      <w:r w:rsidRPr="006F5B02">
        <w:rPr>
          <w:rFonts w:ascii="Times New Roman" w:eastAsia="Times New Roman" w:hAnsi="Times New Roman" w:cs="Times New Roman"/>
          <w:sz w:val="20"/>
          <w:szCs w:val="20"/>
          <w:lang w:eastAsia="en-IN"/>
        </w:rPr>
        <w:t xml:space="preserve"> valence ratings for each of the 48 faces. It will be crowded, but that’s OK. We just want to see if the lines cluster around each other or not.</w:t>
      </w:r>
    </w:p>
    <w:p w14:paraId="4061DAC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VA_adult_melt</w:t>
      </w:r>
      <w:proofErr w:type="spellEnd"/>
      <w:r w:rsidRPr="006F5B02">
        <w:rPr>
          <w:rFonts w:ascii="Courier New" w:eastAsia="Times New Roman" w:hAnsi="Courier New" w:cs="Courier New"/>
          <w:sz w:val="20"/>
          <w:szCs w:val="20"/>
          <w:lang w:eastAsia="en-IN"/>
        </w:rPr>
        <w:t xml:space="preserve"> %&gt;%</w:t>
      </w:r>
    </w:p>
    <w:p w14:paraId="0513844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 xml:space="preserve">(face, valence, group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w:t>
      </w:r>
    </w:p>
    <w:p w14:paraId="58C5514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line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.8, alpha = .5) +</w:t>
      </w:r>
    </w:p>
    <w:p w14:paraId="24CD172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6AFEB3C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size = 1.5,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4844778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"Valence (higher = more positive)",</w:t>
      </w:r>
    </w:p>
    <w:p w14:paraId="05A9FE1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"Adult Valence Ratings for 48 Faces",</w:t>
      </w:r>
    </w:p>
    <w:p w14:paraId="65846FF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w:t>
      </w:r>
    </w:p>
    <w:p w14:paraId="24C96EB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lastRenderedPageBreak/>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 +</w:t>
      </w:r>
    </w:p>
    <w:p w14:paraId="5EA93D9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theme(</w:t>
      </w:r>
      <w:proofErr w:type="spellStart"/>
      <w:proofErr w:type="gramEnd"/>
      <w:r w:rsidRPr="006F5B02">
        <w:rPr>
          <w:rFonts w:ascii="Courier New" w:eastAsia="Times New Roman" w:hAnsi="Courier New" w:cs="Courier New"/>
          <w:sz w:val="20"/>
          <w:szCs w:val="20"/>
          <w:lang w:eastAsia="en-IN"/>
        </w:rPr>
        <w:t>legend.position</w:t>
      </w:r>
      <w:proofErr w:type="spellEnd"/>
      <w:r w:rsidRPr="006F5B02">
        <w:rPr>
          <w:rFonts w:ascii="Courier New" w:eastAsia="Times New Roman" w:hAnsi="Courier New" w:cs="Courier New"/>
          <w:sz w:val="20"/>
          <w:szCs w:val="20"/>
          <w:lang w:eastAsia="en-IN"/>
        </w:rPr>
        <w:t xml:space="preserve"> = "none")</w:t>
      </w:r>
    </w:p>
    <w:p w14:paraId="1DACC544"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6A68EF42" wp14:editId="56AFAA71">
                <wp:extent cx="304800" cy="304800"/>
                <wp:effectExtent l="0" t="0" r="0" b="0"/>
                <wp:docPr id="8"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DEC29"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i/5gEAAMQ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15EU5GHhFN9uI&#10;ubOYJ3lGHyp+9eQfKQ0Y/AOq70E4vO3AtfomeBaZV8+fn1JEOHYaGuaZIYpnGCkIjCY24ydsuCFw&#10;wyze3tCQerAsYp93dDjvSO+jUJx8XS6vSt6k4tLxziQLqE4fewrxg8ZBpEstidllcNg9hDg9PT1J&#10;vRze277PNujdswRjpkwmn/hOUmywOTB3wslKbH2+dEg/pRjZRrUMP7ZAWor+o+P538+Xy+S7HCzf&#10;vFtwQJeVzWUFnGKoWkYpputtnLy69WTbLss8cUxLMjbPk/ScWB3JslWyIkdbJy9exvnV759v/Q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Uhsi/5gEAAMQDAAAOAAAAAAAAAAAAAAAAAC4CAABkcnMvZTJvRG9jLnhtbFBLAQItABQA&#10;BgAIAAAAIQBMoOks2AAAAAMBAAAPAAAAAAAAAAAAAAAAAEAEAABkcnMvZG93bnJldi54bWxQSwUG&#10;AAAAAAQABADzAAAARQUAAAAA&#10;" filled="f" stroked="f">
                <o:lock v:ext="edit" aspectratio="t"/>
                <w10:anchorlock/>
              </v:rect>
            </w:pict>
          </mc:Fallback>
        </mc:AlternateContent>
      </w:r>
    </w:p>
    <w:p w14:paraId="08187B67"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There’s a clear division between the positive and negative faces. It seems that there’s strong agreement among adults as to what constitutes a positive or negative face.</w:t>
      </w:r>
    </w:p>
    <w:p w14:paraId="2E42CCA6"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What if we looked at the distributions of the ratings for each face?</w:t>
      </w:r>
    </w:p>
    <w:p w14:paraId="53B1D8E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VA_adult_melt</w:t>
      </w:r>
      <w:proofErr w:type="spellEnd"/>
      <w:r w:rsidRPr="006F5B02">
        <w:rPr>
          <w:rFonts w:ascii="Courier New" w:eastAsia="Times New Roman" w:hAnsi="Courier New" w:cs="Courier New"/>
          <w:sz w:val="20"/>
          <w:szCs w:val="20"/>
          <w:lang w:eastAsia="en-IN"/>
        </w:rPr>
        <w:t xml:space="preserve"> %&gt;%</w:t>
      </w:r>
    </w:p>
    <w:p w14:paraId="68DB765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group_by</w:t>
      </w:r>
      <w:proofErr w:type="spellEnd"/>
      <w:r w:rsidRPr="006F5B02">
        <w:rPr>
          <w:rFonts w:ascii="Courier New" w:eastAsia="Times New Roman" w:hAnsi="Courier New" w:cs="Courier New"/>
          <w:sz w:val="20"/>
          <w:szCs w:val="20"/>
          <w:lang w:eastAsia="en-IN"/>
        </w:rPr>
        <w:t>(face) %&gt;%</w:t>
      </w:r>
    </w:p>
    <w:p w14:paraId="46574EE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summarize(</w:t>
      </w:r>
      <w:proofErr w:type="gramEnd"/>
      <w:r w:rsidRPr="006F5B02">
        <w:rPr>
          <w:rFonts w:ascii="Courier New" w:eastAsia="Times New Roman" w:hAnsi="Courier New" w:cs="Courier New"/>
          <w:sz w:val="20"/>
          <w:szCs w:val="20"/>
          <w:lang w:eastAsia="en-IN"/>
        </w:rPr>
        <w:t>mean = mean(valence),</w:t>
      </w:r>
    </w:p>
    <w:p w14:paraId="1E79E9D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 xml:space="preserve"> = </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(valence)) %&gt;%</w:t>
      </w:r>
    </w:p>
    <w:p w14:paraId="460C268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ungroup(</w:t>
      </w:r>
      <w:proofErr w:type="gramEnd"/>
      <w:r w:rsidRPr="006F5B02">
        <w:rPr>
          <w:rFonts w:ascii="Courier New" w:eastAsia="Times New Roman" w:hAnsi="Courier New" w:cs="Courier New"/>
          <w:sz w:val="20"/>
          <w:szCs w:val="20"/>
          <w:lang w:eastAsia="en-IN"/>
        </w:rPr>
        <w:t>) %&gt;%</w:t>
      </w:r>
    </w:p>
    <w:p w14:paraId="5B300CC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(face, mean)) +</w:t>
      </w:r>
    </w:p>
    <w:p w14:paraId="5D67C79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errorbar</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ymin</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VA_adult</w:t>
      </w:r>
      <w:proofErr w:type="spellEnd"/>
      <w:r w:rsidRPr="006F5B02">
        <w:rPr>
          <w:rFonts w:ascii="Courier New" w:eastAsia="Times New Roman" w:hAnsi="Courier New" w:cs="Courier New"/>
          <w:sz w:val="20"/>
          <w:szCs w:val="20"/>
          <w:lang w:eastAsia="en-IN"/>
        </w:rPr>
        <w:t>))),</w:t>
      </w:r>
    </w:p>
    <w:p w14:paraId="7160279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ymax</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proofErr w:type="gram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VA_adult</w:t>
      </w:r>
      <w:proofErr w:type="spellEnd"/>
      <w:r w:rsidRPr="006F5B02">
        <w:rPr>
          <w:rFonts w:ascii="Courier New" w:eastAsia="Times New Roman" w:hAnsi="Courier New" w:cs="Courier New"/>
          <w:sz w:val="20"/>
          <w:szCs w:val="20"/>
          <w:lang w:eastAsia="en-IN"/>
        </w:rPr>
        <w:t>))))) +</w:t>
      </w:r>
    </w:p>
    <w:p w14:paraId="10DBE03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point</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2) +</w:t>
      </w:r>
    </w:p>
    <w:p w14:paraId="5E356A5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423D1C3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3D71367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"Valence (higher = more positive)",</w:t>
      </w:r>
    </w:p>
    <w:p w14:paraId="3B423E3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"Adult - Average Valence Ratings for 48 Faces",</w:t>
      </w:r>
    </w:p>
    <w:p w14:paraId="775930B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error bars = 95% CI") +</w:t>
      </w:r>
    </w:p>
    <w:p w14:paraId="33AF0F4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w:t>
      </w:r>
    </w:p>
    <w:p w14:paraId="5DE94019"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2C2A875F" wp14:editId="76980493">
                <wp:extent cx="304800" cy="304800"/>
                <wp:effectExtent l="0" t="0" r="0" b="0"/>
                <wp:docPr id="7"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C4A6C"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ihGCD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584CF937"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It tells the same story, but it’s a more polished figure. Notice how the error bars for the 95% confidence interval around the mean are quite small.</w:t>
      </w:r>
    </w:p>
    <w:p w14:paraId="1C018FAB" w14:textId="77777777" w:rsidR="006F5B02" w:rsidRPr="006F5B02" w:rsidRDefault="006F5B02" w:rsidP="006F5B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F5B02">
        <w:rPr>
          <w:rFonts w:ascii="Times New Roman" w:eastAsia="Times New Roman" w:hAnsi="Times New Roman" w:cs="Times New Roman"/>
          <w:b/>
          <w:bCs/>
          <w:sz w:val="27"/>
          <w:szCs w:val="27"/>
          <w:lang w:eastAsia="en-IN"/>
        </w:rPr>
        <w:t>Cleaning the Remaining Datasets</w:t>
      </w:r>
    </w:p>
    <w:p w14:paraId="02F1610D"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First, we’ll look at the dataset for 9-year-olds’ ratings of valence. Note that there are a few modifications to the script due to </w:t>
      </w:r>
      <w:proofErr w:type="spellStart"/>
      <w:r w:rsidRPr="006F5B02">
        <w:rPr>
          <w:rFonts w:ascii="Times New Roman" w:eastAsia="Times New Roman" w:hAnsi="Times New Roman" w:cs="Times New Roman"/>
          <w:sz w:val="20"/>
          <w:szCs w:val="20"/>
          <w:lang w:eastAsia="en-IN"/>
        </w:rPr>
        <w:t>idiosyncracies</w:t>
      </w:r>
      <w:proofErr w:type="spellEnd"/>
      <w:r w:rsidRPr="006F5B02">
        <w:rPr>
          <w:rFonts w:ascii="Times New Roman" w:eastAsia="Times New Roman" w:hAnsi="Times New Roman" w:cs="Times New Roman"/>
          <w:sz w:val="20"/>
          <w:szCs w:val="20"/>
          <w:lang w:eastAsia="en-IN"/>
        </w:rPr>
        <w:t xml:space="preserve"> with the original datasets.</w:t>
      </w:r>
    </w:p>
    <w:p w14:paraId="0124DF9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VA_child_raw</w:t>
      </w:r>
      <w:proofErr w:type="spellEnd"/>
      <w:r w:rsidRPr="006F5B02">
        <w:rPr>
          <w:rFonts w:ascii="Courier New" w:eastAsia="Times New Roman" w:hAnsi="Courier New" w:cs="Courier New"/>
          <w:sz w:val="20"/>
          <w:szCs w:val="20"/>
          <w:lang w:eastAsia="en-IN"/>
        </w:rPr>
        <w:t xml:space="preserve"> %&gt;%</w:t>
      </w:r>
    </w:p>
    <w:p w14:paraId="7EA2F36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slice(</w:t>
      </w:r>
      <w:proofErr w:type="gramEnd"/>
      <w:r w:rsidRPr="006F5B02">
        <w:rPr>
          <w:rFonts w:ascii="Courier New" w:eastAsia="Times New Roman" w:hAnsi="Courier New" w:cs="Courier New"/>
          <w:sz w:val="20"/>
          <w:szCs w:val="20"/>
          <w:lang w:eastAsia="en-IN"/>
        </w:rPr>
        <w:t>2:49) %&gt;%</w:t>
      </w:r>
    </w:p>
    <w:p w14:paraId="4C60D32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-1, -`average child ratings`, -33, -code,</w:t>
      </w:r>
    </w:p>
    <w:p w14:paraId="3991B8C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-`pic name`, -emotion, -`Child M`, -`Child F`, -sex, -Valence) %&gt;%</w:t>
      </w:r>
    </w:p>
    <w:p w14:paraId="266A0E1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mutate(</w:t>
      </w:r>
      <w:proofErr w:type="gramEnd"/>
      <w:r w:rsidRPr="006F5B02">
        <w:rPr>
          <w:rFonts w:ascii="Courier New" w:eastAsia="Times New Roman" w:hAnsi="Courier New" w:cs="Courier New"/>
          <w:sz w:val="20"/>
          <w:szCs w:val="20"/>
          <w:lang w:eastAsia="en-IN"/>
        </w:rPr>
        <w:t xml:space="preserve">face = </w:t>
      </w:r>
      <w:proofErr w:type="spellStart"/>
      <w:r w:rsidRPr="006F5B02">
        <w:rPr>
          <w:rFonts w:ascii="Courier New" w:eastAsia="Times New Roman" w:hAnsi="Courier New" w:cs="Courier New"/>
          <w:sz w:val="20"/>
          <w:szCs w:val="20"/>
          <w:lang w:eastAsia="en-IN"/>
        </w:rPr>
        <w:t>row_number</w:t>
      </w:r>
      <w:proofErr w:type="spellEnd"/>
      <w:r w:rsidRPr="006F5B02">
        <w:rPr>
          <w:rFonts w:ascii="Courier New" w:eastAsia="Times New Roman" w:hAnsi="Courier New" w:cs="Courier New"/>
          <w:sz w:val="20"/>
          <w:szCs w:val="20"/>
          <w:lang w:eastAsia="en-IN"/>
        </w:rPr>
        <w:t>()) %&gt;%</w:t>
      </w:r>
    </w:p>
    <w:p w14:paraId="4DAC89B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face, everything())</w:t>
      </w:r>
    </w:p>
    <w:p w14:paraId="6F2BEBC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0F0E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F5B02">
        <w:rPr>
          <w:rFonts w:ascii="Courier New" w:eastAsia="Times New Roman" w:hAnsi="Courier New" w:cs="Courier New"/>
          <w:sz w:val="20"/>
          <w:szCs w:val="20"/>
          <w:lang w:eastAsia="en-IN"/>
        </w:rPr>
        <w:t>colnames</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)[2:31] &lt;- paste("</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1:30)</w:t>
      </w:r>
    </w:p>
    <w:p w14:paraId="5626D65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A7EB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tbl_</w:t>
      </w:r>
      <w:proofErr w:type="gramStart"/>
      <w:r w:rsidRPr="006F5B02">
        <w:rPr>
          <w:rFonts w:ascii="Courier New" w:eastAsia="Times New Roman" w:hAnsi="Courier New" w:cs="Courier New"/>
          <w:sz w:val="20"/>
          <w:szCs w:val="20"/>
          <w:lang w:eastAsia="en-IN"/>
        </w:rPr>
        <w:t>df</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lapply</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 function(x){ #Need to use a function to convert to numeric</w:t>
      </w:r>
    </w:p>
    <w:p w14:paraId="66DBDD3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as.numeric</w:t>
      </w:r>
      <w:proofErr w:type="spellEnd"/>
      <w:proofErr w:type="gram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as.character</w:t>
      </w:r>
      <w:proofErr w:type="spellEnd"/>
      <w:r w:rsidRPr="006F5B02">
        <w:rPr>
          <w:rFonts w:ascii="Courier New" w:eastAsia="Times New Roman" w:hAnsi="Courier New" w:cs="Courier New"/>
          <w:sz w:val="20"/>
          <w:szCs w:val="20"/>
          <w:lang w:eastAsia="en-IN"/>
        </w:rPr>
        <w:t xml:space="preserve">(x)) </w:t>
      </w:r>
    </w:p>
    <w:p w14:paraId="1BC168C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w:t>
      </w:r>
    </w:p>
    <w:p w14:paraId="65DE960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2E79A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VA_child_melt</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 xml:space="preserve"> %&gt;%</w:t>
      </w:r>
    </w:p>
    <w:p w14:paraId="3CFE308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melt(</w:t>
      </w:r>
      <w:proofErr w:type="spellStart"/>
      <w:proofErr w:type="gramEnd"/>
      <w:r w:rsidRPr="006F5B02">
        <w:rPr>
          <w:rFonts w:ascii="Courier New" w:eastAsia="Times New Roman" w:hAnsi="Courier New" w:cs="Courier New"/>
          <w:sz w:val="20"/>
          <w:szCs w:val="20"/>
          <w:lang w:eastAsia="en-IN"/>
        </w:rPr>
        <w:t>id.vars</w:t>
      </w:r>
      <w:proofErr w:type="spellEnd"/>
      <w:r w:rsidRPr="006F5B02">
        <w:rPr>
          <w:rFonts w:ascii="Courier New" w:eastAsia="Times New Roman" w:hAnsi="Courier New" w:cs="Courier New"/>
          <w:sz w:val="20"/>
          <w:szCs w:val="20"/>
          <w:lang w:eastAsia="en-IN"/>
        </w:rPr>
        <w:t xml:space="preserve"> = "face", value.name = "valence", variable.name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w:t>
      </w:r>
    </w:p>
    <w:p w14:paraId="7E9930C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VA_child_melt</w:t>
      </w:r>
      <w:proofErr w:type="spellEnd"/>
      <w:r w:rsidRPr="006F5B02">
        <w:rPr>
          <w:rFonts w:ascii="Courier New" w:eastAsia="Times New Roman" w:hAnsi="Courier New" w:cs="Courier New"/>
          <w:sz w:val="20"/>
          <w:szCs w:val="20"/>
          <w:lang w:eastAsia="en-IN"/>
        </w:rPr>
        <w:t xml:space="preserve"> %&gt;%</w:t>
      </w:r>
    </w:p>
    <w:p w14:paraId="55F0BB1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 xml:space="preserve">(face, valence, group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w:t>
      </w:r>
    </w:p>
    <w:p w14:paraId="0F469D8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line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.8, alpha = .5) +</w:t>
      </w:r>
    </w:p>
    <w:p w14:paraId="2315152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lastRenderedPageBreak/>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7AD9A1A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size = 1.5,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0A1C7D9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"Valence (higher = more positive)",</w:t>
      </w:r>
    </w:p>
    <w:p w14:paraId="020B84A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"Child Valence Ratings for 48 Faces",</w:t>
      </w:r>
    </w:p>
    <w:p w14:paraId="0EEC5F8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w:t>
      </w:r>
    </w:p>
    <w:p w14:paraId="1D1A3AC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 +</w:t>
      </w:r>
    </w:p>
    <w:p w14:paraId="124DC8A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theme(</w:t>
      </w:r>
      <w:proofErr w:type="spellStart"/>
      <w:proofErr w:type="gramEnd"/>
      <w:r w:rsidRPr="006F5B02">
        <w:rPr>
          <w:rFonts w:ascii="Courier New" w:eastAsia="Times New Roman" w:hAnsi="Courier New" w:cs="Courier New"/>
          <w:sz w:val="20"/>
          <w:szCs w:val="20"/>
          <w:lang w:eastAsia="en-IN"/>
        </w:rPr>
        <w:t>legend.position</w:t>
      </w:r>
      <w:proofErr w:type="spellEnd"/>
      <w:r w:rsidRPr="006F5B02">
        <w:rPr>
          <w:rFonts w:ascii="Courier New" w:eastAsia="Times New Roman" w:hAnsi="Courier New" w:cs="Courier New"/>
          <w:sz w:val="20"/>
          <w:szCs w:val="20"/>
          <w:lang w:eastAsia="en-IN"/>
        </w:rPr>
        <w:t xml:space="preserve"> = "none")</w:t>
      </w:r>
    </w:p>
    <w:p w14:paraId="4D165DEB"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40F47D07" wp14:editId="7E6D58AB">
                <wp:extent cx="304800" cy="304800"/>
                <wp:effectExtent l="0" t="0" r="0" b="0"/>
                <wp:docPr id="6"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48F23"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LI37T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E1DD84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VA_child_melt</w:t>
      </w:r>
      <w:proofErr w:type="spellEnd"/>
      <w:r w:rsidRPr="006F5B02">
        <w:rPr>
          <w:rFonts w:ascii="Courier New" w:eastAsia="Times New Roman" w:hAnsi="Courier New" w:cs="Courier New"/>
          <w:sz w:val="20"/>
          <w:szCs w:val="20"/>
          <w:lang w:eastAsia="en-IN"/>
        </w:rPr>
        <w:t xml:space="preserve"> %&gt;%</w:t>
      </w:r>
    </w:p>
    <w:p w14:paraId="09FE5EA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group_by</w:t>
      </w:r>
      <w:proofErr w:type="spellEnd"/>
      <w:r w:rsidRPr="006F5B02">
        <w:rPr>
          <w:rFonts w:ascii="Courier New" w:eastAsia="Times New Roman" w:hAnsi="Courier New" w:cs="Courier New"/>
          <w:sz w:val="20"/>
          <w:szCs w:val="20"/>
          <w:lang w:eastAsia="en-IN"/>
        </w:rPr>
        <w:t>(face) %&gt;%</w:t>
      </w:r>
    </w:p>
    <w:p w14:paraId="7E81FE1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summarize(</w:t>
      </w:r>
      <w:proofErr w:type="gramEnd"/>
      <w:r w:rsidRPr="006F5B02">
        <w:rPr>
          <w:rFonts w:ascii="Courier New" w:eastAsia="Times New Roman" w:hAnsi="Courier New" w:cs="Courier New"/>
          <w:sz w:val="20"/>
          <w:szCs w:val="20"/>
          <w:lang w:eastAsia="en-IN"/>
        </w:rPr>
        <w:t>mean = mean(valence, na.rm = TRUE),</w:t>
      </w:r>
    </w:p>
    <w:p w14:paraId="5BFE896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 xml:space="preserve"> = </w:t>
      </w:r>
      <w:proofErr w:type="spellStart"/>
      <w:proofErr w:type="gram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valence, na.rm = TRUE)) %&gt;%</w:t>
      </w:r>
    </w:p>
    <w:p w14:paraId="4EE94F5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ungroup(</w:t>
      </w:r>
      <w:proofErr w:type="gramEnd"/>
      <w:r w:rsidRPr="006F5B02">
        <w:rPr>
          <w:rFonts w:ascii="Courier New" w:eastAsia="Times New Roman" w:hAnsi="Courier New" w:cs="Courier New"/>
          <w:sz w:val="20"/>
          <w:szCs w:val="20"/>
          <w:lang w:eastAsia="en-IN"/>
        </w:rPr>
        <w:t>) %&gt;%</w:t>
      </w:r>
    </w:p>
    <w:p w14:paraId="6795952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(face, mean)) +</w:t>
      </w:r>
    </w:p>
    <w:p w14:paraId="7088874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errorbar</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ymin</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w:t>
      </w:r>
    </w:p>
    <w:p w14:paraId="40BACE3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ymax</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proofErr w:type="gram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 +</w:t>
      </w:r>
    </w:p>
    <w:p w14:paraId="5986E86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point</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2) +</w:t>
      </w:r>
    </w:p>
    <w:p w14:paraId="278DB27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0205832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288496C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"Valence (higher = more positive)",</w:t>
      </w:r>
    </w:p>
    <w:p w14:paraId="0198371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"Child - Average Valence Ratings for 48 Faces",</w:t>
      </w:r>
    </w:p>
    <w:p w14:paraId="4785668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error bars = 95% CI") +</w:t>
      </w:r>
    </w:p>
    <w:p w14:paraId="63BC5E8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w:t>
      </w:r>
    </w:p>
    <w:p w14:paraId="4C845463"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43EFA43D" wp14:editId="5B7C8569">
                <wp:extent cx="304800" cy="304800"/>
                <wp:effectExtent l="0" t="0" r="0" b="0"/>
                <wp:docPr id="5"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224A7"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G76AEAAMQDAAAOAAAAZHJzL2Uyb0RvYy54bWysU9tu2zAMfR+wfxD0vtjJ3K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S+ksDDwiq43&#10;AVNnUUR5RudLrnpyjxQH9O4e1U8vLN50YFt97R2LzKvnz48hIhw7DTXznEeI7BlGdDyjifX4FWtu&#10;CNwwibdraIg9WBaxSzvan3akd0EoDr7Pi8ucN6k4dbBjByiPHzvy4bPGQUSjksTsEjhs732YSo8l&#10;sZfFO9P3HIeyt88CjBkjiXzkO0mxxnrP3AmnU+LTZ6ND+i3FyGdUSf9rA6Sl6L9Ynv/TvCji3SWn&#10;uPi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evMbv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BA63BE6"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The results are similar to those from the adults. We can’t trust the wider confidence intervals to tell us about reliability though, because there are far fewer child </w:t>
      </w:r>
      <w:proofErr w:type="spellStart"/>
      <w:r w:rsidRPr="006F5B02">
        <w:rPr>
          <w:rFonts w:ascii="Times New Roman" w:eastAsia="Times New Roman" w:hAnsi="Times New Roman" w:cs="Times New Roman"/>
          <w:sz w:val="20"/>
          <w:szCs w:val="20"/>
          <w:lang w:eastAsia="en-IN"/>
        </w:rPr>
        <w:t>raters</w:t>
      </w:r>
      <w:proofErr w:type="spellEnd"/>
      <w:r w:rsidRPr="006F5B02">
        <w:rPr>
          <w:rFonts w:ascii="Times New Roman" w:eastAsia="Times New Roman" w:hAnsi="Times New Roman" w:cs="Times New Roman"/>
          <w:sz w:val="20"/>
          <w:szCs w:val="20"/>
          <w:lang w:eastAsia="en-IN"/>
        </w:rPr>
        <w:t xml:space="preserve"> than adult </w:t>
      </w:r>
      <w:proofErr w:type="spellStart"/>
      <w:r w:rsidRPr="006F5B02">
        <w:rPr>
          <w:rFonts w:ascii="Times New Roman" w:eastAsia="Times New Roman" w:hAnsi="Times New Roman" w:cs="Times New Roman"/>
          <w:sz w:val="20"/>
          <w:szCs w:val="20"/>
          <w:lang w:eastAsia="en-IN"/>
        </w:rPr>
        <w:t>raters</w:t>
      </w:r>
      <w:proofErr w:type="spellEnd"/>
      <w:r w:rsidRPr="006F5B02">
        <w:rPr>
          <w:rFonts w:ascii="Times New Roman" w:eastAsia="Times New Roman" w:hAnsi="Times New Roman" w:cs="Times New Roman"/>
          <w:sz w:val="20"/>
          <w:szCs w:val="20"/>
          <w:lang w:eastAsia="en-IN"/>
        </w:rPr>
        <w:t>.</w:t>
      </w:r>
    </w:p>
    <w:p w14:paraId="0354A98B" w14:textId="77777777" w:rsidR="006F5B02" w:rsidRPr="006F5B02" w:rsidRDefault="006F5B02" w:rsidP="006F5B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F5B02">
        <w:rPr>
          <w:rFonts w:ascii="Times New Roman" w:eastAsia="Times New Roman" w:hAnsi="Times New Roman" w:cs="Times New Roman"/>
          <w:b/>
          <w:bCs/>
          <w:sz w:val="27"/>
          <w:szCs w:val="27"/>
          <w:lang w:eastAsia="en-IN"/>
        </w:rPr>
        <w:t>Repeating the Procedure for Ratings of Arousal</w:t>
      </w:r>
    </w:p>
    <w:p w14:paraId="61F8FBCE"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Finally, we repeat the analysis for measures of arousal, starting with adults then with children.</w:t>
      </w:r>
    </w:p>
    <w:p w14:paraId="27E1048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AR_adult</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AR_adult_raw</w:t>
      </w:r>
      <w:proofErr w:type="spellEnd"/>
      <w:r w:rsidRPr="006F5B02">
        <w:rPr>
          <w:rFonts w:ascii="Courier New" w:eastAsia="Times New Roman" w:hAnsi="Courier New" w:cs="Courier New"/>
          <w:sz w:val="20"/>
          <w:szCs w:val="20"/>
          <w:lang w:eastAsia="en-IN"/>
        </w:rPr>
        <w:t xml:space="preserve"> %&gt;%</w:t>
      </w:r>
    </w:p>
    <w:p w14:paraId="7E776EB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slice(</w:t>
      </w:r>
      <w:proofErr w:type="gramEnd"/>
      <w:r w:rsidRPr="006F5B02">
        <w:rPr>
          <w:rFonts w:ascii="Courier New" w:eastAsia="Times New Roman" w:hAnsi="Courier New" w:cs="Courier New"/>
          <w:sz w:val="20"/>
          <w:szCs w:val="20"/>
          <w:lang w:eastAsia="en-IN"/>
        </w:rPr>
        <w:t>1:48) %&gt;%</w:t>
      </w:r>
    </w:p>
    <w:p w14:paraId="46DFE4E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-1, -43, -SD, -`M mean`, -`F mean`, -mean, -`0`, -Valence) %&gt;%</w:t>
      </w:r>
    </w:p>
    <w:p w14:paraId="165D848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mutate(</w:t>
      </w:r>
      <w:proofErr w:type="gramEnd"/>
      <w:r w:rsidRPr="006F5B02">
        <w:rPr>
          <w:rFonts w:ascii="Courier New" w:eastAsia="Times New Roman" w:hAnsi="Courier New" w:cs="Courier New"/>
          <w:sz w:val="20"/>
          <w:szCs w:val="20"/>
          <w:lang w:eastAsia="en-IN"/>
        </w:rPr>
        <w:t xml:space="preserve">face = </w:t>
      </w:r>
      <w:proofErr w:type="spellStart"/>
      <w:r w:rsidRPr="006F5B02">
        <w:rPr>
          <w:rFonts w:ascii="Courier New" w:eastAsia="Times New Roman" w:hAnsi="Courier New" w:cs="Courier New"/>
          <w:sz w:val="20"/>
          <w:szCs w:val="20"/>
          <w:lang w:eastAsia="en-IN"/>
        </w:rPr>
        <w:t>row_number</w:t>
      </w:r>
      <w:proofErr w:type="spellEnd"/>
      <w:r w:rsidRPr="006F5B02">
        <w:rPr>
          <w:rFonts w:ascii="Courier New" w:eastAsia="Times New Roman" w:hAnsi="Courier New" w:cs="Courier New"/>
          <w:sz w:val="20"/>
          <w:szCs w:val="20"/>
          <w:lang w:eastAsia="en-IN"/>
        </w:rPr>
        <w:t>()) %&gt;%</w:t>
      </w:r>
    </w:p>
    <w:p w14:paraId="1CB3011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face, everything())</w:t>
      </w:r>
    </w:p>
    <w:p w14:paraId="1A3ECB5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0AC01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F5B02">
        <w:rPr>
          <w:rFonts w:ascii="Courier New" w:eastAsia="Times New Roman" w:hAnsi="Courier New" w:cs="Courier New"/>
          <w:sz w:val="20"/>
          <w:szCs w:val="20"/>
          <w:lang w:eastAsia="en-IN"/>
        </w:rPr>
        <w:t>colnames</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AR_adult</w:t>
      </w:r>
      <w:proofErr w:type="spellEnd"/>
      <w:r w:rsidRPr="006F5B02">
        <w:rPr>
          <w:rFonts w:ascii="Courier New" w:eastAsia="Times New Roman" w:hAnsi="Courier New" w:cs="Courier New"/>
          <w:sz w:val="20"/>
          <w:szCs w:val="20"/>
          <w:lang w:eastAsia="en-IN"/>
        </w:rPr>
        <w:t>)[2:42] &lt;- paste("</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1:41)</w:t>
      </w:r>
    </w:p>
    <w:p w14:paraId="1577E7C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3AAC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AR_adult_melt</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AR_adult</w:t>
      </w:r>
      <w:proofErr w:type="spellEnd"/>
      <w:r w:rsidRPr="006F5B02">
        <w:rPr>
          <w:rFonts w:ascii="Courier New" w:eastAsia="Times New Roman" w:hAnsi="Courier New" w:cs="Courier New"/>
          <w:sz w:val="20"/>
          <w:szCs w:val="20"/>
          <w:lang w:eastAsia="en-IN"/>
        </w:rPr>
        <w:t xml:space="preserve"> %&gt;%</w:t>
      </w:r>
    </w:p>
    <w:p w14:paraId="0BBAE32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melt(</w:t>
      </w:r>
      <w:proofErr w:type="spellStart"/>
      <w:proofErr w:type="gramEnd"/>
      <w:r w:rsidRPr="006F5B02">
        <w:rPr>
          <w:rFonts w:ascii="Courier New" w:eastAsia="Times New Roman" w:hAnsi="Courier New" w:cs="Courier New"/>
          <w:sz w:val="20"/>
          <w:szCs w:val="20"/>
          <w:lang w:eastAsia="en-IN"/>
        </w:rPr>
        <w:t>id.vars</w:t>
      </w:r>
      <w:proofErr w:type="spellEnd"/>
      <w:r w:rsidRPr="006F5B02">
        <w:rPr>
          <w:rFonts w:ascii="Courier New" w:eastAsia="Times New Roman" w:hAnsi="Courier New" w:cs="Courier New"/>
          <w:sz w:val="20"/>
          <w:szCs w:val="20"/>
          <w:lang w:eastAsia="en-IN"/>
        </w:rPr>
        <w:t xml:space="preserve"> = "face", value.name = "arousal", variable.name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w:t>
      </w:r>
    </w:p>
    <w:p w14:paraId="1BA8AFE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1D46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AR_adult_melt</w:t>
      </w:r>
      <w:proofErr w:type="spellEnd"/>
      <w:r w:rsidRPr="006F5B02">
        <w:rPr>
          <w:rFonts w:ascii="Courier New" w:eastAsia="Times New Roman" w:hAnsi="Courier New" w:cs="Courier New"/>
          <w:sz w:val="20"/>
          <w:szCs w:val="20"/>
          <w:lang w:eastAsia="en-IN"/>
        </w:rPr>
        <w:t xml:space="preserve"> %&gt;%</w:t>
      </w:r>
    </w:p>
    <w:p w14:paraId="76EDCA2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 xml:space="preserve">(face, arousal, group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w:t>
      </w:r>
    </w:p>
    <w:p w14:paraId="1B7050F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line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.8, alpha = .5) +</w:t>
      </w:r>
    </w:p>
    <w:p w14:paraId="3EDF130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0EEA0B0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size = 1.5,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43B6AFD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"Arousal (higher = more activated)",</w:t>
      </w:r>
    </w:p>
    <w:p w14:paraId="528494D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"Adult Arousal Ratings for 48 Faces",</w:t>
      </w:r>
    </w:p>
    <w:p w14:paraId="434EA56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w:t>
      </w:r>
    </w:p>
    <w:p w14:paraId="3B2BCA6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 +</w:t>
      </w:r>
    </w:p>
    <w:p w14:paraId="1A0028B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theme(</w:t>
      </w:r>
      <w:proofErr w:type="spellStart"/>
      <w:proofErr w:type="gramEnd"/>
      <w:r w:rsidRPr="006F5B02">
        <w:rPr>
          <w:rFonts w:ascii="Courier New" w:eastAsia="Times New Roman" w:hAnsi="Courier New" w:cs="Courier New"/>
          <w:sz w:val="20"/>
          <w:szCs w:val="20"/>
          <w:lang w:eastAsia="en-IN"/>
        </w:rPr>
        <w:t>legend.position</w:t>
      </w:r>
      <w:proofErr w:type="spellEnd"/>
      <w:r w:rsidRPr="006F5B02">
        <w:rPr>
          <w:rFonts w:ascii="Courier New" w:eastAsia="Times New Roman" w:hAnsi="Courier New" w:cs="Courier New"/>
          <w:sz w:val="20"/>
          <w:szCs w:val="20"/>
          <w:lang w:eastAsia="en-IN"/>
        </w:rPr>
        <w:t xml:space="preserve"> = "none")</w:t>
      </w:r>
    </w:p>
    <w:p w14:paraId="132775F0"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316F166" wp14:editId="3237B13E">
                <wp:extent cx="304800" cy="304800"/>
                <wp:effectExtent l="0" t="0" r="0" b="0"/>
                <wp:docPr id="4"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2FD29"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Yv6AEAAMQDAAAOAAAAZHJzL2Uyb0RvYy54bWysU9tu2zAMfR+wfxD0vtjJ3K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QspLAy8outN&#10;wNRZXER5RudLrnpyjxQH9O4e1U8vLN50YFt97R2LzKvnz48hIhw7DTXznEeI7BlGdDyjifX4FWtu&#10;CNwwibdraIg9WBaxSzvan3akd0EoDr7Pi8ucN6k4dbBjByiPHzvy4bPGQUSjksTsEjhs732YSo8l&#10;sZfFO9P3HIeyt88CjBkjiXzkO0mxxnrP3AmnU+LTZ6ND+i3FyGdUSf9rA6Sl6L9Ynv/TvCji3SWn&#10;uPi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3G9i/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BE43028"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There seems to be much less consensus for ratings of arousal. We do notice that there is no differentiation between positive and negative faces – this is good because the theory suggests that arousal is independent of valence. Someone can be positively aroused (e.g., excited) or negatively aroused (e.g., stressed). However, if there was high </w:t>
      </w:r>
      <w:proofErr w:type="gramStart"/>
      <w:r w:rsidRPr="006F5B02">
        <w:rPr>
          <w:rFonts w:ascii="Times New Roman" w:eastAsia="Times New Roman" w:hAnsi="Times New Roman" w:cs="Times New Roman"/>
          <w:sz w:val="20"/>
          <w:szCs w:val="20"/>
          <w:lang w:eastAsia="en-IN"/>
        </w:rPr>
        <w:t>consensus</w:t>
      </w:r>
      <w:proofErr w:type="gramEnd"/>
      <w:r w:rsidRPr="006F5B02">
        <w:rPr>
          <w:rFonts w:ascii="Times New Roman" w:eastAsia="Times New Roman" w:hAnsi="Times New Roman" w:cs="Times New Roman"/>
          <w:sz w:val="20"/>
          <w:szCs w:val="20"/>
          <w:lang w:eastAsia="en-IN"/>
        </w:rPr>
        <w:t xml:space="preserve"> we would still see the lines converging. Instead, they’re all over the place.</w:t>
      </w:r>
    </w:p>
    <w:p w14:paraId="2C1862A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AR_adult_melt</w:t>
      </w:r>
      <w:proofErr w:type="spellEnd"/>
      <w:r w:rsidRPr="006F5B02">
        <w:rPr>
          <w:rFonts w:ascii="Courier New" w:eastAsia="Times New Roman" w:hAnsi="Courier New" w:cs="Courier New"/>
          <w:sz w:val="20"/>
          <w:szCs w:val="20"/>
          <w:lang w:eastAsia="en-IN"/>
        </w:rPr>
        <w:t xml:space="preserve"> %&gt;%</w:t>
      </w:r>
    </w:p>
    <w:p w14:paraId="3E8E28F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group_by</w:t>
      </w:r>
      <w:proofErr w:type="spellEnd"/>
      <w:r w:rsidRPr="006F5B02">
        <w:rPr>
          <w:rFonts w:ascii="Courier New" w:eastAsia="Times New Roman" w:hAnsi="Courier New" w:cs="Courier New"/>
          <w:sz w:val="20"/>
          <w:szCs w:val="20"/>
          <w:lang w:eastAsia="en-IN"/>
        </w:rPr>
        <w:t>(face) %&gt;%</w:t>
      </w:r>
    </w:p>
    <w:p w14:paraId="6EC571D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summarize(</w:t>
      </w:r>
      <w:proofErr w:type="gramEnd"/>
      <w:r w:rsidRPr="006F5B02">
        <w:rPr>
          <w:rFonts w:ascii="Courier New" w:eastAsia="Times New Roman" w:hAnsi="Courier New" w:cs="Courier New"/>
          <w:sz w:val="20"/>
          <w:szCs w:val="20"/>
          <w:lang w:eastAsia="en-IN"/>
        </w:rPr>
        <w:t>mean = mean(arousal),</w:t>
      </w:r>
    </w:p>
    <w:p w14:paraId="27ACA86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 xml:space="preserve"> = </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(arousal)) %&gt;%</w:t>
      </w:r>
    </w:p>
    <w:p w14:paraId="25C5884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ungroup(</w:t>
      </w:r>
      <w:proofErr w:type="gramEnd"/>
      <w:r w:rsidRPr="006F5B02">
        <w:rPr>
          <w:rFonts w:ascii="Courier New" w:eastAsia="Times New Roman" w:hAnsi="Courier New" w:cs="Courier New"/>
          <w:sz w:val="20"/>
          <w:szCs w:val="20"/>
          <w:lang w:eastAsia="en-IN"/>
        </w:rPr>
        <w:t>) %&gt;%</w:t>
      </w:r>
    </w:p>
    <w:p w14:paraId="260903B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(face, mean)) +</w:t>
      </w:r>
    </w:p>
    <w:p w14:paraId="42E0AF7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errorbar</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ymin</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AR_adult</w:t>
      </w:r>
      <w:proofErr w:type="spellEnd"/>
      <w:r w:rsidRPr="006F5B02">
        <w:rPr>
          <w:rFonts w:ascii="Courier New" w:eastAsia="Times New Roman" w:hAnsi="Courier New" w:cs="Courier New"/>
          <w:sz w:val="20"/>
          <w:szCs w:val="20"/>
          <w:lang w:eastAsia="en-IN"/>
        </w:rPr>
        <w:t>))),</w:t>
      </w:r>
    </w:p>
    <w:p w14:paraId="40B756B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ymax</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proofErr w:type="gram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AR_adult</w:t>
      </w:r>
      <w:proofErr w:type="spellEnd"/>
      <w:r w:rsidRPr="006F5B02">
        <w:rPr>
          <w:rFonts w:ascii="Courier New" w:eastAsia="Times New Roman" w:hAnsi="Courier New" w:cs="Courier New"/>
          <w:sz w:val="20"/>
          <w:szCs w:val="20"/>
          <w:lang w:eastAsia="en-IN"/>
        </w:rPr>
        <w:t>))))) +</w:t>
      </w:r>
    </w:p>
    <w:p w14:paraId="5486B46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point</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2) +</w:t>
      </w:r>
    </w:p>
    <w:p w14:paraId="4EC47C6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62E6891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4125036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"Arousal (higher = more activated)",</w:t>
      </w:r>
    </w:p>
    <w:p w14:paraId="43FF6E8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"Adult - Average Arousal Ratings for 48 Faces",</w:t>
      </w:r>
    </w:p>
    <w:p w14:paraId="394076D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error bars = 95% CI") +</w:t>
      </w:r>
    </w:p>
    <w:p w14:paraId="791C776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w:t>
      </w:r>
    </w:p>
    <w:p w14:paraId="541DFEC4"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1D97738A" wp14:editId="56382AB5">
                <wp:extent cx="304800" cy="304800"/>
                <wp:effectExtent l="0" t="0" r="0" b="0"/>
                <wp:docPr id="3"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CC60E"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MMlh7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DC3765A"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Confidence intervals are much wider too, but again, we have a smaller sample size so that adds some uncertainty. Still, it seems like adults have difficulty agreeing on ratings of arousal compared to ratings of valence. Let’s go back to 9-year-olds.</w:t>
      </w:r>
    </w:p>
    <w:p w14:paraId="6EA029A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AR_child_raw</w:t>
      </w:r>
      <w:proofErr w:type="spellEnd"/>
      <w:r w:rsidRPr="006F5B02">
        <w:rPr>
          <w:rFonts w:ascii="Courier New" w:eastAsia="Times New Roman" w:hAnsi="Courier New" w:cs="Courier New"/>
          <w:sz w:val="20"/>
          <w:szCs w:val="20"/>
          <w:lang w:eastAsia="en-IN"/>
        </w:rPr>
        <w:t xml:space="preserve"> %&gt;%</w:t>
      </w:r>
    </w:p>
    <w:p w14:paraId="116B703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slice(</w:t>
      </w:r>
      <w:proofErr w:type="gramEnd"/>
      <w:r w:rsidRPr="006F5B02">
        <w:rPr>
          <w:rFonts w:ascii="Courier New" w:eastAsia="Times New Roman" w:hAnsi="Courier New" w:cs="Courier New"/>
          <w:sz w:val="20"/>
          <w:szCs w:val="20"/>
          <w:lang w:eastAsia="en-IN"/>
        </w:rPr>
        <w:t>2:49) %&gt;%</w:t>
      </w:r>
    </w:p>
    <w:p w14:paraId="61BBF75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-`photo ID`, -child, -`adult ratings PELL`, -`Photo ID`,</w:t>
      </w:r>
    </w:p>
    <w:p w14:paraId="030DBCC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-30, -image, -emotion, -`m child`, -`f child`, -Valence) %&gt;%</w:t>
      </w:r>
    </w:p>
    <w:p w14:paraId="410EBEE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mutate(</w:t>
      </w:r>
      <w:proofErr w:type="gramEnd"/>
      <w:r w:rsidRPr="006F5B02">
        <w:rPr>
          <w:rFonts w:ascii="Courier New" w:eastAsia="Times New Roman" w:hAnsi="Courier New" w:cs="Courier New"/>
          <w:sz w:val="20"/>
          <w:szCs w:val="20"/>
          <w:lang w:eastAsia="en-IN"/>
        </w:rPr>
        <w:t xml:space="preserve">face = </w:t>
      </w:r>
      <w:proofErr w:type="spellStart"/>
      <w:r w:rsidRPr="006F5B02">
        <w:rPr>
          <w:rFonts w:ascii="Courier New" w:eastAsia="Times New Roman" w:hAnsi="Courier New" w:cs="Courier New"/>
          <w:sz w:val="20"/>
          <w:szCs w:val="20"/>
          <w:lang w:eastAsia="en-IN"/>
        </w:rPr>
        <w:t>row_number</w:t>
      </w:r>
      <w:proofErr w:type="spellEnd"/>
      <w:r w:rsidRPr="006F5B02">
        <w:rPr>
          <w:rFonts w:ascii="Courier New" w:eastAsia="Times New Roman" w:hAnsi="Courier New" w:cs="Courier New"/>
          <w:sz w:val="20"/>
          <w:szCs w:val="20"/>
          <w:lang w:eastAsia="en-IN"/>
        </w:rPr>
        <w:t>()) %&gt;%</w:t>
      </w:r>
    </w:p>
    <w:p w14:paraId="6DBF9E9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face, everything())</w:t>
      </w:r>
    </w:p>
    <w:p w14:paraId="6B34919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C28CF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F5B02">
        <w:rPr>
          <w:rFonts w:ascii="Courier New" w:eastAsia="Times New Roman" w:hAnsi="Courier New" w:cs="Courier New"/>
          <w:sz w:val="20"/>
          <w:szCs w:val="20"/>
          <w:lang w:eastAsia="en-IN"/>
        </w:rPr>
        <w:t>colnames</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)[2:31] &lt;- paste("</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1:30)</w:t>
      </w:r>
    </w:p>
    <w:p w14:paraId="74A7FA8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43DA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tbl_</w:t>
      </w:r>
      <w:proofErr w:type="gramStart"/>
      <w:r w:rsidRPr="006F5B02">
        <w:rPr>
          <w:rFonts w:ascii="Courier New" w:eastAsia="Times New Roman" w:hAnsi="Courier New" w:cs="Courier New"/>
          <w:sz w:val="20"/>
          <w:szCs w:val="20"/>
          <w:lang w:eastAsia="en-IN"/>
        </w:rPr>
        <w:t>df</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lapply</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 function(x){ #Need to use a function to convert to numeric</w:t>
      </w:r>
    </w:p>
    <w:p w14:paraId="33FF0E4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as.numeric</w:t>
      </w:r>
      <w:proofErr w:type="spellEnd"/>
      <w:proofErr w:type="gram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as.character</w:t>
      </w:r>
      <w:proofErr w:type="spellEnd"/>
      <w:r w:rsidRPr="006F5B02">
        <w:rPr>
          <w:rFonts w:ascii="Courier New" w:eastAsia="Times New Roman" w:hAnsi="Courier New" w:cs="Courier New"/>
          <w:sz w:val="20"/>
          <w:szCs w:val="20"/>
          <w:lang w:eastAsia="en-IN"/>
        </w:rPr>
        <w:t>(x)) #Note: There is one missing value from original dataset</w:t>
      </w:r>
    </w:p>
    <w:p w14:paraId="5AD2CFE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w:t>
      </w:r>
    </w:p>
    <w:p w14:paraId="647F515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Warning in FUN(X[[</w:t>
      </w:r>
      <w:proofErr w:type="spellStart"/>
      <w:r w:rsidRPr="006F5B02">
        <w:rPr>
          <w:rFonts w:ascii="Courier New" w:eastAsia="Times New Roman" w:hAnsi="Courier New" w:cs="Courier New"/>
          <w:sz w:val="20"/>
          <w:szCs w:val="20"/>
          <w:lang w:eastAsia="en-IN"/>
        </w:rPr>
        <w:t>i</w:t>
      </w:r>
      <w:proofErr w:type="spellEnd"/>
      <w:r w:rsidRPr="006F5B02">
        <w:rPr>
          <w:rFonts w:ascii="Courier New" w:eastAsia="Times New Roman" w:hAnsi="Courier New" w:cs="Courier New"/>
          <w:sz w:val="20"/>
          <w:szCs w:val="20"/>
          <w:lang w:eastAsia="en-IN"/>
        </w:rPr>
        <w:t>]], ...): NAs introduced by coercion</w:t>
      </w:r>
    </w:p>
    <w:p w14:paraId="035FA6A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AR_child_melt</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 xml:space="preserve"> %&gt;%</w:t>
      </w:r>
    </w:p>
    <w:p w14:paraId="07895C2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melt(</w:t>
      </w:r>
      <w:proofErr w:type="spellStart"/>
      <w:proofErr w:type="gramEnd"/>
      <w:r w:rsidRPr="006F5B02">
        <w:rPr>
          <w:rFonts w:ascii="Courier New" w:eastAsia="Times New Roman" w:hAnsi="Courier New" w:cs="Courier New"/>
          <w:sz w:val="20"/>
          <w:szCs w:val="20"/>
          <w:lang w:eastAsia="en-IN"/>
        </w:rPr>
        <w:t>id.vars</w:t>
      </w:r>
      <w:proofErr w:type="spellEnd"/>
      <w:r w:rsidRPr="006F5B02">
        <w:rPr>
          <w:rFonts w:ascii="Courier New" w:eastAsia="Times New Roman" w:hAnsi="Courier New" w:cs="Courier New"/>
          <w:sz w:val="20"/>
          <w:szCs w:val="20"/>
          <w:lang w:eastAsia="en-IN"/>
        </w:rPr>
        <w:t xml:space="preserve"> = "face", value.name = "arousal", variable.name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w:t>
      </w:r>
    </w:p>
    <w:p w14:paraId="3BA0942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5FF25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AR_child_melt</w:t>
      </w:r>
      <w:proofErr w:type="spellEnd"/>
      <w:r w:rsidRPr="006F5B02">
        <w:rPr>
          <w:rFonts w:ascii="Courier New" w:eastAsia="Times New Roman" w:hAnsi="Courier New" w:cs="Courier New"/>
          <w:sz w:val="20"/>
          <w:szCs w:val="20"/>
          <w:lang w:eastAsia="en-IN"/>
        </w:rPr>
        <w:t xml:space="preserve"> %&gt;%</w:t>
      </w:r>
    </w:p>
    <w:p w14:paraId="6DE17F9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 xml:space="preserve">(face, arousal, group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w:t>
      </w:r>
    </w:p>
    <w:p w14:paraId="7EE9EC8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line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.8, alpha = .5) +</w:t>
      </w:r>
    </w:p>
    <w:p w14:paraId="6F24A56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6BE9511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size = 1.5,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70D85A2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"Arousal (higher = more activated)",</w:t>
      </w:r>
    </w:p>
    <w:p w14:paraId="3708A8E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"Child Arousal Ratings for 48 Faces",</w:t>
      </w:r>
    </w:p>
    <w:p w14:paraId="624441B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w:t>
      </w:r>
    </w:p>
    <w:p w14:paraId="6F99F23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 +</w:t>
      </w:r>
    </w:p>
    <w:p w14:paraId="7FEE98B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theme(</w:t>
      </w:r>
      <w:proofErr w:type="spellStart"/>
      <w:proofErr w:type="gramEnd"/>
      <w:r w:rsidRPr="006F5B02">
        <w:rPr>
          <w:rFonts w:ascii="Courier New" w:eastAsia="Times New Roman" w:hAnsi="Courier New" w:cs="Courier New"/>
          <w:sz w:val="20"/>
          <w:szCs w:val="20"/>
          <w:lang w:eastAsia="en-IN"/>
        </w:rPr>
        <w:t>legend.position</w:t>
      </w:r>
      <w:proofErr w:type="spellEnd"/>
      <w:r w:rsidRPr="006F5B02">
        <w:rPr>
          <w:rFonts w:ascii="Courier New" w:eastAsia="Times New Roman" w:hAnsi="Courier New" w:cs="Courier New"/>
          <w:sz w:val="20"/>
          <w:szCs w:val="20"/>
          <w:lang w:eastAsia="en-IN"/>
        </w:rPr>
        <w:t xml:space="preserve"> = "none")</w:t>
      </w:r>
    </w:p>
    <w:p w14:paraId="7F65E29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lastRenderedPageBreak/>
        <w:t>## Warning: Removed 48 rows containing missing values (</w:t>
      </w:r>
      <w:proofErr w:type="spellStart"/>
      <w:r w:rsidRPr="006F5B02">
        <w:rPr>
          <w:rFonts w:ascii="Courier New" w:eastAsia="Times New Roman" w:hAnsi="Courier New" w:cs="Courier New"/>
          <w:sz w:val="20"/>
          <w:szCs w:val="20"/>
          <w:lang w:eastAsia="en-IN"/>
        </w:rPr>
        <w:t>geom_path</w:t>
      </w:r>
      <w:proofErr w:type="spellEnd"/>
      <w:r w:rsidRPr="006F5B02">
        <w:rPr>
          <w:rFonts w:ascii="Courier New" w:eastAsia="Times New Roman" w:hAnsi="Courier New" w:cs="Courier New"/>
          <w:sz w:val="20"/>
          <w:szCs w:val="20"/>
          <w:lang w:eastAsia="en-IN"/>
        </w:rPr>
        <w:t>).</w:t>
      </w:r>
    </w:p>
    <w:p w14:paraId="02B1F480"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43CB36B9" wp14:editId="65FF304B">
                <wp:extent cx="304800" cy="304800"/>
                <wp:effectExtent l="0" t="0" r="0" b="0"/>
                <wp:docPr id="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D27F3"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llUYr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7FFD96E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AR_child_melt</w:t>
      </w:r>
      <w:proofErr w:type="spellEnd"/>
      <w:r w:rsidRPr="006F5B02">
        <w:rPr>
          <w:rFonts w:ascii="Courier New" w:eastAsia="Times New Roman" w:hAnsi="Courier New" w:cs="Courier New"/>
          <w:sz w:val="20"/>
          <w:szCs w:val="20"/>
          <w:lang w:eastAsia="en-IN"/>
        </w:rPr>
        <w:t xml:space="preserve"> %&gt;%</w:t>
      </w:r>
    </w:p>
    <w:p w14:paraId="3E933C4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group_by</w:t>
      </w:r>
      <w:proofErr w:type="spellEnd"/>
      <w:r w:rsidRPr="006F5B02">
        <w:rPr>
          <w:rFonts w:ascii="Courier New" w:eastAsia="Times New Roman" w:hAnsi="Courier New" w:cs="Courier New"/>
          <w:sz w:val="20"/>
          <w:szCs w:val="20"/>
          <w:lang w:eastAsia="en-IN"/>
        </w:rPr>
        <w:t>(face) %&gt;%</w:t>
      </w:r>
    </w:p>
    <w:p w14:paraId="317BE28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summarize(</w:t>
      </w:r>
      <w:proofErr w:type="gramEnd"/>
      <w:r w:rsidRPr="006F5B02">
        <w:rPr>
          <w:rFonts w:ascii="Courier New" w:eastAsia="Times New Roman" w:hAnsi="Courier New" w:cs="Courier New"/>
          <w:sz w:val="20"/>
          <w:szCs w:val="20"/>
          <w:lang w:eastAsia="en-IN"/>
        </w:rPr>
        <w:t>mean = mean(arousal, na.rm = TRUE),</w:t>
      </w:r>
    </w:p>
    <w:p w14:paraId="78AE4F7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 xml:space="preserve"> = </w:t>
      </w:r>
      <w:proofErr w:type="spellStart"/>
      <w:proofErr w:type="gram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arousal, na.rm = TRUE)) %&gt;%</w:t>
      </w:r>
    </w:p>
    <w:p w14:paraId="522BCD8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ungroup(</w:t>
      </w:r>
      <w:proofErr w:type="gramEnd"/>
      <w:r w:rsidRPr="006F5B02">
        <w:rPr>
          <w:rFonts w:ascii="Courier New" w:eastAsia="Times New Roman" w:hAnsi="Courier New" w:cs="Courier New"/>
          <w:sz w:val="20"/>
          <w:szCs w:val="20"/>
          <w:lang w:eastAsia="en-IN"/>
        </w:rPr>
        <w:t>) %&gt;%</w:t>
      </w:r>
    </w:p>
    <w:p w14:paraId="757824D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(face, mean)) +</w:t>
      </w:r>
    </w:p>
    <w:p w14:paraId="1D29DE1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errorbar</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ymin</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w:t>
      </w:r>
    </w:p>
    <w:p w14:paraId="6A39E29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ymax</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proofErr w:type="gram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 +</w:t>
      </w:r>
    </w:p>
    <w:p w14:paraId="49B754B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point</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2) +</w:t>
      </w:r>
    </w:p>
    <w:p w14:paraId="193A96E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77BADC6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56A62AC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"Arousal (higher = more activated)",</w:t>
      </w:r>
    </w:p>
    <w:p w14:paraId="3FC388D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"Child - Average Arousal Ratings for 48 Faces",</w:t>
      </w:r>
    </w:p>
    <w:p w14:paraId="4B650ED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error bars = 95% CI") +</w:t>
      </w:r>
    </w:p>
    <w:p w14:paraId="7EF8636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w:t>
      </w:r>
    </w:p>
    <w:p w14:paraId="1A09E020"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09ECAC54" wp14:editId="579BC863">
                <wp:extent cx="304800" cy="304800"/>
                <wp:effectExtent l="0" t="0" r="0" b="0"/>
                <wp:docPr id="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266E3"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YtBJW5gEAAMQDAAAOAAAAAAAAAAAAAAAAAC4CAABkcnMvZTJvRG9jLnhtbFBLAQItABQA&#10;BgAIAAAAIQBMoOks2AAAAAMBAAAPAAAAAAAAAAAAAAAAAEAEAABkcnMvZG93bnJldi54bWxQSwUG&#10;AAAAAAQABADzAAAARQUAAAAA&#10;" filled="f" stroked="f">
                <o:lock v:ext="edit" aspectratio="t"/>
                <w10:anchorlock/>
              </v:rect>
            </w:pict>
          </mc:Fallback>
        </mc:AlternateContent>
      </w:r>
    </w:p>
    <w:p w14:paraId="07E7FB94"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Results look similar for children. I won’t spend much time discussing mean differences in valence and arousal between children and adults – the original article expands on this. However, I am interested in the variability in ratings of arousal vs. valence.</w:t>
      </w:r>
    </w:p>
    <w:p w14:paraId="69AB08F9" w14:textId="77777777" w:rsidR="006F5B02" w:rsidRPr="006F5B02" w:rsidRDefault="006F5B02" w:rsidP="006F5B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5B02">
        <w:rPr>
          <w:rFonts w:ascii="Times New Roman" w:eastAsia="Times New Roman" w:hAnsi="Times New Roman" w:cs="Times New Roman"/>
          <w:b/>
          <w:bCs/>
          <w:sz w:val="36"/>
          <w:szCs w:val="36"/>
          <w:lang w:eastAsia="en-IN"/>
        </w:rPr>
        <w:t>Quantifying Interrater Agreement</w:t>
      </w:r>
    </w:p>
    <w:p w14:paraId="618418BD"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So far, we’ve created a series of plots showing the variability in </w:t>
      </w:r>
      <w:proofErr w:type="spellStart"/>
      <w:r w:rsidRPr="006F5B02">
        <w:rPr>
          <w:rFonts w:ascii="Times New Roman" w:eastAsia="Times New Roman" w:hAnsi="Times New Roman" w:cs="Times New Roman"/>
          <w:sz w:val="20"/>
          <w:szCs w:val="20"/>
          <w:lang w:eastAsia="en-IN"/>
        </w:rPr>
        <w:t>childrens</w:t>
      </w:r>
      <w:proofErr w:type="spellEnd"/>
      <w:r w:rsidRPr="006F5B02">
        <w:rPr>
          <w:rFonts w:ascii="Times New Roman" w:eastAsia="Times New Roman" w:hAnsi="Times New Roman" w:cs="Times New Roman"/>
          <w:sz w:val="20"/>
          <w:szCs w:val="20"/>
          <w:lang w:eastAsia="en-IN"/>
        </w:rPr>
        <w:t>’ and adult’s ratings of emotional facial expressions. We get a sense that both children and adults reliably label faces as positive or negative, but they struggle to agree on arousal. Although this is apparent from the plots, we may want to test this more formally. This is actually very important because our estimates of variability (e.g., 95% CI) are sensitive to sample size, which varies by adults and children in this dataset.</w:t>
      </w:r>
    </w:p>
    <w:p w14:paraId="23B5F429" w14:textId="77777777" w:rsidR="006F5B02" w:rsidRPr="006F5B02" w:rsidRDefault="006F5B02" w:rsidP="006F5B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F5B02">
        <w:rPr>
          <w:rFonts w:ascii="Times New Roman" w:eastAsia="Times New Roman" w:hAnsi="Times New Roman" w:cs="Times New Roman"/>
          <w:b/>
          <w:bCs/>
          <w:sz w:val="27"/>
          <w:szCs w:val="27"/>
          <w:lang w:eastAsia="en-IN"/>
        </w:rPr>
        <w:t>Intra-correlation coefficient (ICC)</w:t>
      </w:r>
    </w:p>
    <w:p w14:paraId="16649925"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The ICC is an index of reliability or agreement for continuous ratings. ICCs range from 0 (no agreement) to 1 (perfect agreement). We will use ICC to quantify agreement on ratings of emotional facial expressions, but ICC is applicable to other situations, such as quantifying heritability or assessing items in a test bank. Here, we will calculate four ICCs: (1) Adult ratings of Valence, (2) Child ratings of Valence, (3) </w:t>
      </w:r>
      <w:proofErr w:type="gramStart"/>
      <w:r w:rsidRPr="006F5B02">
        <w:rPr>
          <w:rFonts w:ascii="Times New Roman" w:eastAsia="Times New Roman" w:hAnsi="Times New Roman" w:cs="Times New Roman"/>
          <w:sz w:val="20"/>
          <w:szCs w:val="20"/>
          <w:lang w:eastAsia="en-IN"/>
        </w:rPr>
        <w:t>Adults</w:t>
      </w:r>
      <w:proofErr w:type="gramEnd"/>
      <w:r w:rsidRPr="006F5B02">
        <w:rPr>
          <w:rFonts w:ascii="Times New Roman" w:eastAsia="Times New Roman" w:hAnsi="Times New Roman" w:cs="Times New Roman"/>
          <w:sz w:val="20"/>
          <w:szCs w:val="20"/>
          <w:lang w:eastAsia="en-IN"/>
        </w:rPr>
        <w:t xml:space="preserve"> ratings of Arousal, and (4) Child ratings of Arousal.</w:t>
      </w:r>
    </w:p>
    <w:p w14:paraId="2C53E886"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Shrout and Fleiss (1979), and later McGraw and Wong (1996), describe several different calculations for ICC that depend on the characteristics of the sample. In our case, we will use a two-way random model for single measurements to quantify absolute agreement, also known as ICC2.</w:t>
      </w:r>
    </w:p>
    <w:p w14:paraId="2A0C2C7B"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F5B02">
        <w:rPr>
          <w:rFonts w:ascii="Times New Roman" w:eastAsia="Times New Roman" w:hAnsi="Times New Roman" w:cs="Times New Roman"/>
          <w:sz w:val="20"/>
          <w:szCs w:val="20"/>
          <w:lang w:eastAsia="en-IN"/>
        </w:rPr>
        <w:t>Two way</w:t>
      </w:r>
      <w:proofErr w:type="gramEnd"/>
      <w:r w:rsidRPr="006F5B02">
        <w:rPr>
          <w:rFonts w:ascii="Times New Roman" w:eastAsia="Times New Roman" w:hAnsi="Times New Roman" w:cs="Times New Roman"/>
          <w:sz w:val="20"/>
          <w:szCs w:val="20"/>
          <w:lang w:eastAsia="en-IN"/>
        </w:rPr>
        <w:t xml:space="preserve"> random, single measures, absolute (ICC2):</w:t>
      </w:r>
    </w:p>
    <w:p w14:paraId="30132F52"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F5B02">
        <w:rPr>
          <w:rFonts w:ascii="Times New Roman" w:eastAsia="Times New Roman" w:hAnsi="Times New Roman" w:cs="Times New Roman"/>
          <w:sz w:val="20"/>
          <w:szCs w:val="20"/>
          <w:lang w:eastAsia="en-IN"/>
        </w:rPr>
        <w:t>\[</w:t>
      </w:r>
      <w:proofErr w:type="gramEnd"/>
      <w:r w:rsidRPr="006F5B02">
        <w:rPr>
          <w:rFonts w:ascii="Times New Roman" w:eastAsia="Times New Roman" w:hAnsi="Times New Roman" w:cs="Times New Roman"/>
          <w:sz w:val="20"/>
          <w:szCs w:val="20"/>
          <w:lang w:eastAsia="en-IN"/>
        </w:rPr>
        <w:t>\rho = \frac{\sigma^2_r}{\sigma^2_r + \sigma^2_c + \sigma^2_e}\]</w:t>
      </w:r>
    </w:p>
    <w:p w14:paraId="6B0B1EF3"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Where \(\rho\) is the population parameter for the ICC, \(\sigma^2_r\) is the row variability (variability between </w:t>
      </w:r>
      <w:proofErr w:type="spellStart"/>
      <w:r w:rsidRPr="006F5B02">
        <w:rPr>
          <w:rFonts w:ascii="Times New Roman" w:eastAsia="Times New Roman" w:hAnsi="Times New Roman" w:cs="Times New Roman"/>
          <w:sz w:val="20"/>
          <w:szCs w:val="20"/>
          <w:lang w:eastAsia="en-IN"/>
        </w:rPr>
        <w:t>raters</w:t>
      </w:r>
      <w:proofErr w:type="spellEnd"/>
      <w:r w:rsidRPr="006F5B02">
        <w:rPr>
          <w:rFonts w:ascii="Times New Roman" w:eastAsia="Times New Roman" w:hAnsi="Times New Roman" w:cs="Times New Roman"/>
          <w:sz w:val="20"/>
          <w:szCs w:val="20"/>
          <w:lang w:eastAsia="en-IN"/>
        </w:rPr>
        <w:t>), \(\sigma^2_c\) is the column variability (variability between faces), and \(\sigma^2_e\) is the error.</w:t>
      </w:r>
    </w:p>
    <w:p w14:paraId="24AF3907"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lastRenderedPageBreak/>
        <w:t xml:space="preserve">We’re using a </w:t>
      </w:r>
      <w:proofErr w:type="gramStart"/>
      <w:r w:rsidRPr="006F5B02">
        <w:rPr>
          <w:rFonts w:ascii="Times New Roman" w:eastAsia="Times New Roman" w:hAnsi="Times New Roman" w:cs="Times New Roman"/>
          <w:sz w:val="20"/>
          <w:szCs w:val="20"/>
          <w:lang w:eastAsia="en-IN"/>
        </w:rPr>
        <w:t>two way</w:t>
      </w:r>
      <w:proofErr w:type="gramEnd"/>
      <w:r w:rsidRPr="006F5B02">
        <w:rPr>
          <w:rFonts w:ascii="Times New Roman" w:eastAsia="Times New Roman" w:hAnsi="Times New Roman" w:cs="Times New Roman"/>
          <w:sz w:val="20"/>
          <w:szCs w:val="20"/>
          <w:lang w:eastAsia="en-IN"/>
        </w:rPr>
        <w:t xml:space="preserve"> random model because we expect variability between subjects, but also within (faces have different underlying valence and arousal). Also note that the ‘single measures’ part is referring to the fact that each rating is a single score, not an average of scores.</w:t>
      </w:r>
    </w:p>
    <w:p w14:paraId="712B98FB"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We’ll use the </w:t>
      </w:r>
      <w:r w:rsidRPr="006F5B02">
        <w:rPr>
          <w:rFonts w:ascii="Times New Roman" w:eastAsia="Times New Roman" w:hAnsi="Times New Roman" w:cs="Times New Roman"/>
          <w:i/>
          <w:iCs/>
          <w:sz w:val="20"/>
          <w:szCs w:val="20"/>
          <w:lang w:eastAsia="en-IN"/>
        </w:rPr>
        <w:t>ICC</w:t>
      </w:r>
      <w:r w:rsidRPr="006F5B02">
        <w:rPr>
          <w:rFonts w:ascii="Times New Roman" w:eastAsia="Times New Roman" w:hAnsi="Times New Roman" w:cs="Times New Roman"/>
          <w:sz w:val="20"/>
          <w:szCs w:val="20"/>
          <w:lang w:eastAsia="en-IN"/>
        </w:rPr>
        <w:t xml:space="preserve"> function from the </w:t>
      </w:r>
      <w:r w:rsidRPr="006F5B02">
        <w:rPr>
          <w:rFonts w:ascii="Times New Roman" w:eastAsia="Times New Roman" w:hAnsi="Times New Roman" w:cs="Times New Roman"/>
          <w:i/>
          <w:iCs/>
          <w:sz w:val="20"/>
          <w:szCs w:val="20"/>
          <w:lang w:eastAsia="en-IN"/>
        </w:rPr>
        <w:t>psych</w:t>
      </w:r>
      <w:r w:rsidRPr="006F5B02">
        <w:rPr>
          <w:rFonts w:ascii="Times New Roman" w:eastAsia="Times New Roman" w:hAnsi="Times New Roman" w:cs="Times New Roman"/>
          <w:sz w:val="20"/>
          <w:szCs w:val="20"/>
          <w:lang w:eastAsia="en-IN"/>
        </w:rPr>
        <w:t xml:space="preserve"> package to compute the ICCs.</w:t>
      </w:r>
    </w:p>
    <w:p w14:paraId="3098D46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library(psych)</w:t>
      </w:r>
    </w:p>
    <w:p w14:paraId="7219AA7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AD8DC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VA_adult_icc</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VA_adult</w:t>
      </w:r>
      <w:proofErr w:type="spellEnd"/>
      <w:r w:rsidRPr="006F5B02">
        <w:rPr>
          <w:rFonts w:ascii="Courier New" w:eastAsia="Times New Roman" w:hAnsi="Courier New" w:cs="Courier New"/>
          <w:sz w:val="20"/>
          <w:szCs w:val="20"/>
          <w:lang w:eastAsia="en-IN"/>
        </w:rPr>
        <w:t xml:space="preserve"> %&gt;%</w:t>
      </w:r>
    </w:p>
    <w:p w14:paraId="66247FD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select(-face) %&gt;%</w:t>
      </w:r>
    </w:p>
    <w:p w14:paraId="2148C9E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ICC(</w:t>
      </w:r>
      <w:proofErr w:type="gramEnd"/>
      <w:r w:rsidRPr="006F5B02">
        <w:rPr>
          <w:rFonts w:ascii="Courier New" w:eastAsia="Times New Roman" w:hAnsi="Courier New" w:cs="Courier New"/>
          <w:sz w:val="20"/>
          <w:szCs w:val="20"/>
          <w:lang w:eastAsia="en-IN"/>
        </w:rPr>
        <w:t>)</w:t>
      </w:r>
    </w:p>
    <w:p w14:paraId="0075526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VA_child_icc</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 xml:space="preserve"> %&gt;%</w:t>
      </w:r>
    </w:p>
    <w:p w14:paraId="2FE6B32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select(-face) %&gt;%</w:t>
      </w:r>
    </w:p>
    <w:p w14:paraId="4072A29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ICC(</w:t>
      </w:r>
      <w:proofErr w:type="gramEnd"/>
      <w:r w:rsidRPr="006F5B02">
        <w:rPr>
          <w:rFonts w:ascii="Courier New" w:eastAsia="Times New Roman" w:hAnsi="Courier New" w:cs="Courier New"/>
          <w:sz w:val="20"/>
          <w:szCs w:val="20"/>
          <w:lang w:eastAsia="en-IN"/>
        </w:rPr>
        <w:t>)</w:t>
      </w:r>
    </w:p>
    <w:p w14:paraId="08D3BF7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AR_adult_icc</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AR_adult</w:t>
      </w:r>
      <w:proofErr w:type="spellEnd"/>
      <w:r w:rsidRPr="006F5B02">
        <w:rPr>
          <w:rFonts w:ascii="Courier New" w:eastAsia="Times New Roman" w:hAnsi="Courier New" w:cs="Courier New"/>
          <w:sz w:val="20"/>
          <w:szCs w:val="20"/>
          <w:lang w:eastAsia="en-IN"/>
        </w:rPr>
        <w:t xml:space="preserve"> %&gt;%</w:t>
      </w:r>
    </w:p>
    <w:p w14:paraId="3E6573D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select(-face) %&gt;%</w:t>
      </w:r>
    </w:p>
    <w:p w14:paraId="551A457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ICC(</w:t>
      </w:r>
      <w:proofErr w:type="gramEnd"/>
      <w:r w:rsidRPr="006F5B02">
        <w:rPr>
          <w:rFonts w:ascii="Courier New" w:eastAsia="Times New Roman" w:hAnsi="Courier New" w:cs="Courier New"/>
          <w:sz w:val="20"/>
          <w:szCs w:val="20"/>
          <w:lang w:eastAsia="en-IN"/>
        </w:rPr>
        <w:t>)</w:t>
      </w:r>
    </w:p>
    <w:p w14:paraId="6BE6D25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AR_child_icc</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 xml:space="preserve"> %&gt;%</w:t>
      </w:r>
    </w:p>
    <w:p w14:paraId="111F7E9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select(-face) %&gt;%</w:t>
      </w:r>
    </w:p>
    <w:p w14:paraId="00472E0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ICC(</w:t>
      </w:r>
      <w:proofErr w:type="gramEnd"/>
      <w:r w:rsidRPr="006F5B02">
        <w:rPr>
          <w:rFonts w:ascii="Courier New" w:eastAsia="Times New Roman" w:hAnsi="Courier New" w:cs="Courier New"/>
          <w:sz w:val="20"/>
          <w:szCs w:val="20"/>
          <w:lang w:eastAsia="en-IN"/>
        </w:rPr>
        <w:t>)</w:t>
      </w:r>
    </w:p>
    <w:p w14:paraId="45BCD872"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Now, we’ll use the </w:t>
      </w:r>
      <w:proofErr w:type="spellStart"/>
      <w:r w:rsidRPr="006F5B02">
        <w:rPr>
          <w:rFonts w:ascii="Times New Roman" w:eastAsia="Times New Roman" w:hAnsi="Times New Roman" w:cs="Times New Roman"/>
          <w:i/>
          <w:iCs/>
          <w:sz w:val="20"/>
          <w:szCs w:val="20"/>
          <w:lang w:eastAsia="en-IN"/>
        </w:rPr>
        <w:t>kableExtra</w:t>
      </w:r>
      <w:proofErr w:type="spellEnd"/>
      <w:r w:rsidRPr="006F5B02">
        <w:rPr>
          <w:rFonts w:ascii="Times New Roman" w:eastAsia="Times New Roman" w:hAnsi="Times New Roman" w:cs="Times New Roman"/>
          <w:sz w:val="20"/>
          <w:szCs w:val="20"/>
          <w:lang w:eastAsia="en-IN"/>
        </w:rPr>
        <w:t xml:space="preserve"> package to generate a table of the results. Note that I’m extracting the 2nd value for the ICC results because it is the ICC2. If we expected no column variability then we might use ICC1.</w:t>
      </w:r>
    </w:p>
    <w:p w14:paraId="78C85F7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library(</w:t>
      </w:r>
      <w:proofErr w:type="spellStart"/>
      <w:r w:rsidRPr="006F5B02">
        <w:rPr>
          <w:rFonts w:ascii="Courier New" w:eastAsia="Times New Roman" w:hAnsi="Courier New" w:cs="Courier New"/>
          <w:sz w:val="20"/>
          <w:szCs w:val="20"/>
          <w:lang w:eastAsia="en-IN"/>
        </w:rPr>
        <w:t>kableExtra</w:t>
      </w:r>
      <w:proofErr w:type="spellEnd"/>
      <w:r w:rsidRPr="006F5B02">
        <w:rPr>
          <w:rFonts w:ascii="Courier New" w:eastAsia="Times New Roman" w:hAnsi="Courier New" w:cs="Courier New"/>
          <w:sz w:val="20"/>
          <w:szCs w:val="20"/>
          <w:lang w:eastAsia="en-IN"/>
        </w:rPr>
        <w:t>)</w:t>
      </w:r>
    </w:p>
    <w:p w14:paraId="3A03161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747E9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kable</w:t>
      </w:r>
      <w:proofErr w:type="spellEnd"/>
      <w:r w:rsidRPr="006F5B02">
        <w:rPr>
          <w:rFonts w:ascii="Courier New" w:eastAsia="Times New Roman" w:hAnsi="Courier New" w:cs="Courier New"/>
          <w:sz w:val="20"/>
          <w:szCs w:val="20"/>
          <w:lang w:eastAsia="en-IN"/>
        </w:rPr>
        <w:t>(</w:t>
      </w:r>
      <w:proofErr w:type="spellStart"/>
      <w:proofErr w:type="gramStart"/>
      <w:r w:rsidRPr="006F5B02">
        <w:rPr>
          <w:rFonts w:ascii="Courier New" w:eastAsia="Times New Roman" w:hAnsi="Courier New" w:cs="Courier New"/>
          <w:sz w:val="20"/>
          <w:szCs w:val="20"/>
          <w:lang w:eastAsia="en-IN"/>
        </w:rPr>
        <w:t>data.frame</w:t>
      </w:r>
      <w:proofErr w:type="spellEnd"/>
      <w:proofErr w:type="gramEnd"/>
      <w:r w:rsidRPr="006F5B02">
        <w:rPr>
          <w:rFonts w:ascii="Courier New" w:eastAsia="Times New Roman" w:hAnsi="Courier New" w:cs="Courier New"/>
          <w:sz w:val="20"/>
          <w:szCs w:val="20"/>
          <w:lang w:eastAsia="en-IN"/>
        </w:rPr>
        <w:t>(matrix(c(</w:t>
      </w:r>
      <w:proofErr w:type="spellStart"/>
      <w:r w:rsidRPr="006F5B02">
        <w:rPr>
          <w:rFonts w:ascii="Courier New" w:eastAsia="Times New Roman" w:hAnsi="Courier New" w:cs="Courier New"/>
          <w:sz w:val="20"/>
          <w:szCs w:val="20"/>
          <w:lang w:eastAsia="en-IN"/>
        </w:rPr>
        <w:t>VA_adult_icc$results$ICC</w:t>
      </w:r>
      <w:proofErr w:type="spellEnd"/>
      <w:r w:rsidRPr="006F5B02">
        <w:rPr>
          <w:rFonts w:ascii="Courier New" w:eastAsia="Times New Roman" w:hAnsi="Courier New" w:cs="Courier New"/>
          <w:sz w:val="20"/>
          <w:szCs w:val="20"/>
          <w:lang w:eastAsia="en-IN"/>
        </w:rPr>
        <w:t xml:space="preserve">[2], </w:t>
      </w:r>
      <w:proofErr w:type="spellStart"/>
      <w:r w:rsidRPr="006F5B02">
        <w:rPr>
          <w:rFonts w:ascii="Courier New" w:eastAsia="Times New Roman" w:hAnsi="Courier New" w:cs="Courier New"/>
          <w:sz w:val="20"/>
          <w:szCs w:val="20"/>
          <w:lang w:eastAsia="en-IN"/>
        </w:rPr>
        <w:t>VA_child_icc$results$ICC</w:t>
      </w:r>
      <w:proofErr w:type="spellEnd"/>
      <w:r w:rsidRPr="006F5B02">
        <w:rPr>
          <w:rFonts w:ascii="Courier New" w:eastAsia="Times New Roman" w:hAnsi="Courier New" w:cs="Courier New"/>
          <w:sz w:val="20"/>
          <w:szCs w:val="20"/>
          <w:lang w:eastAsia="en-IN"/>
        </w:rPr>
        <w:t>[2],</w:t>
      </w:r>
    </w:p>
    <w:p w14:paraId="47299D8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AR_adult_icc$results$</w:t>
      </w:r>
      <w:proofErr w:type="gramStart"/>
      <w:r w:rsidRPr="006F5B02">
        <w:rPr>
          <w:rFonts w:ascii="Courier New" w:eastAsia="Times New Roman" w:hAnsi="Courier New" w:cs="Courier New"/>
          <w:sz w:val="20"/>
          <w:szCs w:val="20"/>
          <w:lang w:eastAsia="en-IN"/>
        </w:rPr>
        <w:t>ICC</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 xml:space="preserve">2], </w:t>
      </w:r>
      <w:proofErr w:type="spellStart"/>
      <w:r w:rsidRPr="006F5B02">
        <w:rPr>
          <w:rFonts w:ascii="Courier New" w:eastAsia="Times New Roman" w:hAnsi="Courier New" w:cs="Courier New"/>
          <w:sz w:val="20"/>
          <w:szCs w:val="20"/>
          <w:lang w:eastAsia="en-IN"/>
        </w:rPr>
        <w:t>AR_child_icc$results$ICC</w:t>
      </w:r>
      <w:proofErr w:type="spellEnd"/>
      <w:r w:rsidRPr="006F5B02">
        <w:rPr>
          <w:rFonts w:ascii="Courier New" w:eastAsia="Times New Roman" w:hAnsi="Courier New" w:cs="Courier New"/>
          <w:sz w:val="20"/>
          <w:szCs w:val="20"/>
          <w:lang w:eastAsia="en-IN"/>
        </w:rPr>
        <w:t>[2]),</w:t>
      </w:r>
    </w:p>
    <w:p w14:paraId="228D3E1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nrow</w:t>
      </w:r>
      <w:proofErr w:type="spellEnd"/>
      <w:r w:rsidRPr="006F5B02">
        <w:rPr>
          <w:rFonts w:ascii="Courier New" w:eastAsia="Times New Roman" w:hAnsi="Courier New" w:cs="Courier New"/>
          <w:sz w:val="20"/>
          <w:szCs w:val="20"/>
          <w:lang w:eastAsia="en-IN"/>
        </w:rPr>
        <w:t xml:space="preserve"> = 2, </w:t>
      </w:r>
      <w:proofErr w:type="spell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 xml:space="preserve"> = 2),</w:t>
      </w:r>
    </w:p>
    <w:p w14:paraId="1F94412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row.names</w:t>
      </w:r>
      <w:proofErr w:type="spellEnd"/>
      <w:proofErr w:type="gramEnd"/>
      <w:r w:rsidRPr="006F5B02">
        <w:rPr>
          <w:rFonts w:ascii="Courier New" w:eastAsia="Times New Roman" w:hAnsi="Courier New" w:cs="Courier New"/>
          <w:sz w:val="20"/>
          <w:szCs w:val="20"/>
          <w:lang w:eastAsia="en-IN"/>
        </w:rPr>
        <w:t xml:space="preserve"> = c("Adult", "Child")),</w:t>
      </w:r>
    </w:p>
    <w:p w14:paraId="1594BA4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col.names</w:t>
      </w:r>
      <w:proofErr w:type="spellEnd"/>
      <w:proofErr w:type="gramEnd"/>
      <w:r w:rsidRPr="006F5B02">
        <w:rPr>
          <w:rFonts w:ascii="Courier New" w:eastAsia="Times New Roman" w:hAnsi="Courier New" w:cs="Courier New"/>
          <w:sz w:val="20"/>
          <w:szCs w:val="20"/>
          <w:lang w:eastAsia="en-IN"/>
        </w:rPr>
        <w:t xml:space="preserve"> = c("ICC Valence", "ICC Arousal")) %&gt;%</w:t>
      </w:r>
    </w:p>
    <w:p w14:paraId="05BC183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kable_</w:t>
      </w:r>
      <w:proofErr w:type="gramStart"/>
      <w:r w:rsidRPr="006F5B02">
        <w:rPr>
          <w:rFonts w:ascii="Courier New" w:eastAsia="Times New Roman" w:hAnsi="Courier New" w:cs="Courier New"/>
          <w:sz w:val="20"/>
          <w:szCs w:val="20"/>
          <w:lang w:eastAsia="en-IN"/>
        </w:rPr>
        <w:t>styling</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1374"/>
        <w:gridCol w:w="1389"/>
      </w:tblGrid>
      <w:tr w:rsidR="006F5B02" w:rsidRPr="006F5B02" w14:paraId="7310D3E0" w14:textId="77777777" w:rsidTr="006F5B02">
        <w:trPr>
          <w:tblHeader/>
          <w:tblCellSpacing w:w="15" w:type="dxa"/>
        </w:trPr>
        <w:tc>
          <w:tcPr>
            <w:tcW w:w="0" w:type="auto"/>
            <w:vAlign w:val="center"/>
            <w:hideMark/>
          </w:tcPr>
          <w:p w14:paraId="1BF962E0" w14:textId="77777777" w:rsidR="006F5B02" w:rsidRPr="006F5B02" w:rsidRDefault="006F5B02" w:rsidP="006F5B0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952F900" w14:textId="77777777" w:rsidR="006F5B02" w:rsidRPr="006F5B02" w:rsidRDefault="006F5B02" w:rsidP="006F5B02">
            <w:pPr>
              <w:spacing w:after="0" w:line="240" w:lineRule="auto"/>
              <w:jc w:val="right"/>
              <w:rPr>
                <w:rFonts w:ascii="Times New Roman" w:eastAsia="Times New Roman" w:hAnsi="Times New Roman" w:cs="Times New Roman"/>
                <w:b/>
                <w:bCs/>
                <w:sz w:val="24"/>
                <w:szCs w:val="24"/>
                <w:lang w:eastAsia="en-IN"/>
              </w:rPr>
            </w:pPr>
            <w:r w:rsidRPr="006F5B02">
              <w:rPr>
                <w:rFonts w:ascii="Times New Roman" w:eastAsia="Times New Roman" w:hAnsi="Times New Roman" w:cs="Times New Roman"/>
                <w:b/>
                <w:bCs/>
                <w:sz w:val="24"/>
                <w:szCs w:val="24"/>
                <w:lang w:eastAsia="en-IN"/>
              </w:rPr>
              <w:t xml:space="preserve">ICC Valence </w:t>
            </w:r>
          </w:p>
        </w:tc>
        <w:tc>
          <w:tcPr>
            <w:tcW w:w="0" w:type="auto"/>
            <w:vAlign w:val="center"/>
            <w:hideMark/>
          </w:tcPr>
          <w:p w14:paraId="0F2755BC" w14:textId="77777777" w:rsidR="006F5B02" w:rsidRPr="006F5B02" w:rsidRDefault="006F5B02" w:rsidP="006F5B02">
            <w:pPr>
              <w:spacing w:after="0" w:line="240" w:lineRule="auto"/>
              <w:jc w:val="right"/>
              <w:rPr>
                <w:rFonts w:ascii="Times New Roman" w:eastAsia="Times New Roman" w:hAnsi="Times New Roman" w:cs="Times New Roman"/>
                <w:b/>
                <w:bCs/>
                <w:sz w:val="24"/>
                <w:szCs w:val="24"/>
                <w:lang w:eastAsia="en-IN"/>
              </w:rPr>
            </w:pPr>
            <w:r w:rsidRPr="006F5B02">
              <w:rPr>
                <w:rFonts w:ascii="Times New Roman" w:eastAsia="Times New Roman" w:hAnsi="Times New Roman" w:cs="Times New Roman"/>
                <w:b/>
                <w:bCs/>
                <w:sz w:val="24"/>
                <w:szCs w:val="24"/>
                <w:lang w:eastAsia="en-IN"/>
              </w:rPr>
              <w:t xml:space="preserve">ICC Arousal </w:t>
            </w:r>
          </w:p>
        </w:tc>
      </w:tr>
      <w:tr w:rsidR="006F5B02" w:rsidRPr="006F5B02" w14:paraId="62CE4B54" w14:textId="77777777" w:rsidTr="006F5B02">
        <w:trPr>
          <w:tblCellSpacing w:w="15" w:type="dxa"/>
        </w:trPr>
        <w:tc>
          <w:tcPr>
            <w:tcW w:w="0" w:type="auto"/>
            <w:vAlign w:val="center"/>
            <w:hideMark/>
          </w:tcPr>
          <w:p w14:paraId="679D3C9F" w14:textId="77777777" w:rsidR="006F5B02" w:rsidRPr="006F5B02" w:rsidRDefault="006F5B02" w:rsidP="006F5B02">
            <w:pPr>
              <w:spacing w:after="0" w:line="240" w:lineRule="auto"/>
              <w:rPr>
                <w:rFonts w:ascii="Times New Roman" w:eastAsia="Times New Roman" w:hAnsi="Times New Roman" w:cs="Times New Roman"/>
                <w:sz w:val="24"/>
                <w:szCs w:val="24"/>
                <w:lang w:eastAsia="en-IN"/>
              </w:rPr>
            </w:pPr>
            <w:r w:rsidRPr="006F5B02">
              <w:rPr>
                <w:rFonts w:ascii="Times New Roman" w:eastAsia="Times New Roman" w:hAnsi="Times New Roman" w:cs="Times New Roman"/>
                <w:sz w:val="24"/>
                <w:szCs w:val="24"/>
                <w:lang w:eastAsia="en-IN"/>
              </w:rPr>
              <w:t xml:space="preserve">Adult </w:t>
            </w:r>
          </w:p>
        </w:tc>
        <w:tc>
          <w:tcPr>
            <w:tcW w:w="0" w:type="auto"/>
            <w:vAlign w:val="center"/>
            <w:hideMark/>
          </w:tcPr>
          <w:p w14:paraId="162B9088" w14:textId="77777777" w:rsidR="006F5B02" w:rsidRPr="006F5B02" w:rsidRDefault="006F5B02" w:rsidP="006F5B02">
            <w:pPr>
              <w:spacing w:after="0" w:line="240" w:lineRule="auto"/>
              <w:jc w:val="right"/>
              <w:rPr>
                <w:rFonts w:ascii="Times New Roman" w:eastAsia="Times New Roman" w:hAnsi="Times New Roman" w:cs="Times New Roman"/>
                <w:sz w:val="24"/>
                <w:szCs w:val="24"/>
                <w:lang w:eastAsia="en-IN"/>
              </w:rPr>
            </w:pPr>
            <w:r w:rsidRPr="006F5B02">
              <w:rPr>
                <w:rFonts w:ascii="Times New Roman" w:eastAsia="Times New Roman" w:hAnsi="Times New Roman" w:cs="Times New Roman"/>
                <w:sz w:val="24"/>
                <w:szCs w:val="24"/>
                <w:lang w:eastAsia="en-IN"/>
              </w:rPr>
              <w:t xml:space="preserve">0.806 </w:t>
            </w:r>
          </w:p>
        </w:tc>
        <w:tc>
          <w:tcPr>
            <w:tcW w:w="0" w:type="auto"/>
            <w:vAlign w:val="center"/>
            <w:hideMark/>
          </w:tcPr>
          <w:p w14:paraId="2054730C" w14:textId="77777777" w:rsidR="006F5B02" w:rsidRPr="006F5B02" w:rsidRDefault="006F5B02" w:rsidP="006F5B02">
            <w:pPr>
              <w:spacing w:after="0" w:line="240" w:lineRule="auto"/>
              <w:jc w:val="right"/>
              <w:rPr>
                <w:rFonts w:ascii="Times New Roman" w:eastAsia="Times New Roman" w:hAnsi="Times New Roman" w:cs="Times New Roman"/>
                <w:sz w:val="24"/>
                <w:szCs w:val="24"/>
                <w:lang w:eastAsia="en-IN"/>
              </w:rPr>
            </w:pPr>
            <w:r w:rsidRPr="006F5B02">
              <w:rPr>
                <w:rFonts w:ascii="Times New Roman" w:eastAsia="Times New Roman" w:hAnsi="Times New Roman" w:cs="Times New Roman"/>
                <w:sz w:val="24"/>
                <w:szCs w:val="24"/>
                <w:lang w:eastAsia="en-IN"/>
              </w:rPr>
              <w:t xml:space="preserve">0.194 </w:t>
            </w:r>
          </w:p>
        </w:tc>
      </w:tr>
      <w:tr w:rsidR="006F5B02" w:rsidRPr="006F5B02" w14:paraId="2CAEB78D" w14:textId="77777777" w:rsidTr="006F5B02">
        <w:trPr>
          <w:tblCellSpacing w:w="15" w:type="dxa"/>
        </w:trPr>
        <w:tc>
          <w:tcPr>
            <w:tcW w:w="0" w:type="auto"/>
            <w:vAlign w:val="center"/>
            <w:hideMark/>
          </w:tcPr>
          <w:p w14:paraId="1F2CC9A8" w14:textId="77777777" w:rsidR="006F5B02" w:rsidRPr="006F5B02" w:rsidRDefault="006F5B02" w:rsidP="006F5B02">
            <w:pPr>
              <w:spacing w:after="0" w:line="240" w:lineRule="auto"/>
              <w:rPr>
                <w:rFonts w:ascii="Times New Roman" w:eastAsia="Times New Roman" w:hAnsi="Times New Roman" w:cs="Times New Roman"/>
                <w:sz w:val="24"/>
                <w:szCs w:val="24"/>
                <w:lang w:eastAsia="en-IN"/>
              </w:rPr>
            </w:pPr>
            <w:r w:rsidRPr="006F5B02">
              <w:rPr>
                <w:rFonts w:ascii="Times New Roman" w:eastAsia="Times New Roman" w:hAnsi="Times New Roman" w:cs="Times New Roman"/>
                <w:sz w:val="24"/>
                <w:szCs w:val="24"/>
                <w:lang w:eastAsia="en-IN"/>
              </w:rPr>
              <w:t xml:space="preserve">Child </w:t>
            </w:r>
          </w:p>
        </w:tc>
        <w:tc>
          <w:tcPr>
            <w:tcW w:w="0" w:type="auto"/>
            <w:vAlign w:val="center"/>
            <w:hideMark/>
          </w:tcPr>
          <w:p w14:paraId="1440FA57" w14:textId="77777777" w:rsidR="006F5B02" w:rsidRPr="006F5B02" w:rsidRDefault="006F5B02" w:rsidP="006F5B02">
            <w:pPr>
              <w:spacing w:after="0" w:line="240" w:lineRule="auto"/>
              <w:jc w:val="right"/>
              <w:rPr>
                <w:rFonts w:ascii="Times New Roman" w:eastAsia="Times New Roman" w:hAnsi="Times New Roman" w:cs="Times New Roman"/>
                <w:sz w:val="24"/>
                <w:szCs w:val="24"/>
                <w:lang w:eastAsia="en-IN"/>
              </w:rPr>
            </w:pPr>
            <w:r w:rsidRPr="006F5B02">
              <w:rPr>
                <w:rFonts w:ascii="Times New Roman" w:eastAsia="Times New Roman" w:hAnsi="Times New Roman" w:cs="Times New Roman"/>
                <w:sz w:val="24"/>
                <w:szCs w:val="24"/>
                <w:lang w:eastAsia="en-IN"/>
              </w:rPr>
              <w:t xml:space="preserve">0.795 </w:t>
            </w:r>
          </w:p>
        </w:tc>
        <w:tc>
          <w:tcPr>
            <w:tcW w:w="0" w:type="auto"/>
            <w:vAlign w:val="center"/>
            <w:hideMark/>
          </w:tcPr>
          <w:p w14:paraId="1BD099F3" w14:textId="77777777" w:rsidR="006F5B02" w:rsidRPr="006F5B02" w:rsidRDefault="006F5B02" w:rsidP="006F5B02">
            <w:pPr>
              <w:spacing w:after="0" w:line="240" w:lineRule="auto"/>
              <w:jc w:val="right"/>
              <w:rPr>
                <w:rFonts w:ascii="Times New Roman" w:eastAsia="Times New Roman" w:hAnsi="Times New Roman" w:cs="Times New Roman"/>
                <w:sz w:val="24"/>
                <w:szCs w:val="24"/>
                <w:lang w:eastAsia="en-IN"/>
              </w:rPr>
            </w:pPr>
            <w:r w:rsidRPr="006F5B02">
              <w:rPr>
                <w:rFonts w:ascii="Times New Roman" w:eastAsia="Times New Roman" w:hAnsi="Times New Roman" w:cs="Times New Roman"/>
                <w:sz w:val="24"/>
                <w:szCs w:val="24"/>
                <w:lang w:eastAsia="en-IN"/>
              </w:rPr>
              <w:t xml:space="preserve">0.220 </w:t>
            </w:r>
          </w:p>
        </w:tc>
      </w:tr>
    </w:tbl>
    <w:p w14:paraId="45C45F82"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Clearly and not surprisingly, the ICCs for arousal (~.20) are much lower than those for valence (~.80). Using Cicchetti’s (1994) guidelines, we would interpret the valence ICCs as indicating excellent agreement and the arousal ICCs as poor agreement. It is also worth noting that adults and children seem equally (un)reliable in their reporting.</w:t>
      </w:r>
    </w:p>
    <w:p w14:paraId="1990DC6A" w14:textId="77777777" w:rsidR="006F5B02" w:rsidRPr="006F5B02" w:rsidRDefault="006F5B02" w:rsidP="006F5B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5B02">
        <w:rPr>
          <w:rFonts w:ascii="Times New Roman" w:eastAsia="Times New Roman" w:hAnsi="Times New Roman" w:cs="Times New Roman"/>
          <w:b/>
          <w:bCs/>
          <w:sz w:val="36"/>
          <w:szCs w:val="36"/>
          <w:lang w:eastAsia="en-IN"/>
        </w:rPr>
        <w:t>Conclusions</w:t>
      </w:r>
    </w:p>
    <w:p w14:paraId="65648E58"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The findings suggest that we should give pause before attempting to interpret differences between children and adults in their overall ratings of arousal in facial expressions. Such disagreement is actually expected according to dimensional theories of emotion (Russell, 2003) because emotions are not viewed as prototypical things, and there can be wide variability in facial expressions even across similar situations. In other words, there’s no universal facial expression for high arousal (in fact, there’s little reason to believe in universality for any emotional expression).</w:t>
      </w:r>
    </w:p>
    <w:p w14:paraId="224E1A31" w14:textId="77777777" w:rsidR="008861D2" w:rsidRDefault="008861D2" w:rsidP="006F5B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E26292E" w14:textId="77777777" w:rsidR="008861D2" w:rsidRDefault="008861D2" w:rsidP="006F5B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DB5BCE1" w14:textId="294F9C26" w:rsidR="006F5B02" w:rsidRPr="006F5B02" w:rsidRDefault="006F5B02" w:rsidP="006F5B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F5B02">
        <w:rPr>
          <w:rFonts w:ascii="Times New Roman" w:eastAsia="Times New Roman" w:hAnsi="Times New Roman" w:cs="Times New Roman"/>
          <w:b/>
          <w:bCs/>
          <w:sz w:val="27"/>
          <w:szCs w:val="27"/>
          <w:lang w:eastAsia="en-IN"/>
        </w:rPr>
        <w:lastRenderedPageBreak/>
        <w:t>References</w:t>
      </w:r>
    </w:p>
    <w:p w14:paraId="201BE7B2"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Cicchetti, D. V. (1994). Guidelines, criteria, and rules of thumb for evaluating normed and standardized assessment instruments in psychology. </w:t>
      </w:r>
      <w:r w:rsidRPr="006F5B02">
        <w:rPr>
          <w:rFonts w:ascii="Times New Roman" w:eastAsia="Times New Roman" w:hAnsi="Times New Roman" w:cs="Times New Roman"/>
          <w:i/>
          <w:iCs/>
          <w:sz w:val="20"/>
          <w:szCs w:val="20"/>
          <w:lang w:eastAsia="en-IN"/>
        </w:rPr>
        <w:t>Psychological Assessment, 6</w:t>
      </w:r>
      <w:r w:rsidRPr="006F5B02">
        <w:rPr>
          <w:rFonts w:ascii="Times New Roman" w:eastAsia="Times New Roman" w:hAnsi="Times New Roman" w:cs="Times New Roman"/>
          <w:sz w:val="20"/>
          <w:szCs w:val="20"/>
          <w:lang w:eastAsia="en-IN"/>
        </w:rPr>
        <w:t>, 284-290.</w:t>
      </w:r>
    </w:p>
    <w:p w14:paraId="699456FA"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McGraw, K. O., &amp; Wong, S. P. (1996). Forming inferences about some intraclass correlation coefficients. </w:t>
      </w:r>
      <w:r w:rsidRPr="006F5B02">
        <w:rPr>
          <w:rFonts w:ascii="Times New Roman" w:eastAsia="Times New Roman" w:hAnsi="Times New Roman" w:cs="Times New Roman"/>
          <w:i/>
          <w:iCs/>
          <w:sz w:val="20"/>
          <w:szCs w:val="20"/>
          <w:lang w:eastAsia="en-IN"/>
        </w:rPr>
        <w:t>Psychological Methods, 1</w:t>
      </w:r>
      <w:r w:rsidRPr="006F5B02">
        <w:rPr>
          <w:rFonts w:ascii="Times New Roman" w:eastAsia="Times New Roman" w:hAnsi="Times New Roman" w:cs="Times New Roman"/>
          <w:sz w:val="20"/>
          <w:szCs w:val="20"/>
          <w:lang w:eastAsia="en-IN"/>
        </w:rPr>
        <w:t>, 30-46.</w:t>
      </w:r>
    </w:p>
    <w:p w14:paraId="7AD9A150"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Russell, J. A. (2003). Core affect and the psychological construction of emotion. </w:t>
      </w:r>
      <w:r w:rsidRPr="006F5B02">
        <w:rPr>
          <w:rFonts w:ascii="Times New Roman" w:eastAsia="Times New Roman" w:hAnsi="Times New Roman" w:cs="Times New Roman"/>
          <w:i/>
          <w:iCs/>
          <w:sz w:val="20"/>
          <w:szCs w:val="20"/>
          <w:lang w:eastAsia="en-IN"/>
        </w:rPr>
        <w:t>Psychological Review, 110</w:t>
      </w:r>
      <w:r w:rsidRPr="006F5B02">
        <w:rPr>
          <w:rFonts w:ascii="Times New Roman" w:eastAsia="Times New Roman" w:hAnsi="Times New Roman" w:cs="Times New Roman"/>
          <w:sz w:val="20"/>
          <w:szCs w:val="20"/>
          <w:lang w:eastAsia="en-IN"/>
        </w:rPr>
        <w:t>, 145-172.</w:t>
      </w:r>
    </w:p>
    <w:p w14:paraId="0A0E7ADE"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Shrout, P. E., &amp; Fleiss, J. L. (1979). Intraclass correlations: Uses in assessing reliability. </w:t>
      </w:r>
      <w:r w:rsidRPr="006F5B02">
        <w:rPr>
          <w:rFonts w:ascii="Times New Roman" w:eastAsia="Times New Roman" w:hAnsi="Times New Roman" w:cs="Times New Roman"/>
          <w:i/>
          <w:iCs/>
          <w:sz w:val="20"/>
          <w:szCs w:val="20"/>
          <w:lang w:eastAsia="en-IN"/>
        </w:rPr>
        <w:t>Psychological Bulletin, 86</w:t>
      </w:r>
      <w:r w:rsidRPr="006F5B02">
        <w:rPr>
          <w:rFonts w:ascii="Times New Roman" w:eastAsia="Times New Roman" w:hAnsi="Times New Roman" w:cs="Times New Roman"/>
          <w:sz w:val="20"/>
          <w:szCs w:val="20"/>
          <w:lang w:eastAsia="en-IN"/>
        </w:rPr>
        <w:t>, 420-428.</w:t>
      </w:r>
    </w:p>
    <w:p w14:paraId="688C536A"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F5B02">
        <w:rPr>
          <w:rFonts w:ascii="Times New Roman" w:eastAsia="Times New Roman" w:hAnsi="Times New Roman" w:cs="Times New Roman"/>
          <w:sz w:val="20"/>
          <w:szCs w:val="20"/>
          <w:lang w:eastAsia="en-IN"/>
        </w:rPr>
        <w:t>Vesker</w:t>
      </w:r>
      <w:proofErr w:type="spellEnd"/>
      <w:r w:rsidRPr="006F5B02">
        <w:rPr>
          <w:rFonts w:ascii="Times New Roman" w:eastAsia="Times New Roman" w:hAnsi="Times New Roman" w:cs="Times New Roman"/>
          <w:sz w:val="20"/>
          <w:szCs w:val="20"/>
          <w:lang w:eastAsia="en-IN"/>
        </w:rPr>
        <w:t xml:space="preserve">, M., Bahn, D., Dege, F., </w:t>
      </w:r>
      <w:proofErr w:type="spellStart"/>
      <w:r w:rsidRPr="006F5B02">
        <w:rPr>
          <w:rFonts w:ascii="Times New Roman" w:eastAsia="Times New Roman" w:hAnsi="Times New Roman" w:cs="Times New Roman"/>
          <w:sz w:val="20"/>
          <w:szCs w:val="20"/>
          <w:lang w:eastAsia="en-IN"/>
        </w:rPr>
        <w:t>Kauschke</w:t>
      </w:r>
      <w:proofErr w:type="spellEnd"/>
      <w:r w:rsidRPr="006F5B02">
        <w:rPr>
          <w:rFonts w:ascii="Times New Roman" w:eastAsia="Times New Roman" w:hAnsi="Times New Roman" w:cs="Times New Roman"/>
          <w:sz w:val="20"/>
          <w:szCs w:val="20"/>
          <w:lang w:eastAsia="en-IN"/>
        </w:rPr>
        <w:t xml:space="preserve">, C., &amp; Gudrun, S. (2018). Perceiving arousal and valence in facial expressions: Differences between children and adults. </w:t>
      </w:r>
      <w:r w:rsidRPr="006F5B02">
        <w:rPr>
          <w:rFonts w:ascii="Times New Roman" w:eastAsia="Times New Roman" w:hAnsi="Times New Roman" w:cs="Times New Roman"/>
          <w:i/>
          <w:iCs/>
          <w:sz w:val="20"/>
          <w:szCs w:val="20"/>
          <w:lang w:eastAsia="en-IN"/>
        </w:rPr>
        <w:t>European Journal of Developmental Psychology, 15</w:t>
      </w:r>
      <w:r w:rsidRPr="006F5B02">
        <w:rPr>
          <w:rFonts w:ascii="Times New Roman" w:eastAsia="Times New Roman" w:hAnsi="Times New Roman" w:cs="Times New Roman"/>
          <w:sz w:val="20"/>
          <w:szCs w:val="20"/>
          <w:lang w:eastAsia="en-IN"/>
        </w:rPr>
        <w:t>, 411-425.</w:t>
      </w:r>
    </w:p>
    <w:p w14:paraId="1B4DB0BC"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02"/>
    <w:rsid w:val="000E6FCF"/>
    <w:rsid w:val="006F5B02"/>
    <w:rsid w:val="00886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0DE3"/>
  <w15:chartTrackingRefBased/>
  <w15:docId w15:val="{0AFFAC9A-4CE5-49B7-AB64-FCFD69BB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3350">
      <w:bodyDiv w:val="1"/>
      <w:marLeft w:val="0"/>
      <w:marRight w:val="0"/>
      <w:marTop w:val="0"/>
      <w:marBottom w:val="0"/>
      <w:divBdr>
        <w:top w:val="none" w:sz="0" w:space="0" w:color="auto"/>
        <w:left w:val="none" w:sz="0" w:space="0" w:color="auto"/>
        <w:bottom w:val="none" w:sz="0" w:space="0" w:color="auto"/>
        <w:right w:val="none" w:sz="0" w:space="0" w:color="auto"/>
      </w:divBdr>
      <w:divsChild>
        <w:div w:id="569729686">
          <w:marLeft w:val="0"/>
          <w:marRight w:val="0"/>
          <w:marTop w:val="0"/>
          <w:marBottom w:val="0"/>
          <w:divBdr>
            <w:top w:val="none" w:sz="0" w:space="0" w:color="auto"/>
            <w:left w:val="none" w:sz="0" w:space="0" w:color="auto"/>
            <w:bottom w:val="none" w:sz="0" w:space="0" w:color="auto"/>
            <w:right w:val="none" w:sz="0" w:space="0" w:color="auto"/>
          </w:divBdr>
          <w:divsChild>
            <w:div w:id="1344822858">
              <w:marLeft w:val="0"/>
              <w:marRight w:val="0"/>
              <w:marTop w:val="0"/>
              <w:marBottom w:val="0"/>
              <w:divBdr>
                <w:top w:val="none" w:sz="0" w:space="0" w:color="auto"/>
                <w:left w:val="none" w:sz="0" w:space="0" w:color="auto"/>
                <w:bottom w:val="none" w:sz="0" w:space="0" w:color="auto"/>
                <w:right w:val="none" w:sz="0" w:space="0" w:color="auto"/>
              </w:divBdr>
            </w:div>
            <w:div w:id="1360160846">
              <w:marLeft w:val="0"/>
              <w:marRight w:val="0"/>
              <w:marTop w:val="0"/>
              <w:marBottom w:val="0"/>
              <w:divBdr>
                <w:top w:val="none" w:sz="0" w:space="0" w:color="auto"/>
                <w:left w:val="none" w:sz="0" w:space="0" w:color="auto"/>
                <w:bottom w:val="none" w:sz="0" w:space="0" w:color="auto"/>
                <w:right w:val="none" w:sz="0" w:space="0" w:color="auto"/>
              </w:divBdr>
            </w:div>
          </w:divsChild>
        </w:div>
        <w:div w:id="1624462032">
          <w:marLeft w:val="0"/>
          <w:marRight w:val="0"/>
          <w:marTop w:val="0"/>
          <w:marBottom w:val="0"/>
          <w:divBdr>
            <w:top w:val="none" w:sz="0" w:space="0" w:color="auto"/>
            <w:left w:val="none" w:sz="0" w:space="0" w:color="auto"/>
            <w:bottom w:val="none" w:sz="0" w:space="0" w:color="auto"/>
            <w:right w:val="none" w:sz="0" w:space="0" w:color="auto"/>
          </w:divBdr>
          <w:divsChild>
            <w:div w:id="989796580">
              <w:marLeft w:val="0"/>
              <w:marRight w:val="0"/>
              <w:marTop w:val="0"/>
              <w:marBottom w:val="0"/>
              <w:divBdr>
                <w:top w:val="none" w:sz="0" w:space="0" w:color="auto"/>
                <w:left w:val="none" w:sz="0" w:space="0" w:color="auto"/>
                <w:bottom w:val="none" w:sz="0" w:space="0" w:color="auto"/>
                <w:right w:val="none" w:sz="0" w:space="0" w:color="auto"/>
              </w:divBdr>
            </w:div>
          </w:divsChild>
        </w:div>
        <w:div w:id="547761822">
          <w:marLeft w:val="0"/>
          <w:marRight w:val="0"/>
          <w:marTop w:val="0"/>
          <w:marBottom w:val="0"/>
          <w:divBdr>
            <w:top w:val="none" w:sz="0" w:space="0" w:color="auto"/>
            <w:left w:val="none" w:sz="0" w:space="0" w:color="auto"/>
            <w:bottom w:val="none" w:sz="0" w:space="0" w:color="auto"/>
            <w:right w:val="none" w:sz="0" w:space="0" w:color="auto"/>
          </w:divBdr>
          <w:divsChild>
            <w:div w:id="1156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enodo.org/record/293008" TargetMode="External"/><Relationship Id="rId4" Type="http://schemas.openxmlformats.org/officeDocument/2006/relationships/hyperlink" Target="https://www.tandfonline.com/doi/full/10.1080/17405629.2017.1287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2580</Words>
  <Characters>14709</Characters>
  <Application>Microsoft Office Word</Application>
  <DocSecurity>0</DocSecurity>
  <Lines>122</Lines>
  <Paragraphs>34</Paragraphs>
  <ScaleCrop>false</ScaleCrop>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2021-12-01T05:41:00Z</dcterms:created>
  <dcterms:modified xsi:type="dcterms:W3CDTF">2022-01-24T08:23:00Z</dcterms:modified>
</cp:coreProperties>
</file>