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3FA0" w14:textId="77777777" w:rsidR="0029099F" w:rsidRDefault="00000000">
      <w:pPr>
        <w:pStyle w:val="BodyText"/>
        <w:spacing w:before="62" w:line="290" w:lineRule="auto"/>
        <w:ind w:right="135"/>
      </w:pPr>
      <w:r>
        <w:t>ADAM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series</w:t>
      </w:r>
      <w:r>
        <w:rPr>
          <w:spacing w:val="5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rPr>
          <w:color w:val="1154CC"/>
        </w:rPr>
        <w:t>exponential</w:t>
      </w:r>
      <w:r>
        <w:rPr>
          <w:color w:val="1154CC"/>
          <w:spacing w:val="1"/>
        </w:rPr>
        <w:t xml:space="preserve"> </w:t>
      </w:r>
      <w:r>
        <w:rPr>
          <w:color w:val="1154CC"/>
          <w:w w:val="95"/>
        </w:rPr>
        <w:t>smoothing</w:t>
      </w:r>
      <w:r>
        <w:rPr>
          <w:color w:val="1154CC"/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functions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es()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ets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?</w:t>
      </w:r>
      <w:r>
        <w:rPr>
          <w:spacing w:val="32"/>
          <w:w w:val="95"/>
        </w:rPr>
        <w:t xml:space="preserve"> </w:t>
      </w:r>
      <w:r>
        <w:rPr>
          <w:w w:val="95"/>
        </w:rPr>
        <w:t>Remember</w:t>
      </w:r>
      <w:r>
        <w:rPr>
          <w:spacing w:val="32"/>
          <w:w w:val="95"/>
        </w:rPr>
        <w:t xml:space="preserve"> </w:t>
      </w:r>
      <w:r>
        <w:rPr>
          <w:w w:val="95"/>
        </w:rPr>
        <w:t>ARIMA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functions</w:t>
      </w:r>
      <w:r>
        <w:rPr>
          <w:spacing w:val="34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arima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ssarima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msarima</w:t>
      </w:r>
      <w:proofErr w:type="spellEnd"/>
      <w:r>
        <w:rPr>
          <w:rFonts w:ascii="Courier New"/>
          <w:w w:val="95"/>
        </w:rPr>
        <w:t xml:space="preserve">() </w:t>
      </w:r>
      <w:proofErr w:type="spellStart"/>
      <w:r>
        <w:rPr>
          <w:w w:val="95"/>
        </w:rPr>
        <w:t>etc</w:t>
      </w:r>
      <w:proofErr w:type="spellEnd"/>
      <w:r>
        <w:rPr>
          <w:w w:val="95"/>
        </w:rPr>
        <w:t>?</w:t>
      </w:r>
      <w:r>
        <w:rPr>
          <w:spacing w:val="1"/>
          <w:w w:val="95"/>
        </w:rPr>
        <w:t xml:space="preserve"> </w:t>
      </w:r>
      <w:r>
        <w:rPr>
          <w:w w:val="95"/>
        </w:rPr>
        <w:t>Remember your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favourite</w:t>
      </w:r>
      <w:proofErr w:type="spellEnd"/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linear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regression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function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e.g.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lm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glm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alm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?</w:t>
      </w:r>
      <w:r>
        <w:rPr>
          <w:spacing w:val="22"/>
          <w:w w:val="95"/>
        </w:rPr>
        <w:t xml:space="preserve"> </w:t>
      </w:r>
      <w:r>
        <w:rPr>
          <w:w w:val="95"/>
        </w:rPr>
        <w:t>Well,</w:t>
      </w:r>
      <w:r>
        <w:rPr>
          <w:spacing w:val="20"/>
          <w:w w:val="95"/>
        </w:rPr>
        <w:t xml:space="preserve"> </w:t>
      </w:r>
      <w:r>
        <w:rPr>
          <w:w w:val="95"/>
        </w:rPr>
        <w:t>now</w:t>
      </w:r>
      <w:r>
        <w:rPr>
          <w:spacing w:val="21"/>
          <w:w w:val="95"/>
        </w:rPr>
        <w:t xml:space="preserve"> </w:t>
      </w:r>
      <w:r>
        <w:rPr>
          <w:w w:val="95"/>
        </w:rPr>
        <w:t>these</w:t>
      </w:r>
      <w:r>
        <w:rPr>
          <w:spacing w:val="22"/>
          <w:w w:val="95"/>
        </w:rPr>
        <w:t xml:space="preserve"> </w:t>
      </w:r>
      <w:r>
        <w:rPr>
          <w:w w:val="95"/>
        </w:rPr>
        <w:t>three</w:t>
      </w:r>
      <w:r>
        <w:rPr>
          <w:spacing w:val="22"/>
          <w:w w:val="95"/>
        </w:rPr>
        <w:t xml:space="preserve"> </w:t>
      </w:r>
      <w:r>
        <w:rPr>
          <w:w w:val="95"/>
        </w:rPr>
        <w:t>models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implemented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unified</w:t>
      </w:r>
      <w:r>
        <w:rPr>
          <w:spacing w:val="23"/>
          <w:w w:val="95"/>
        </w:rPr>
        <w:t xml:space="preserve"> </w:t>
      </w:r>
      <w:r>
        <w:rPr>
          <w:w w:val="95"/>
        </w:rPr>
        <w:t>framework.</w:t>
      </w:r>
      <w:r>
        <w:rPr>
          <w:spacing w:val="22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t>you can have exponential smoothing with ARIMA elements and explanatory variables in one</w:t>
      </w:r>
      <w:r>
        <w:rPr>
          <w:spacing w:val="1"/>
        </w:rPr>
        <w:t xml:space="preserve"> </w:t>
      </w:r>
      <w:r>
        <w:t xml:space="preserve">box: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()</w:t>
      </w:r>
      <w:r>
        <w:t>. You can do ETS components and ARIMA orders selection, together with</w:t>
      </w:r>
      <w:r>
        <w:rPr>
          <w:spacing w:val="1"/>
        </w:rPr>
        <w:t xml:space="preserve"> </w:t>
      </w:r>
      <w:r>
        <w:t>explanatory variables selection in one go. You can estimate ETS / ARIMA / regression using</w:t>
      </w:r>
      <w:r>
        <w:rPr>
          <w:spacing w:val="1"/>
        </w:rPr>
        <w:t xml:space="preserve"> </w:t>
      </w:r>
      <w:r>
        <w:t>either likelihood of a selected distribution or using conventional losses like MSE, or even using</w:t>
      </w:r>
      <w:r>
        <w:rPr>
          <w:spacing w:val="1"/>
        </w:rPr>
        <w:t xml:space="preserve"> </w:t>
      </w:r>
      <w:r>
        <w:t xml:space="preserve">your own custom loss. You can tune parameters of </w:t>
      </w:r>
      <w:proofErr w:type="spellStart"/>
      <w:r>
        <w:t>optimiser</w:t>
      </w:r>
      <w:proofErr w:type="spellEnd"/>
      <w:r>
        <w:t xml:space="preserve"> and experiment with </w:t>
      </w:r>
      <w:proofErr w:type="spellStart"/>
      <w:r>
        <w:t>initialisation</w:t>
      </w:r>
      <w:proofErr w:type="spellEnd"/>
      <w:r>
        <w:rPr>
          <w:spacing w:val="1"/>
        </w:rPr>
        <w:t xml:space="preserve"> </w:t>
      </w:r>
      <w:r>
        <w:t xml:space="preserve">and estimation of the model. The function can deal with multiple </w:t>
      </w:r>
      <w:proofErr w:type="spellStart"/>
      <w:r>
        <w:t>seasonalities</w:t>
      </w:r>
      <w:proofErr w:type="spellEnd"/>
      <w:r>
        <w:t xml:space="preserve"> and with</w:t>
      </w:r>
      <w:r>
        <w:rPr>
          <w:spacing w:val="1"/>
        </w:rPr>
        <w:t xml:space="preserve"> </w:t>
      </w:r>
      <w:r>
        <w:t>intermittent data in one place. In fact, there are so many features that it is just easier to list the</w:t>
      </w:r>
      <w:r>
        <w:rPr>
          <w:spacing w:val="1"/>
        </w:rPr>
        <w:t xml:space="preserve"> </w:t>
      </w:r>
      <w:r>
        <w:t>major of</w:t>
      </w:r>
      <w:r>
        <w:rPr>
          <w:spacing w:val="-2"/>
        </w:rPr>
        <w:t xml:space="preserve"> </w:t>
      </w:r>
      <w:r>
        <w:t>them:</w:t>
      </w:r>
    </w:p>
    <w:p w14:paraId="404B99D1" w14:textId="77777777" w:rsidR="0029099F" w:rsidRDefault="0029099F">
      <w:pPr>
        <w:pStyle w:val="BodyText"/>
        <w:spacing w:before="8"/>
        <w:ind w:left="0"/>
        <w:rPr>
          <w:sz w:val="20"/>
        </w:rPr>
      </w:pPr>
    </w:p>
    <w:p w14:paraId="2F58C5B6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0"/>
        <w:ind w:hanging="233"/>
        <w:jc w:val="left"/>
        <w:rPr>
          <w:sz w:val="21"/>
        </w:rPr>
      </w:pPr>
      <w:r>
        <w:rPr>
          <w:sz w:val="21"/>
        </w:rPr>
        <w:t>ETS;</w:t>
      </w:r>
    </w:p>
    <w:p w14:paraId="7BA5A856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ARIMA;</w:t>
      </w:r>
    </w:p>
    <w:p w14:paraId="1D37E78D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jc w:val="left"/>
        <w:rPr>
          <w:sz w:val="21"/>
        </w:rPr>
      </w:pPr>
      <w:r>
        <w:rPr>
          <w:sz w:val="21"/>
        </w:rPr>
        <w:t>Regression;</w:t>
      </w:r>
    </w:p>
    <w:p w14:paraId="04BACCE4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TVP</w:t>
      </w:r>
      <w:r>
        <w:rPr>
          <w:spacing w:val="-4"/>
          <w:sz w:val="21"/>
        </w:rPr>
        <w:t xml:space="preserve"> </w:t>
      </w:r>
      <w:r>
        <w:rPr>
          <w:sz w:val="21"/>
        </w:rPr>
        <w:t>regression;</w:t>
      </w:r>
    </w:p>
    <w:p w14:paraId="0D52F0F1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jc w:val="left"/>
        <w:rPr>
          <w:sz w:val="21"/>
        </w:rPr>
      </w:pPr>
      <w:r>
        <w:rPr>
          <w:sz w:val="21"/>
        </w:rPr>
        <w:t>Combination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(1),</w:t>
      </w:r>
      <w:r>
        <w:rPr>
          <w:spacing w:val="-2"/>
          <w:sz w:val="21"/>
        </w:rPr>
        <w:t xml:space="preserve"> </w:t>
      </w:r>
      <w:r>
        <w:rPr>
          <w:sz w:val="21"/>
        </w:rPr>
        <w:t>(2)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(3),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(4);</w:t>
      </w:r>
    </w:p>
    <w:p w14:paraId="41F2042C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3"/>
          <w:sz w:val="21"/>
        </w:rPr>
        <w:t xml:space="preserve"> </w:t>
      </w:r>
      <w:r>
        <w:rPr>
          <w:sz w:val="21"/>
        </w:rPr>
        <w:t>selection</w:t>
      </w:r>
      <w:r>
        <w:rPr>
          <w:spacing w:val="-5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combination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states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ETS;</w:t>
      </w:r>
    </w:p>
    <w:p w14:paraId="7C96F5C8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5"/>
          <w:sz w:val="21"/>
        </w:rPr>
        <w:t xml:space="preserve"> </w:t>
      </w:r>
      <w:r>
        <w:rPr>
          <w:sz w:val="21"/>
        </w:rPr>
        <w:t>orders</w:t>
      </w:r>
      <w:r>
        <w:rPr>
          <w:spacing w:val="-5"/>
          <w:sz w:val="21"/>
        </w:rPr>
        <w:t xml:space="preserve"> </w:t>
      </w:r>
      <w:r>
        <w:rPr>
          <w:sz w:val="21"/>
        </w:rPr>
        <w:t>selection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ARIMA;</w:t>
      </w:r>
    </w:p>
    <w:p w14:paraId="465FE5C7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Variables</w:t>
      </w:r>
      <w:r>
        <w:rPr>
          <w:spacing w:val="-8"/>
          <w:sz w:val="21"/>
        </w:rPr>
        <w:t xml:space="preserve"> </w:t>
      </w:r>
      <w:r>
        <w:rPr>
          <w:sz w:val="21"/>
        </w:rPr>
        <w:t>selection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regression</w:t>
      </w:r>
      <w:r>
        <w:rPr>
          <w:spacing w:val="-9"/>
          <w:sz w:val="21"/>
        </w:rPr>
        <w:t xml:space="preserve"> </w:t>
      </w:r>
      <w:r>
        <w:rPr>
          <w:sz w:val="21"/>
        </w:rPr>
        <w:t>part;</w:t>
      </w:r>
    </w:p>
    <w:p w14:paraId="67FEE153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jc w:val="left"/>
        <w:rPr>
          <w:sz w:val="21"/>
        </w:rPr>
      </w:pPr>
      <w:r>
        <w:rPr>
          <w:sz w:val="21"/>
        </w:rPr>
        <w:t>Normal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non-normal</w:t>
      </w:r>
      <w:r>
        <w:rPr>
          <w:spacing w:val="-6"/>
          <w:sz w:val="21"/>
        </w:rPr>
        <w:t xml:space="preserve"> </w:t>
      </w:r>
      <w:r>
        <w:rPr>
          <w:sz w:val="21"/>
        </w:rPr>
        <w:t>distributions;</w:t>
      </w:r>
    </w:p>
    <w:p w14:paraId="38172BC8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3"/>
          <w:sz w:val="21"/>
        </w:rPr>
        <w:t xml:space="preserve"> </w:t>
      </w:r>
      <w:r>
        <w:rPr>
          <w:sz w:val="21"/>
        </w:rPr>
        <w:t>selection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most</w:t>
      </w:r>
      <w:r>
        <w:rPr>
          <w:spacing w:val="-5"/>
          <w:sz w:val="21"/>
        </w:rPr>
        <w:t xml:space="preserve"> </w:t>
      </w:r>
      <w:r>
        <w:rPr>
          <w:sz w:val="21"/>
        </w:rPr>
        <w:t>suitable</w:t>
      </w:r>
      <w:r>
        <w:rPr>
          <w:spacing w:val="-7"/>
          <w:sz w:val="21"/>
        </w:rPr>
        <w:t xml:space="preserve"> </w:t>
      </w:r>
      <w:r>
        <w:rPr>
          <w:sz w:val="21"/>
        </w:rPr>
        <w:t>distributions;</w:t>
      </w:r>
    </w:p>
    <w:p w14:paraId="6BF77072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left="765" w:hanging="337"/>
        <w:jc w:val="left"/>
        <w:rPr>
          <w:sz w:val="21"/>
        </w:rPr>
      </w:pPr>
      <w:r>
        <w:rPr>
          <w:sz w:val="21"/>
        </w:rPr>
        <w:t>Advanced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sz w:val="21"/>
        </w:rPr>
        <w:t>loss</w:t>
      </w:r>
      <w:r>
        <w:rPr>
          <w:spacing w:val="-2"/>
          <w:sz w:val="21"/>
        </w:rPr>
        <w:t xml:space="preserve"> </w:t>
      </w:r>
      <w:r>
        <w:rPr>
          <w:sz w:val="21"/>
        </w:rPr>
        <w:t>functions;</w:t>
      </w:r>
    </w:p>
    <w:p w14:paraId="0EA1A89F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Multiple</w:t>
      </w:r>
      <w:r>
        <w:rPr>
          <w:spacing w:val="-7"/>
          <w:sz w:val="21"/>
        </w:rPr>
        <w:t xml:space="preserve"> </w:t>
      </w:r>
      <w:r>
        <w:rPr>
          <w:sz w:val="21"/>
        </w:rPr>
        <w:t>seasonality;</w:t>
      </w:r>
    </w:p>
    <w:p w14:paraId="6ACEA21E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left="766" w:hanging="351"/>
        <w:jc w:val="left"/>
        <w:rPr>
          <w:sz w:val="21"/>
        </w:rPr>
      </w:pPr>
      <w:r>
        <w:rPr>
          <w:sz w:val="21"/>
        </w:rPr>
        <w:t>Occurrence</w:t>
      </w:r>
      <w:r>
        <w:rPr>
          <w:spacing w:val="-4"/>
          <w:sz w:val="21"/>
        </w:rPr>
        <w:t xml:space="preserve"> </w:t>
      </w:r>
      <w:r>
        <w:rPr>
          <w:sz w:val="21"/>
        </w:rPr>
        <w:t>part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handle</w:t>
      </w:r>
      <w:r>
        <w:rPr>
          <w:spacing w:val="-3"/>
          <w:sz w:val="21"/>
        </w:rPr>
        <w:t xml:space="preserve"> </w:t>
      </w:r>
      <w:r>
        <w:rPr>
          <w:sz w:val="21"/>
        </w:rPr>
        <w:t>zeroes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(intermittent</w:t>
      </w:r>
      <w:r>
        <w:rPr>
          <w:spacing w:val="-3"/>
          <w:sz w:val="21"/>
        </w:rPr>
        <w:t xml:space="preserve"> </w:t>
      </w:r>
      <w:r>
        <w:rPr>
          <w:sz w:val="21"/>
        </w:rPr>
        <w:t>demand);</w:t>
      </w:r>
    </w:p>
    <w:p w14:paraId="142E483F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Model</w:t>
      </w:r>
      <w:r>
        <w:rPr>
          <w:spacing w:val="-7"/>
          <w:sz w:val="21"/>
        </w:rPr>
        <w:t xml:space="preserve"> </w:t>
      </w:r>
      <w:r>
        <w:rPr>
          <w:sz w:val="21"/>
        </w:rPr>
        <w:t>diagnostics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plot()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4"/>
          <w:sz w:val="21"/>
        </w:rPr>
        <w:t xml:space="preserve"> </w:t>
      </w:r>
      <w:r>
        <w:rPr>
          <w:sz w:val="21"/>
        </w:rPr>
        <w:t>methods;</w:t>
      </w:r>
    </w:p>
    <w:p w14:paraId="4E96495D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left="766" w:hanging="351"/>
        <w:jc w:val="left"/>
        <w:rPr>
          <w:sz w:val="21"/>
        </w:rPr>
      </w:pPr>
      <w:r>
        <w:rPr>
          <w:sz w:val="21"/>
        </w:rPr>
        <w:t>Confidence</w:t>
      </w:r>
      <w:r>
        <w:rPr>
          <w:spacing w:val="-4"/>
          <w:sz w:val="21"/>
        </w:rPr>
        <w:t xml:space="preserve"> </w:t>
      </w:r>
      <w:r>
        <w:rPr>
          <w:sz w:val="21"/>
        </w:rPr>
        <w:t>intervals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models;</w:t>
      </w:r>
    </w:p>
    <w:p w14:paraId="768962A1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5"/>
          <w:sz w:val="21"/>
        </w:rPr>
        <w:t xml:space="preserve"> </w:t>
      </w:r>
      <w:r>
        <w:rPr>
          <w:sz w:val="21"/>
        </w:rPr>
        <w:t>outliers</w:t>
      </w:r>
      <w:r>
        <w:rPr>
          <w:spacing w:val="-7"/>
          <w:sz w:val="21"/>
        </w:rPr>
        <w:t xml:space="preserve"> </w:t>
      </w:r>
      <w:r>
        <w:rPr>
          <w:sz w:val="21"/>
        </w:rPr>
        <w:t>detection;</w:t>
      </w:r>
    </w:p>
    <w:p w14:paraId="0F999F45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left="766" w:hanging="351"/>
        <w:jc w:val="left"/>
        <w:rPr>
          <w:sz w:val="21"/>
        </w:rPr>
      </w:pPr>
      <w:r>
        <w:rPr>
          <w:sz w:val="21"/>
        </w:rPr>
        <w:t>Handling</w:t>
      </w:r>
      <w:r>
        <w:rPr>
          <w:spacing w:val="-5"/>
          <w:sz w:val="21"/>
        </w:rPr>
        <w:t xml:space="preserve"> </w:t>
      </w:r>
      <w:r>
        <w:rPr>
          <w:sz w:val="21"/>
        </w:rPr>
        <w:t>missing</w:t>
      </w:r>
      <w:r>
        <w:rPr>
          <w:spacing w:val="-5"/>
          <w:sz w:val="21"/>
        </w:rPr>
        <w:t xml:space="preserve"> </w:t>
      </w:r>
      <w:r>
        <w:rPr>
          <w:sz w:val="21"/>
        </w:rPr>
        <w:t>data;</w:t>
      </w:r>
    </w:p>
    <w:p w14:paraId="137FD962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Fine</w:t>
      </w:r>
      <w:r>
        <w:rPr>
          <w:spacing w:val="-5"/>
          <w:sz w:val="21"/>
        </w:rPr>
        <w:t xml:space="preserve"> </w:t>
      </w:r>
      <w:r>
        <w:rPr>
          <w:sz w:val="21"/>
        </w:rPr>
        <w:t>tuning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4"/>
          <w:sz w:val="21"/>
        </w:rPr>
        <w:t xml:space="preserve"> </w:t>
      </w:r>
      <w:r>
        <w:rPr>
          <w:sz w:val="21"/>
        </w:rPr>
        <w:t>vector</w:t>
      </w:r>
      <w:r>
        <w:rPr>
          <w:spacing w:val="-6"/>
          <w:sz w:val="21"/>
        </w:rPr>
        <w:t xml:space="preserve"> </w:t>
      </w:r>
      <w:r>
        <w:rPr>
          <w:sz w:val="21"/>
        </w:rPr>
        <w:t>(smoothing</w:t>
      </w:r>
      <w:r>
        <w:rPr>
          <w:spacing w:val="-4"/>
          <w:sz w:val="21"/>
        </w:rPr>
        <w:t xml:space="preserve"> </w:t>
      </w:r>
      <w:r>
        <w:rPr>
          <w:sz w:val="21"/>
        </w:rPr>
        <w:t>parameters);</w:t>
      </w:r>
    </w:p>
    <w:p w14:paraId="2AC34ABC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 w:line="290" w:lineRule="auto"/>
        <w:ind w:left="765" w:right="572" w:hanging="351"/>
        <w:jc w:val="left"/>
        <w:rPr>
          <w:sz w:val="21"/>
        </w:rPr>
      </w:pPr>
      <w:r>
        <w:rPr>
          <w:sz w:val="21"/>
        </w:rPr>
        <w:t>Fine</w:t>
      </w:r>
      <w:r>
        <w:rPr>
          <w:spacing w:val="-3"/>
          <w:sz w:val="21"/>
        </w:rPr>
        <w:t xml:space="preserve"> </w:t>
      </w:r>
      <w:r>
        <w:rPr>
          <w:sz w:val="21"/>
        </w:rPr>
        <w:t>tuning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initial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vector</w:t>
      </w:r>
      <w:r>
        <w:rPr>
          <w:spacing w:val="-4"/>
          <w:sz w:val="21"/>
        </w:rPr>
        <w:t xml:space="preserve"> </w:t>
      </w:r>
      <w:r>
        <w:rPr>
          <w:sz w:val="21"/>
        </w:rPr>
        <w:t>(e.g.</w:t>
      </w:r>
      <w:r>
        <w:rPr>
          <w:spacing w:val="-1"/>
          <w:sz w:val="21"/>
        </w:rPr>
        <w:t xml:space="preserve"> </w:t>
      </w:r>
      <w:r>
        <w:rPr>
          <w:sz w:val="21"/>
        </w:rPr>
        <w:t>level</w:t>
      </w:r>
      <w:r>
        <w:rPr>
          <w:spacing w:val="-3"/>
          <w:sz w:val="21"/>
        </w:rPr>
        <w:t xml:space="preserve"> </w:t>
      </w:r>
      <w:r>
        <w:rPr>
          <w:sz w:val="21"/>
        </w:rPr>
        <w:t>/</w:t>
      </w:r>
      <w:r>
        <w:rPr>
          <w:spacing w:val="-5"/>
          <w:sz w:val="21"/>
        </w:rPr>
        <w:t xml:space="preserve"> </w:t>
      </w:r>
      <w:r>
        <w:rPr>
          <w:sz w:val="21"/>
        </w:rPr>
        <w:t>trend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seasonality</w:t>
      </w:r>
      <w:r>
        <w:rPr>
          <w:spacing w:val="-3"/>
          <w:sz w:val="21"/>
        </w:rPr>
        <w:t xml:space="preserve">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ARIMA</w:t>
      </w:r>
      <w:r>
        <w:rPr>
          <w:spacing w:val="-55"/>
          <w:sz w:val="21"/>
        </w:rPr>
        <w:t xml:space="preserve"> </w:t>
      </w:r>
      <w:r>
        <w:rPr>
          <w:sz w:val="21"/>
        </w:rPr>
        <w:t>components</w:t>
      </w:r>
      <w:r>
        <w:rPr>
          <w:spacing w:val="-1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regression parameters);</w:t>
      </w:r>
    </w:p>
    <w:p w14:paraId="2116E8BD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4"/>
        <w:ind w:left="766" w:hanging="351"/>
        <w:jc w:val="left"/>
        <w:rPr>
          <w:sz w:val="21"/>
        </w:rPr>
      </w:pPr>
      <w:r>
        <w:rPr>
          <w:sz w:val="21"/>
        </w:rPr>
        <w:t>Two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initialisation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options</w:t>
      </w:r>
      <w:r>
        <w:rPr>
          <w:spacing w:val="-6"/>
          <w:sz w:val="21"/>
        </w:rPr>
        <w:t xml:space="preserve"> </w:t>
      </w:r>
      <w:r>
        <w:rPr>
          <w:sz w:val="21"/>
        </w:rPr>
        <w:t>(optimal</w:t>
      </w:r>
      <w:r>
        <w:rPr>
          <w:spacing w:val="-7"/>
          <w:sz w:val="21"/>
        </w:rPr>
        <w:t xml:space="preserve"> </w:t>
      </w:r>
      <w:r>
        <w:rPr>
          <w:sz w:val="21"/>
        </w:rPr>
        <w:t>/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backcasting</w:t>
      </w:r>
      <w:proofErr w:type="spellEnd"/>
      <w:r>
        <w:rPr>
          <w:sz w:val="21"/>
        </w:rPr>
        <w:t>);</w:t>
      </w:r>
    </w:p>
    <w:p w14:paraId="06EB575B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-4"/>
          <w:sz w:val="21"/>
        </w:rPr>
        <w:t xml:space="preserve"> </w:t>
      </w:r>
      <w:r>
        <w:rPr>
          <w:sz w:val="21"/>
        </w:rPr>
        <w:t>ARMA</w:t>
      </w:r>
      <w:r>
        <w:rPr>
          <w:spacing w:val="-6"/>
          <w:sz w:val="21"/>
        </w:rPr>
        <w:t xml:space="preserve"> </w:t>
      </w:r>
      <w:r>
        <w:rPr>
          <w:sz w:val="21"/>
        </w:rPr>
        <w:t>parameters;</w:t>
      </w:r>
    </w:p>
    <w:p w14:paraId="0D82F67C" w14:textId="77777777" w:rsidR="0029099F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/>
        <w:ind w:left="766" w:hanging="351"/>
        <w:jc w:val="left"/>
        <w:rPr>
          <w:sz w:val="21"/>
        </w:rPr>
      </w:pPr>
      <w:r>
        <w:rPr>
          <w:sz w:val="21"/>
        </w:rPr>
        <w:t>Fine</w:t>
      </w:r>
      <w:r>
        <w:rPr>
          <w:spacing w:val="-5"/>
          <w:sz w:val="21"/>
        </w:rPr>
        <w:t xml:space="preserve"> </w:t>
      </w:r>
      <w:r>
        <w:rPr>
          <w:sz w:val="21"/>
        </w:rPr>
        <w:t>tuning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optimiser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(select</w:t>
      </w:r>
      <w:r>
        <w:rPr>
          <w:spacing w:val="-6"/>
          <w:sz w:val="21"/>
        </w:rPr>
        <w:t xml:space="preserve"> </w:t>
      </w:r>
      <w:r>
        <w:rPr>
          <w:sz w:val="21"/>
        </w:rPr>
        <w:t>algorithm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convergence</w:t>
      </w:r>
      <w:r>
        <w:rPr>
          <w:spacing w:val="-4"/>
          <w:sz w:val="21"/>
        </w:rPr>
        <w:t xml:space="preserve"> </w:t>
      </w:r>
      <w:r>
        <w:rPr>
          <w:sz w:val="21"/>
        </w:rPr>
        <w:t>criteria);</w:t>
      </w:r>
    </w:p>
    <w:p w14:paraId="74369DE7" w14:textId="77777777" w:rsidR="0029099F" w:rsidRDefault="00000000">
      <w:pPr>
        <w:pStyle w:val="BodyText"/>
        <w:spacing w:before="51"/>
        <w:ind w:left="415"/>
      </w:pPr>
      <w:r>
        <w:t>23.</w:t>
      </w:r>
      <w:r>
        <w:rPr>
          <w:spacing w:val="-1"/>
        </w:rPr>
        <w:t xml:space="preserve"> </w:t>
      </w:r>
      <w:r>
        <w:t>…</w:t>
      </w:r>
    </w:p>
    <w:p w14:paraId="6E54A339" w14:textId="77777777" w:rsidR="0029099F" w:rsidRDefault="0029099F">
      <w:pPr>
        <w:pStyle w:val="BodyText"/>
        <w:spacing w:before="9"/>
        <w:ind w:left="0"/>
        <w:rPr>
          <w:sz w:val="22"/>
        </w:rPr>
      </w:pPr>
    </w:p>
    <w:p w14:paraId="4006A8BC" w14:textId="6A6029F2" w:rsidR="0029099F" w:rsidRDefault="00000000">
      <w:pPr>
        <w:pStyle w:val="BodyText"/>
        <w:spacing w:before="1" w:line="292" w:lineRule="auto"/>
        <w:ind w:right="135"/>
      </w:pPr>
      <w:r>
        <w:t>All of this is based on the Single Source of Error state space model, which makes ETS, ARIMA</w:t>
      </w:r>
      <w:r>
        <w:rPr>
          <w:spacing w:val="1"/>
        </w:rPr>
        <w:t xml:space="preserve"> </w:t>
      </w:r>
      <w:r>
        <w:t>and regression directly comparable via information criteria and opens a variety of modelling and</w:t>
      </w:r>
      <w:r>
        <w:rPr>
          <w:spacing w:val="-56"/>
        </w:rPr>
        <w:t xml:space="preserve"> </w:t>
      </w:r>
      <w:r>
        <w:t>forecasting possibilities. In addition, the code is much more efficient than the code of already</w:t>
      </w:r>
      <w:r>
        <w:rPr>
          <w:spacing w:val="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hopefully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promise</w:t>
      </w:r>
      <w:r>
        <w:rPr>
          <w:spacing w:val="-56"/>
        </w:rPr>
        <w:t xml:space="preserve"> </w:t>
      </w:r>
      <w:r>
        <w:t>that everything will work 100% efficiently from scratch, because this is a new function, which</w:t>
      </w:r>
      <w:r>
        <w:rPr>
          <w:spacing w:val="1"/>
        </w:rPr>
        <w:t xml:space="preserve"> </w:t>
      </w:r>
      <w:r>
        <w:t>implies that inevitably there are bugs and there is a room for improvement. But I intent to</w:t>
      </w:r>
      <w:r>
        <w:rPr>
          <w:spacing w:val="1"/>
        </w:rPr>
        <w:t xml:space="preserve"> </w:t>
      </w:r>
      <w:r>
        <w:t xml:space="preserve">continue working on it, improving it further, based on the provided feedback </w:t>
      </w:r>
      <w:r w:rsidR="009B2DEE">
        <w:t>.</w:t>
      </w:r>
    </w:p>
    <w:p w14:paraId="5A8404D8" w14:textId="77777777" w:rsidR="0029099F" w:rsidRDefault="0029099F">
      <w:pPr>
        <w:pStyle w:val="BodyText"/>
        <w:spacing w:before="10"/>
        <w:ind w:left="0"/>
        <w:rPr>
          <w:sz w:val="17"/>
        </w:rPr>
      </w:pPr>
    </w:p>
    <w:p w14:paraId="15BAB66D" w14:textId="77777777" w:rsidR="0029099F" w:rsidRDefault="00000000">
      <w:pPr>
        <w:pStyle w:val="BodyText"/>
        <w:spacing w:line="288" w:lineRule="auto"/>
        <w:ind w:right="135"/>
      </w:pPr>
      <w:r>
        <w:t xml:space="preserve">Keep in mind that starting from smooth v3.0.0 I will not be introducing new features in </w:t>
      </w:r>
      <w:r>
        <w:rPr>
          <w:rFonts w:ascii="Courier New" w:hAnsi="Courier New"/>
        </w:rPr>
        <w:t>es()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ssarima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other</w:t>
      </w:r>
      <w:r>
        <w:rPr>
          <w:spacing w:val="22"/>
          <w:w w:val="95"/>
        </w:rPr>
        <w:t xml:space="preserve"> </w:t>
      </w:r>
      <w:r>
        <w:rPr>
          <w:w w:val="95"/>
        </w:rPr>
        <w:t>conventional</w:t>
      </w:r>
      <w:r>
        <w:rPr>
          <w:spacing w:val="27"/>
          <w:w w:val="95"/>
        </w:rPr>
        <w:t xml:space="preserve"> </w:t>
      </w:r>
      <w:r>
        <w:rPr>
          <w:w w:val="95"/>
        </w:rPr>
        <w:t>functions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univariate</w:t>
      </w:r>
      <w:r>
        <w:rPr>
          <w:spacing w:val="26"/>
          <w:w w:val="95"/>
        </w:rPr>
        <w:t xml:space="preserve"> </w:t>
      </w:r>
      <w:r>
        <w:rPr>
          <w:w w:val="95"/>
        </w:rPr>
        <w:t>variables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smooth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–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only</w:t>
      </w:r>
      <w:r>
        <w:rPr>
          <w:spacing w:val="26"/>
          <w:w w:val="95"/>
        </w:rPr>
        <w:t xml:space="preserve"> </w:t>
      </w:r>
      <w:r>
        <w:rPr>
          <w:w w:val="95"/>
        </w:rPr>
        <w:t>fix</w:t>
      </w:r>
      <w:r>
        <w:rPr>
          <w:spacing w:val="1"/>
          <w:w w:val="95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possibly</w:t>
      </w:r>
      <w:r>
        <w:rPr>
          <w:spacing w:val="-2"/>
        </w:rPr>
        <w:t xml:space="preserve"> </w:t>
      </w:r>
      <w:proofErr w:type="spellStart"/>
      <w:r>
        <w:t>optimise</w:t>
      </w:r>
      <w:proofErr w:type="spellEnd"/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innovations</w:t>
      </w:r>
      <w:r>
        <w:rPr>
          <w:spacing w:val="-2"/>
        </w:rPr>
        <w:t xml:space="preserve"> </w:t>
      </w:r>
      <w:r>
        <w:t>in</w:t>
      </w:r>
    </w:p>
    <w:p w14:paraId="36F532EA" w14:textId="77777777" w:rsidR="0029099F" w:rsidRDefault="0029099F">
      <w:pPr>
        <w:spacing w:line="288" w:lineRule="auto"/>
        <w:sectPr w:rsidR="0029099F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7AF0123" w14:textId="77777777" w:rsidR="0029099F" w:rsidRDefault="00000000">
      <w:pPr>
        <w:pStyle w:val="BodyText"/>
        <w:spacing w:before="76" w:line="290" w:lineRule="auto"/>
        <w:ind w:right="135"/>
      </w:pPr>
      <w:r>
        <w:lastRenderedPageBreak/>
        <w:t>them,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()</w:t>
      </w:r>
      <w:r>
        <w:t>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extent,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removed</w:t>
      </w:r>
      <w:r>
        <w:rPr>
          <w:spacing w:val="-55"/>
        </w:rPr>
        <w:t xml:space="preserve"> </w:t>
      </w:r>
      <w:r>
        <w:t>some experimental and not fully developed parameters from those functions (e.g. occurrence,</w:t>
      </w:r>
      <w:r>
        <w:rPr>
          <w:spacing w:val="1"/>
        </w:rPr>
        <w:t xml:space="preserve"> </w:t>
      </w:r>
      <w:proofErr w:type="spellStart"/>
      <w:r>
        <w:t>oesmodel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updateX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persistenceX</w:t>
      </w:r>
      <w:proofErr w:type="spellEnd"/>
      <w:r>
        <w:t xml:space="preserve"> and</w:t>
      </w:r>
      <w:r>
        <w:rPr>
          <w:spacing w:val="-3"/>
        </w:rPr>
        <w:t xml:space="preserve"> </w:t>
      </w:r>
      <w:proofErr w:type="spellStart"/>
      <w:r>
        <w:t>transitionX</w:t>
      </w:r>
      <w:proofErr w:type="spellEnd"/>
      <w:r>
        <w:t>).</w:t>
      </w:r>
    </w:p>
    <w:p w14:paraId="0FCB9C85" w14:textId="77777777" w:rsidR="0029099F" w:rsidRDefault="0029099F">
      <w:pPr>
        <w:pStyle w:val="BodyText"/>
        <w:spacing w:before="9"/>
        <w:ind w:left="0"/>
        <w:rPr>
          <w:sz w:val="18"/>
        </w:rPr>
      </w:pPr>
    </w:p>
    <w:p w14:paraId="11405716" w14:textId="77777777" w:rsidR="0029099F" w:rsidRDefault="00000000">
      <w:pPr>
        <w:pStyle w:val="BodyText"/>
        <w:spacing w:line="292" w:lineRule="auto"/>
        <w:ind w:right="167"/>
      </w:pPr>
      <w:r>
        <w:t xml:space="preserve">Now, I </w:t>
      </w:r>
      <w:proofErr w:type="spellStart"/>
      <w:r>
        <w:t>realise</w:t>
      </w:r>
      <w:proofErr w:type="spellEnd"/>
      <w:r>
        <w:t xml:space="preserve"> that ADAM is something completely new and contains just too much information</w:t>
      </w:r>
      <w:r>
        <w:rPr>
          <w:spacing w:val="1"/>
        </w:rPr>
        <w:t xml:space="preserve"> </w:t>
      </w:r>
      <w:r>
        <w:t xml:space="preserve">to cover in one post. As a result, I have started the work on an </w:t>
      </w:r>
      <w:r>
        <w:rPr>
          <w:color w:val="1154CC"/>
        </w:rPr>
        <w:t>online textbook</w:t>
      </w:r>
      <w:r>
        <w:t>. This is work in</w:t>
      </w:r>
      <w:r>
        <w:rPr>
          <w:spacing w:val="1"/>
        </w:rPr>
        <w:t xml:space="preserve"> </w:t>
      </w:r>
      <w:r>
        <w:t>progress, missing some chapters, but it already covers many important elements of ADAM. 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mistakes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formulae,</w:t>
      </w:r>
      <w:r>
        <w:rPr>
          <w:spacing w:val="-3"/>
        </w:rPr>
        <w:t xml:space="preserve"> </w:t>
      </w:r>
      <w:r>
        <w:t>please,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“Open</w:t>
      </w:r>
      <w:r>
        <w:rPr>
          <w:spacing w:val="-3"/>
        </w:rPr>
        <w:t xml:space="preserve"> </w:t>
      </w:r>
      <w:r>
        <w:t>Review”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textbook to give me feedback or send me a message. This will be highly appreciated, because,</w:t>
      </w:r>
      <w:r>
        <w:rPr>
          <w:spacing w:val="-56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plenty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typos.</w:t>
      </w:r>
    </w:p>
    <w:p w14:paraId="6C59A661" w14:textId="77777777" w:rsidR="0029099F" w:rsidRDefault="0029099F">
      <w:pPr>
        <w:pStyle w:val="BodyText"/>
        <w:spacing w:before="7"/>
        <w:ind w:left="0"/>
        <w:rPr>
          <w:sz w:val="19"/>
        </w:rPr>
      </w:pPr>
    </w:p>
    <w:p w14:paraId="4650CAB4" w14:textId="77777777" w:rsidR="0029099F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R</w:t>
      </w:r>
    </w:p>
    <w:p w14:paraId="247D31C9" w14:textId="77777777" w:rsidR="0029099F" w:rsidRDefault="0029099F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1EBB00D" w14:textId="77777777" w:rsidR="0029099F" w:rsidRDefault="00000000">
      <w:pPr>
        <w:pStyle w:val="BodyText"/>
        <w:spacing w:line="292" w:lineRule="auto"/>
        <w:ind w:right="160"/>
        <w:jc w:val="both"/>
      </w:pPr>
      <w:r>
        <w:t>Finally,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boring</w:t>
      </w:r>
      <w:r>
        <w:rPr>
          <w:spacing w:val="-3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56"/>
        </w:rPr>
        <w:t xml:space="preserve"> </w:t>
      </w:r>
      <w:r>
        <w:t xml:space="preserve">up with an R experiments on M, M3 and tourism competitions data, similar to how I’ve </w:t>
      </w:r>
      <w:r>
        <w:rPr>
          <w:color w:val="1154CC"/>
        </w:rPr>
        <w:t>done it in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2017</w:t>
      </w:r>
      <w:r>
        <w:t>, just to show how the function compares with the other conventional ones, measuring their</w:t>
      </w:r>
      <w:r>
        <w:rPr>
          <w:spacing w:val="-56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computational</w:t>
      </w:r>
      <w:r>
        <w:rPr>
          <w:spacing w:val="-3"/>
        </w:rPr>
        <w:t xml:space="preserve"> </w:t>
      </w:r>
      <w:r>
        <w:t>time:</w:t>
      </w:r>
    </w:p>
    <w:p w14:paraId="79CDE039" w14:textId="77777777" w:rsidR="0029099F" w:rsidRDefault="0029099F">
      <w:pPr>
        <w:pStyle w:val="BodyText"/>
        <w:ind w:left="0"/>
        <w:rPr>
          <w:sz w:val="18"/>
        </w:rPr>
      </w:pPr>
    </w:p>
    <w:p w14:paraId="6A1FF47F" w14:textId="77777777" w:rsidR="0029099F" w:rsidRDefault="00000000">
      <w:pPr>
        <w:pStyle w:val="BodyText"/>
        <w:jc w:val="both"/>
      </w:pPr>
      <w:r>
        <w:t>Huge</w:t>
      </w:r>
      <w:r>
        <w:rPr>
          <w:spacing w:val="-2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</w:p>
    <w:p w14:paraId="66F3ADD6" w14:textId="77777777" w:rsidR="0029099F" w:rsidRDefault="0029099F">
      <w:pPr>
        <w:pStyle w:val="BodyText"/>
        <w:spacing w:before="1"/>
        <w:ind w:left="0"/>
        <w:rPr>
          <w:sz w:val="23"/>
        </w:rPr>
      </w:pPr>
    </w:p>
    <w:p w14:paraId="2D60D4B1" w14:textId="77777777" w:rsidR="0029099F" w:rsidRDefault="00000000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# Load the packages. If the packages are not available, install them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from CRAN</w:t>
      </w:r>
    </w:p>
    <w:p w14:paraId="76CC5DFE" w14:textId="77777777" w:rsidR="0029099F" w:rsidRDefault="00000000">
      <w:pPr>
        <w:pStyle w:val="BodyText"/>
        <w:spacing w:before="3" w:line="295" w:lineRule="auto"/>
        <w:ind w:right="6902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Mcomp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Tcomp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library(smooth)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library(forecast)</w:t>
      </w:r>
    </w:p>
    <w:p w14:paraId="193ED55B" w14:textId="77777777" w:rsidR="0029099F" w:rsidRDefault="0029099F">
      <w:pPr>
        <w:pStyle w:val="BodyText"/>
        <w:spacing w:before="3"/>
        <w:ind w:left="0"/>
        <w:rPr>
          <w:rFonts w:ascii="Courier New"/>
          <w:sz w:val="26"/>
        </w:rPr>
      </w:pPr>
    </w:p>
    <w:p w14:paraId="1A8BD61C" w14:textId="77777777" w:rsidR="0029099F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parallel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calculation</w:t>
      </w:r>
    </w:p>
    <w:p w14:paraId="01A19FAE" w14:textId="77777777" w:rsidR="0029099F" w:rsidRDefault="00000000">
      <w:pPr>
        <w:pStyle w:val="BodyText"/>
        <w:spacing w:before="58" w:line="297" w:lineRule="auto"/>
        <w:ind w:right="2491"/>
        <w:rPr>
          <w:rFonts w:ascii="Courier New"/>
        </w:rPr>
      </w:pPr>
      <w:r>
        <w:rPr>
          <w:rFonts w:ascii="Courier New"/>
        </w:rPr>
        <w:t># This package is available for Linux and MacOS only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Comment out this line if you work on Windows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doMC</w:t>
      </w:r>
      <w:proofErr w:type="spellEnd"/>
      <w:r>
        <w:rPr>
          <w:rFonts w:ascii="Courier New"/>
        </w:rPr>
        <w:t>)</w:t>
      </w:r>
    </w:p>
    <w:p w14:paraId="30778FD5" w14:textId="77777777" w:rsidR="0029099F" w:rsidRDefault="0029099F">
      <w:pPr>
        <w:pStyle w:val="BodyText"/>
        <w:spacing w:before="7"/>
        <w:ind w:left="0"/>
        <w:rPr>
          <w:rFonts w:ascii="Courier New"/>
          <w:sz w:val="25"/>
        </w:rPr>
      </w:pPr>
    </w:p>
    <w:p w14:paraId="75D5AC01" w14:textId="77777777" w:rsidR="0029099F" w:rsidRDefault="00000000">
      <w:pPr>
        <w:pStyle w:val="BodyText"/>
        <w:spacing w:before="1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cluster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threads.</w:t>
      </w:r>
    </w:p>
    <w:p w14:paraId="21348E99" w14:textId="77777777" w:rsidR="0029099F" w:rsidRDefault="00000000">
      <w:pPr>
        <w:pStyle w:val="BodyText"/>
        <w:spacing w:before="55" w:line="297" w:lineRule="auto"/>
        <w:ind w:right="241"/>
        <w:jc w:val="both"/>
        <w:rPr>
          <w:rFonts w:ascii="Courier New"/>
        </w:rPr>
      </w:pPr>
      <w:r>
        <w:rPr>
          <w:rFonts w:ascii="Courier New"/>
        </w:rPr>
        <w:t>## Note that the code that follows might take around 500Mb per thread,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 so the issue is not in the number of threads, but rather in the RAM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availability</w:t>
      </w:r>
    </w:p>
    <w:p w14:paraId="784F58EC" w14:textId="77777777" w:rsidR="0029099F" w:rsidRDefault="00000000">
      <w:pPr>
        <w:pStyle w:val="BodyText"/>
        <w:spacing w:line="236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enough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RAM,</w:t>
      </w:r>
    </w:p>
    <w:p w14:paraId="171351AB" w14:textId="77777777" w:rsidR="0029099F" w:rsidRDefault="00000000">
      <w:pPr>
        <w:pStyle w:val="BodyText"/>
        <w:spacing w:before="5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reduce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threads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manually.</w:t>
      </w:r>
    </w:p>
    <w:p w14:paraId="5B30D161" w14:textId="77777777" w:rsidR="0029099F" w:rsidRDefault="00000000">
      <w:pPr>
        <w:pStyle w:val="BodyText"/>
        <w:spacing w:before="58" w:line="295" w:lineRule="auto"/>
        <w:ind w:right="853"/>
        <w:rPr>
          <w:rFonts w:ascii="Courier New"/>
        </w:rPr>
      </w:pPr>
      <w:r>
        <w:rPr>
          <w:rFonts w:ascii="Courier New"/>
        </w:rPr>
        <w:t>## But this should not be greater than the number of threads your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processor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do.</w:t>
      </w:r>
    </w:p>
    <w:p w14:paraId="7ADD6248" w14:textId="77777777" w:rsidR="0029099F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registerDoMC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detectCores</w:t>
      </w:r>
      <w:proofErr w:type="spellEnd"/>
      <w:r>
        <w:rPr>
          <w:rFonts w:ascii="Courier New"/>
        </w:rPr>
        <w:t>())</w:t>
      </w:r>
    </w:p>
    <w:p w14:paraId="1A106184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0179B416" w14:textId="77777777" w:rsidR="0029099F" w:rsidRDefault="00000000">
      <w:pPr>
        <w:pStyle w:val="BodyText"/>
        <w:spacing w:line="295" w:lineRule="auto"/>
        <w:ind w:right="349"/>
        <w:rPr>
          <w:rFonts w:ascii="Courier New"/>
        </w:rPr>
      </w:pPr>
      <w:r>
        <w:rPr>
          <w:rFonts w:ascii="Courier New"/>
        </w:rPr>
        <w:t>##### Alternatively, if you work on Windows (why?), uncomment and run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lines</w:t>
      </w:r>
    </w:p>
    <w:p w14:paraId="34FE6D22" w14:textId="77777777" w:rsidR="0029099F" w:rsidRDefault="00000000">
      <w:pPr>
        <w:pStyle w:val="BodyText"/>
        <w:spacing w:before="2" w:line="295" w:lineRule="auto"/>
        <w:ind w:right="6398"/>
        <w:rPr>
          <w:rFonts w:ascii="Courier New"/>
        </w:rPr>
      </w:pPr>
      <w:r>
        <w:rPr>
          <w:rFonts w:ascii="Courier New"/>
        </w:rPr>
        <w:t># library(</w:t>
      </w:r>
      <w:proofErr w:type="spellStart"/>
      <w:r>
        <w:rPr>
          <w:rFonts w:ascii="Courier New"/>
        </w:rPr>
        <w:t>doParallel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detectCores</w:t>
      </w:r>
      <w:proofErr w:type="spellEnd"/>
      <w:r>
        <w:rPr>
          <w:rFonts w:ascii="Courier New"/>
        </w:rPr>
        <w:t>()</w:t>
      </w:r>
    </w:p>
    <w:p w14:paraId="1FAD9396" w14:textId="77777777" w:rsidR="0029099F" w:rsidRDefault="00000000">
      <w:pPr>
        <w:pStyle w:val="BodyText"/>
        <w:spacing w:before="3" w:line="295" w:lineRule="auto"/>
        <w:ind w:right="6020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registerDoParallel</w:t>
      </w:r>
      <w:proofErr w:type="spellEnd"/>
      <w:r>
        <w:rPr>
          <w:rFonts w:ascii="Courier New"/>
        </w:rPr>
        <w:t>(cl)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#####</w:t>
      </w:r>
    </w:p>
    <w:p w14:paraId="6103A57D" w14:textId="77777777" w:rsidR="0029099F" w:rsidRDefault="00000000">
      <w:pPr>
        <w:pStyle w:val="BodyText"/>
        <w:spacing w:line="588" w:lineRule="exact"/>
        <w:ind w:right="349"/>
        <w:rPr>
          <w:rFonts w:ascii="Courier New"/>
        </w:rPr>
      </w:pPr>
      <w:r>
        <w:rPr>
          <w:rFonts w:ascii="Courier New"/>
        </w:rPr>
        <w:t># Create a small but neat function that will return a vector of error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function(object,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holdout,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){</w:t>
      </w:r>
    </w:p>
    <w:p w14:paraId="63F0933F" w14:textId="77777777" w:rsidR="0029099F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return(c(measures(holdout,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object$mean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),</w:t>
      </w:r>
    </w:p>
    <w:p w14:paraId="1F4DD086" w14:textId="77777777" w:rsidR="0029099F" w:rsidRDefault="0029099F">
      <w:pPr>
        <w:rPr>
          <w:rFonts w:ascii="Courier New"/>
        </w:rPr>
        <w:sectPr w:rsidR="0029099F">
          <w:pgSz w:w="11910" w:h="16840"/>
          <w:pgMar w:top="680" w:right="1360" w:bottom="280" w:left="1320" w:header="720" w:footer="720" w:gutter="0"/>
          <w:cols w:space="720"/>
        </w:sectPr>
      </w:pPr>
    </w:p>
    <w:p w14:paraId="07456918" w14:textId="77777777" w:rsidR="0029099F" w:rsidRDefault="00000000">
      <w:pPr>
        <w:pStyle w:val="BodyText"/>
        <w:spacing w:before="79" w:line="297" w:lineRule="auto"/>
        <w:ind w:left="1802" w:right="617"/>
        <w:rPr>
          <w:rFonts w:ascii="Courier New"/>
        </w:rPr>
      </w:pPr>
      <w:r>
        <w:rPr>
          <w:rFonts w:ascii="Courier New"/>
        </w:rPr>
        <w:lastRenderedPageBreak/>
        <w:t xml:space="preserve">mean(holdout &lt; </w:t>
      </w:r>
      <w:proofErr w:type="spellStart"/>
      <w:r>
        <w:rPr>
          <w:rFonts w:ascii="Courier New"/>
        </w:rPr>
        <w:t>object$upper</w:t>
      </w:r>
      <w:proofErr w:type="spellEnd"/>
      <w:r>
        <w:rPr>
          <w:rFonts w:ascii="Courier New"/>
        </w:rPr>
        <w:t xml:space="preserve"> &amp; holdout &gt; </w:t>
      </w:r>
      <w:proofErr w:type="spellStart"/>
      <w:r>
        <w:rPr>
          <w:rFonts w:ascii="Courier New"/>
        </w:rPr>
        <w:t>object$lower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object$upper-object$lower</w:t>
      </w:r>
      <w:proofErr w:type="spellEnd"/>
      <w:r>
        <w:rPr>
          <w:rFonts w:ascii="Courier New"/>
        </w:rPr>
        <w:t>)/mean(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pinball(holdout, </w:t>
      </w:r>
      <w:proofErr w:type="spellStart"/>
      <w:r>
        <w:rPr>
          <w:rFonts w:ascii="Courier New"/>
        </w:rPr>
        <w:t>object$upper</w:t>
      </w:r>
      <w:proofErr w:type="spellEnd"/>
      <w:r>
        <w:rPr>
          <w:rFonts w:ascii="Courier New"/>
        </w:rPr>
        <w:t>, 0.975)/mean(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pinball(holdout, </w:t>
      </w:r>
      <w:proofErr w:type="spellStart"/>
      <w:r>
        <w:rPr>
          <w:rFonts w:ascii="Courier New"/>
        </w:rPr>
        <w:t>object$lower</w:t>
      </w:r>
      <w:proofErr w:type="spellEnd"/>
      <w:r>
        <w:rPr>
          <w:rFonts w:ascii="Courier New"/>
        </w:rPr>
        <w:t>, 0.025)/mean(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sMIS</w:t>
      </w:r>
      <w:proofErr w:type="spellEnd"/>
      <w:r>
        <w:rPr>
          <w:rFonts w:ascii="Courier New"/>
        </w:rPr>
        <w:t>(holdout,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object$lower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object$upper</w:t>
      </w:r>
      <w:proofErr w:type="spellEnd"/>
      <w:r>
        <w:rPr>
          <w:rFonts w:ascii="Courier New"/>
        </w:rPr>
        <w:t>,</w:t>
      </w:r>
    </w:p>
    <w:p w14:paraId="0CDD6AFB" w14:textId="77777777" w:rsidR="0029099F" w:rsidRDefault="00000000">
      <w:pPr>
        <w:pStyle w:val="BodyText"/>
        <w:spacing w:line="232" w:lineRule="exact"/>
        <w:rPr>
          <w:rFonts w:ascii="Courier New"/>
        </w:rPr>
      </w:pPr>
      <w:r>
        <w:rPr>
          <w:rFonts w:ascii="Courier New"/>
        </w:rPr>
        <w:t>mean(</w:t>
      </w:r>
      <w:proofErr w:type="spellStart"/>
      <w:r>
        <w:rPr>
          <w:rFonts w:ascii="Courier New"/>
        </w:rPr>
        <w:t>insample</w:t>
      </w:r>
      <w:proofErr w:type="spellEnd"/>
      <w:r>
        <w:rPr>
          <w:rFonts w:ascii="Courier New"/>
        </w:rPr>
        <w:t>),0.95)</w:t>
      </w:r>
    </w:p>
    <w:p w14:paraId="255DC792" w14:textId="77777777" w:rsidR="0029099F" w:rsidRDefault="00000000">
      <w:pPr>
        <w:pStyle w:val="BodyText"/>
        <w:spacing w:before="58"/>
        <w:ind w:left="1802"/>
        <w:rPr>
          <w:rFonts w:ascii="Courier New"/>
        </w:rPr>
      </w:pPr>
      <w:proofErr w:type="spellStart"/>
      <w:r>
        <w:rPr>
          <w:rFonts w:ascii="Courier New"/>
        </w:rPr>
        <w:t>object$timeElapsed</w:t>
      </w:r>
      <w:proofErr w:type="spellEnd"/>
      <w:r>
        <w:rPr>
          <w:rFonts w:ascii="Courier New"/>
        </w:rPr>
        <w:t>))</w:t>
      </w:r>
    </w:p>
    <w:p w14:paraId="19BE0236" w14:textId="77777777" w:rsidR="0029099F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96780C0" w14:textId="77777777" w:rsidR="0029099F" w:rsidRDefault="0029099F">
      <w:pPr>
        <w:pStyle w:val="BodyText"/>
        <w:spacing w:before="11"/>
        <w:ind w:left="0"/>
        <w:rPr>
          <w:rFonts w:ascii="Courier New"/>
          <w:sz w:val="30"/>
        </w:rPr>
      </w:pPr>
    </w:p>
    <w:p w14:paraId="02C302E5" w14:textId="77777777" w:rsidR="0029099F" w:rsidRDefault="00000000">
      <w:pPr>
        <w:pStyle w:val="BodyText"/>
        <w:spacing w:line="297" w:lineRule="auto"/>
        <w:ind w:right="4634"/>
        <w:rPr>
          <w:rFonts w:ascii="Courier New"/>
        </w:rPr>
      </w:pPr>
      <w:r>
        <w:rPr>
          <w:rFonts w:ascii="Courier New"/>
        </w:rPr>
        <w:t># Create the list of datasets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</w:rPr>
        <w:t xml:space="preserve"> &lt;- c(M1,M3,tourism)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datasetLength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length(datasets)</w:t>
      </w:r>
    </w:p>
    <w:p w14:paraId="0E52C710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competing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forecasting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methods</w:t>
      </w:r>
    </w:p>
    <w:p w14:paraId="18AB6950" w14:textId="77777777" w:rsidR="0029099F" w:rsidRDefault="00000000">
      <w:pPr>
        <w:pStyle w:val="BodyText"/>
        <w:spacing w:before="55" w:line="297" w:lineRule="auto"/>
        <w:ind w:left="2433" w:right="135" w:hanging="2268"/>
        <w:rPr>
          <w:rFonts w:ascii="Courier New"/>
        </w:rPr>
      </w:pPr>
      <w:proofErr w:type="spellStart"/>
      <w:r>
        <w:rPr>
          <w:rFonts w:ascii="Courier New"/>
        </w:rPr>
        <w:t>methodsNames</w:t>
      </w:r>
      <w:proofErr w:type="spellEnd"/>
      <w:r>
        <w:rPr>
          <w:rFonts w:ascii="Courier New"/>
        </w:rPr>
        <w:t xml:space="preserve"> &lt;- c("ADAM-ETS(ZZZ)","ADAM-ETS(ZXZ)","ADAM-ARIMA",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"ETS(ZXZ)","</w:t>
      </w:r>
      <w:proofErr w:type="spellStart"/>
      <w:r>
        <w:rPr>
          <w:rFonts w:ascii="Courier New"/>
          <w:w w:val="95"/>
        </w:rPr>
        <w:t>ETSHyndman</w:t>
      </w:r>
      <w:proofErr w:type="spellEnd"/>
      <w:r>
        <w:rPr>
          <w:rFonts w:ascii="Courier New"/>
          <w:w w:val="95"/>
        </w:rPr>
        <w:t>","</w:t>
      </w:r>
      <w:proofErr w:type="spellStart"/>
      <w:r>
        <w:rPr>
          <w:rFonts w:ascii="Courier New"/>
          <w:w w:val="95"/>
        </w:rPr>
        <w:t>AutoSSARIMA</w:t>
      </w:r>
      <w:proofErr w:type="spellEnd"/>
      <w:r>
        <w:rPr>
          <w:rFonts w:ascii="Courier New"/>
          <w:w w:val="95"/>
        </w:rPr>
        <w:t>","</w:t>
      </w:r>
      <w:proofErr w:type="spellStart"/>
      <w:r>
        <w:rPr>
          <w:rFonts w:ascii="Courier New"/>
          <w:w w:val="95"/>
        </w:rPr>
        <w:t>AutoARIMA</w:t>
      </w:r>
      <w:proofErr w:type="spellEnd"/>
      <w:r>
        <w:rPr>
          <w:rFonts w:ascii="Courier New"/>
          <w:w w:val="95"/>
        </w:rPr>
        <w:t>");</w:t>
      </w:r>
    </w:p>
    <w:p w14:paraId="02F3EAE6" w14:textId="77777777" w:rsidR="0029099F" w:rsidRDefault="0000000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methodsNumber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methodsNames</w:t>
      </w:r>
      <w:proofErr w:type="spellEnd"/>
      <w:r>
        <w:rPr>
          <w:rFonts w:ascii="Courier New"/>
        </w:rPr>
        <w:t>)</w:t>
      </w:r>
    </w:p>
    <w:p w14:paraId="62871BF2" w14:textId="77777777" w:rsidR="0029099F" w:rsidRDefault="00000000">
      <w:pPr>
        <w:pStyle w:val="BodyText"/>
        <w:spacing w:before="57" w:line="295" w:lineRule="auto"/>
        <w:ind w:right="223"/>
        <w:rPr>
          <w:rFonts w:ascii="Courier New"/>
        </w:rPr>
      </w:pPr>
      <w:r>
        <w:rPr>
          <w:rFonts w:ascii="Courier New"/>
        </w:rPr>
        <w:t xml:space="preserve"># Run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 xml:space="preserve"> on one of time series from the competitions to get names of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error measures</w:t>
      </w:r>
    </w:p>
    <w:p w14:paraId="7447FB10" w14:textId="77777777" w:rsidR="0029099F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(datasets[[125]]);</w:t>
      </w:r>
    </w:p>
    <w:p w14:paraId="08779817" w14:textId="77777777" w:rsidR="0029099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measures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series.</w:t>
      </w:r>
    </w:p>
    <w:p w14:paraId="6F1266D2" w14:textId="77777777" w:rsidR="0029099F" w:rsidRDefault="00000000">
      <w:pPr>
        <w:pStyle w:val="BodyText"/>
        <w:spacing w:before="57" w:line="295" w:lineRule="auto"/>
        <w:ind w:right="223"/>
        <w:rPr>
          <w:rFonts w:ascii="Courier New"/>
        </w:rPr>
      </w:pPr>
      <w:r>
        <w:rPr>
          <w:rFonts w:ascii="Courier New"/>
        </w:rPr>
        <w:t>## Here we calculate a lot of error measures, but we will use only few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them</w:t>
      </w:r>
    </w:p>
    <w:p w14:paraId="2FFF7688" w14:textId="77777777" w:rsidR="0029099F" w:rsidRDefault="00000000">
      <w:pPr>
        <w:pStyle w:val="BodyText"/>
        <w:spacing w:before="3" w:line="295" w:lineRule="auto"/>
        <w:ind w:right="727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 xml:space="preserve"> &lt;- array(</w:t>
      </w:r>
      <w:proofErr w:type="spellStart"/>
      <w:r>
        <w:rPr>
          <w:rFonts w:ascii="Courier New"/>
        </w:rPr>
        <w:t>NA,c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methodsNumber,datasetLength,length</w:t>
      </w:r>
      <w:proofErr w:type="spellEnd"/>
      <w:r>
        <w:rPr>
          <w:rFonts w:ascii="Courier New"/>
        </w:rPr>
        <w:t>(test$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accuracy)+6),</w:t>
      </w:r>
    </w:p>
    <w:p w14:paraId="76731D23" w14:textId="77777777" w:rsidR="0029099F" w:rsidRDefault="00000000">
      <w:pPr>
        <w:pStyle w:val="BodyText"/>
        <w:spacing w:before="2"/>
        <w:ind w:left="3817"/>
        <w:rPr>
          <w:rFonts w:ascii="Courier New"/>
        </w:rPr>
      </w:pPr>
      <w:proofErr w:type="spellStart"/>
      <w:r>
        <w:rPr>
          <w:rFonts w:ascii="Courier New"/>
        </w:rPr>
        <w:t>dimnames</w:t>
      </w:r>
      <w:proofErr w:type="spellEnd"/>
      <w:r>
        <w:rPr>
          <w:rFonts w:ascii="Courier New"/>
        </w:rPr>
        <w:t>=list(</w:t>
      </w:r>
      <w:proofErr w:type="spellStart"/>
      <w:r>
        <w:rPr>
          <w:rFonts w:ascii="Courier New"/>
        </w:rPr>
        <w:t>methodsNames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NULL,</w:t>
      </w:r>
    </w:p>
    <w:p w14:paraId="3931D0D6" w14:textId="77777777" w:rsidR="0029099F" w:rsidRDefault="00000000">
      <w:pPr>
        <w:pStyle w:val="BodyText"/>
        <w:spacing w:before="55" w:line="297" w:lineRule="auto"/>
        <w:ind w:left="5834" w:right="730" w:hanging="253"/>
        <w:rPr>
          <w:rFonts w:ascii="Courier New"/>
        </w:rPr>
      </w:pPr>
      <w:r>
        <w:rPr>
          <w:rFonts w:ascii="Courier New"/>
        </w:rPr>
        <w:t>c(names(</w:t>
      </w:r>
      <w:proofErr w:type="spellStart"/>
      <w:r>
        <w:rPr>
          <w:rFonts w:ascii="Courier New"/>
        </w:rPr>
        <w:t>test$accuracy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Coverage","Range</w:t>
      </w:r>
      <w:proofErr w:type="spellEnd"/>
      <w:r>
        <w:rPr>
          <w:rFonts w:ascii="Courier New"/>
        </w:rPr>
        <w:t>",</w:t>
      </w:r>
    </w:p>
    <w:p w14:paraId="472564CE" w14:textId="77777777" w:rsidR="0029099F" w:rsidRDefault="0029099F">
      <w:pPr>
        <w:pStyle w:val="BodyText"/>
        <w:spacing w:before="2"/>
        <w:ind w:left="0"/>
        <w:rPr>
          <w:rFonts w:ascii="Courier New"/>
          <w:sz w:val="17"/>
        </w:rPr>
      </w:pPr>
    </w:p>
    <w:p w14:paraId="0098FC1F" w14:textId="77777777" w:rsidR="0029099F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pinballUpper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pinballLower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sMIS</w:t>
      </w:r>
      <w:proofErr w:type="spellEnd"/>
      <w:r>
        <w:rPr>
          <w:rFonts w:ascii="Courier New"/>
        </w:rPr>
        <w:t>",</w:t>
      </w:r>
    </w:p>
    <w:p w14:paraId="080CD71B" w14:textId="77777777" w:rsidR="0029099F" w:rsidRDefault="00000000">
      <w:pPr>
        <w:pStyle w:val="BodyText"/>
        <w:spacing w:before="55"/>
        <w:ind w:left="5834"/>
        <w:rPr>
          <w:rFonts w:ascii="Courier New"/>
        </w:rPr>
      </w:pPr>
      <w:r>
        <w:rPr>
          <w:rFonts w:ascii="Courier New"/>
        </w:rPr>
        <w:t>"Time")));</w:t>
      </w:r>
    </w:p>
    <w:p w14:paraId="6FA4CFDE" w14:textId="77777777" w:rsidR="0029099F" w:rsidRDefault="0029099F">
      <w:pPr>
        <w:pStyle w:val="BodyText"/>
        <w:spacing w:before="2"/>
        <w:ind w:left="0"/>
        <w:rPr>
          <w:rFonts w:ascii="Courier New"/>
          <w:sz w:val="22"/>
        </w:rPr>
      </w:pPr>
    </w:p>
    <w:p w14:paraId="20C771AC" w14:textId="77777777" w:rsidR="0029099F" w:rsidRDefault="00000000">
      <w:pPr>
        <w:pStyle w:val="BodyText"/>
        <w:spacing w:before="99" w:line="297" w:lineRule="auto"/>
        <w:ind w:right="6650"/>
        <w:rPr>
          <w:rFonts w:ascii="Courier New"/>
        </w:rPr>
      </w:pPr>
      <w:r>
        <w:rPr>
          <w:rFonts w:ascii="Courier New"/>
        </w:rPr>
        <w:t>#### ADAM(ZZZ)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1;</w:t>
      </w:r>
    </w:p>
    <w:p w14:paraId="1E6092A7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79E6C8DC" w14:textId="77777777" w:rsidR="0029099F" w:rsidRDefault="00000000">
      <w:pPr>
        <w:pStyle w:val="BodyText"/>
        <w:spacing w:before="57" w:line="295" w:lineRule="auto"/>
        <w:ind w:left="668" w:right="5391" w:hanging="504"/>
        <w:rPr>
          <w:rFonts w:ascii="Courier New"/>
        </w:rPr>
      </w:pPr>
      <w:r>
        <w:rPr>
          <w:rFonts w:ascii="Courier New"/>
        </w:rPr>
        <w:t>.packages="smooth")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25B4A8F8" w14:textId="77777777" w:rsidR="0029099F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]],"ZZZ");</w:t>
      </w:r>
    </w:p>
    <w:p w14:paraId="1EC2EE1D" w14:textId="77777777" w:rsidR="0029099F" w:rsidRDefault="00000000">
      <w:pPr>
        <w:pStyle w:val="BodyText"/>
        <w:spacing w:before="55" w:line="297" w:lineRule="auto"/>
        <w:ind w:left="668" w:right="98"/>
        <w:rPr>
          <w:rFonts w:ascii="Courier New"/>
        </w:rPr>
      </w:pP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interval="pred");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373594F8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1DA0BE0B" w14:textId="77777777" w:rsidR="0029099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AA77E91" w14:textId="77777777" w:rsidR="0029099F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46AF60F5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51278081" w14:textId="77777777" w:rsidR="0029099F" w:rsidRDefault="00000000">
      <w:pPr>
        <w:pStyle w:val="BodyText"/>
        <w:spacing w:line="295" w:lineRule="auto"/>
        <w:ind w:right="6650"/>
        <w:rPr>
          <w:rFonts w:ascii="Courier New"/>
        </w:rPr>
      </w:pPr>
      <w:r>
        <w:rPr>
          <w:rFonts w:ascii="Courier New"/>
        </w:rPr>
        <w:t>#### ADAM(ZXZ)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2;</w:t>
      </w:r>
    </w:p>
    <w:p w14:paraId="7379A51C" w14:textId="77777777" w:rsidR="0029099F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1CC0119E" w14:textId="77777777" w:rsidR="0029099F" w:rsidRDefault="00000000">
      <w:pPr>
        <w:pStyle w:val="BodyText"/>
        <w:spacing w:before="55" w:line="297" w:lineRule="auto"/>
        <w:ind w:left="668" w:right="5391" w:hanging="504"/>
        <w:rPr>
          <w:rFonts w:ascii="Courier New"/>
        </w:rPr>
      </w:pPr>
      <w:r>
        <w:rPr>
          <w:rFonts w:ascii="Courier New"/>
        </w:rPr>
        <w:t>.packages="smooth")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0F70AA5A" w14:textId="77777777" w:rsidR="0029099F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]],"ZXZ");</w:t>
      </w:r>
    </w:p>
    <w:p w14:paraId="7043EAE6" w14:textId="77777777" w:rsidR="0029099F" w:rsidRDefault="00000000">
      <w:pPr>
        <w:pStyle w:val="BodyText"/>
        <w:spacing w:before="57" w:line="295" w:lineRule="auto"/>
        <w:ind w:left="668" w:right="98"/>
        <w:rPr>
          <w:rFonts w:ascii="Courier New"/>
        </w:rPr>
      </w:pP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interval="pred");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</w:p>
    <w:p w14:paraId="78978033" w14:textId="77777777" w:rsidR="0029099F" w:rsidRDefault="0029099F">
      <w:pPr>
        <w:spacing w:line="295" w:lineRule="auto"/>
        <w:rPr>
          <w:rFonts w:ascii="Courier New"/>
        </w:rPr>
        <w:sectPr w:rsidR="0029099F">
          <w:pgSz w:w="11910" w:h="16840"/>
          <w:pgMar w:top="680" w:right="1360" w:bottom="280" w:left="1320" w:header="720" w:footer="720" w:gutter="0"/>
          <w:cols w:space="720"/>
        </w:sectPr>
      </w:pPr>
    </w:p>
    <w:p w14:paraId="671E0E19" w14:textId="77777777" w:rsidR="0029099F" w:rsidRDefault="00000000">
      <w:pPr>
        <w:pStyle w:val="BodyText"/>
        <w:spacing w:before="79" w:line="295" w:lineRule="auto"/>
        <w:ind w:right="980" w:firstLine="503"/>
        <w:rPr>
          <w:rFonts w:ascii="Courier New"/>
        </w:rPr>
      </w:pPr>
      <w:r>
        <w:rPr>
          <w:rFonts w:ascii="Courier New"/>
        </w:rPr>
        <w:lastRenderedPageBreak/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 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070FD2BE" w14:textId="77777777" w:rsidR="0029099F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146798" w14:textId="77777777" w:rsidR="0029099F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7AD6D7E8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1F25C722" w14:textId="77777777" w:rsidR="0029099F" w:rsidRDefault="00000000">
      <w:pPr>
        <w:pStyle w:val="BodyText"/>
        <w:spacing w:line="297" w:lineRule="auto"/>
        <w:ind w:right="6650"/>
        <w:rPr>
          <w:rFonts w:ascii="Courier New"/>
        </w:rPr>
      </w:pPr>
      <w:r>
        <w:rPr>
          <w:rFonts w:ascii="Courier New"/>
        </w:rPr>
        <w:t>#### ADAMARIMA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3;</w:t>
      </w:r>
    </w:p>
    <w:p w14:paraId="075533E7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6AB4E282" w14:textId="77777777" w:rsidR="0029099F" w:rsidRDefault="00000000">
      <w:pPr>
        <w:pStyle w:val="BodyText"/>
        <w:spacing w:before="58" w:line="295" w:lineRule="auto"/>
        <w:ind w:left="668" w:right="5391" w:hanging="504"/>
        <w:rPr>
          <w:rFonts w:ascii="Courier New"/>
        </w:rPr>
      </w:pPr>
      <w:r>
        <w:rPr>
          <w:rFonts w:ascii="Courier New"/>
        </w:rPr>
        <w:t>.packages="smooth")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38627AE8" w14:textId="77777777" w:rsidR="0029099F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adam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"NNN",</w:t>
      </w:r>
    </w:p>
    <w:p w14:paraId="3511DC6A" w14:textId="77777777" w:rsidR="0029099F" w:rsidRDefault="00000000">
      <w:pPr>
        <w:pStyle w:val="BodyText"/>
        <w:spacing w:before="55" w:line="297" w:lineRule="auto"/>
        <w:ind w:left="668" w:right="98" w:firstLine="1636"/>
        <w:rPr>
          <w:rFonts w:ascii="Courier New"/>
        </w:rPr>
      </w:pPr>
      <w:r>
        <w:rPr>
          <w:rFonts w:ascii="Courier New"/>
          <w:w w:val="95"/>
        </w:rPr>
        <w:t>order=list(</w:t>
      </w:r>
      <w:proofErr w:type="spellStart"/>
      <w:r>
        <w:rPr>
          <w:rFonts w:ascii="Courier New"/>
          <w:w w:val="95"/>
        </w:rPr>
        <w:t>ar</w:t>
      </w:r>
      <w:proofErr w:type="spellEnd"/>
      <w:r>
        <w:rPr>
          <w:rFonts w:ascii="Courier New"/>
          <w:w w:val="95"/>
        </w:rPr>
        <w:t>=c(3,2),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>=c(2,1),ma=c(3,2),select=TRUE));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interval="pred");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0941A8F3" w14:textId="77777777" w:rsidR="0029099F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36FB2EF8" w14:textId="77777777" w:rsidR="0029099F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D45BEE0" w14:textId="77777777" w:rsidR="0029099F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57B88EF6" w14:textId="77777777" w:rsidR="0029099F" w:rsidRDefault="0029099F">
      <w:pPr>
        <w:pStyle w:val="BodyText"/>
        <w:spacing w:before="11"/>
        <w:ind w:left="0"/>
        <w:rPr>
          <w:rFonts w:ascii="Courier New"/>
          <w:sz w:val="30"/>
        </w:rPr>
      </w:pPr>
    </w:p>
    <w:p w14:paraId="5E51494F" w14:textId="77777777" w:rsidR="0029099F" w:rsidRDefault="00000000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#### ES(ZXZ)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4;</w:t>
      </w:r>
    </w:p>
    <w:p w14:paraId="6F7642A6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26E7CA2D" w14:textId="77777777" w:rsidR="0029099F" w:rsidRDefault="00000000">
      <w:pPr>
        <w:pStyle w:val="BodyText"/>
        <w:spacing w:before="57" w:line="295" w:lineRule="auto"/>
        <w:ind w:left="668" w:right="5391" w:hanging="504"/>
        <w:rPr>
          <w:rFonts w:ascii="Courier New"/>
        </w:rPr>
      </w:pPr>
      <w:r>
        <w:rPr>
          <w:rFonts w:ascii="Courier New"/>
        </w:rPr>
        <w:t>.packages="smooth")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2543DB2B" w14:textId="77777777" w:rsidR="0029099F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]],"ZXZ");</w:t>
      </w:r>
    </w:p>
    <w:p w14:paraId="373BCAA7" w14:textId="77777777" w:rsidR="0029099F" w:rsidRDefault="00000000">
      <w:pPr>
        <w:pStyle w:val="BodyText"/>
        <w:spacing w:before="55" w:line="297" w:lineRule="auto"/>
        <w:ind w:right="2367" w:firstLine="503"/>
        <w:rPr>
          <w:rFonts w:ascii="Courier New"/>
        </w:rPr>
      </w:pP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interval="parametric");</w:t>
      </w:r>
    </w:p>
    <w:p w14:paraId="0BDA2DD5" w14:textId="77777777" w:rsidR="0029099F" w:rsidRDefault="00000000">
      <w:pPr>
        <w:pStyle w:val="BodyText"/>
        <w:spacing w:line="297" w:lineRule="auto"/>
        <w:ind w:left="668" w:right="135"/>
        <w:rPr>
          <w:rFonts w:ascii="Courier New"/>
        </w:rPr>
      </w:pP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4C1CEA98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0C609520" w14:textId="77777777" w:rsidR="0029099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045A02C" w14:textId="77777777" w:rsidR="0029099F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3A1EB6FD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475EDD41" w14:textId="77777777" w:rsidR="0029099F" w:rsidRDefault="00000000">
      <w:pPr>
        <w:pStyle w:val="BodyText"/>
        <w:spacing w:line="297" w:lineRule="auto"/>
        <w:ind w:right="4634"/>
        <w:rPr>
          <w:rFonts w:ascii="Courier New"/>
        </w:rPr>
      </w:pPr>
      <w:r>
        <w:rPr>
          <w:rFonts w:ascii="Courier New"/>
        </w:rPr>
        <w:t>#### ETS from forecast package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5;</w:t>
      </w:r>
    </w:p>
    <w:p w14:paraId="1D5ADC2F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41BDBB2F" w14:textId="77777777" w:rsidR="0029099F" w:rsidRDefault="00000000">
      <w:pPr>
        <w:pStyle w:val="BodyText"/>
        <w:spacing w:before="58" w:line="295" w:lineRule="auto"/>
        <w:ind w:left="668" w:right="5139" w:hanging="504"/>
        <w:rPr>
          <w:rFonts w:ascii="Courier New"/>
        </w:rPr>
      </w:pPr>
      <w:r>
        <w:rPr>
          <w:rFonts w:ascii="Courier New"/>
        </w:rPr>
        <w:t>.packages="forecast")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26C2D830" w14:textId="77777777" w:rsidR="0029099F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ets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]]$x);</w:t>
      </w:r>
    </w:p>
    <w:p w14:paraId="1BEC6250" w14:textId="77777777" w:rsidR="0029099F" w:rsidRDefault="00000000">
      <w:pPr>
        <w:pStyle w:val="BodyText"/>
        <w:spacing w:before="55" w:line="297" w:lineRule="auto"/>
        <w:ind w:left="668" w:right="980"/>
        <w:rPr>
          <w:rFonts w:ascii="Courier New"/>
        </w:rPr>
      </w:pP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level=95);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5684455E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2B660ABB" w14:textId="77777777" w:rsidR="0029099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4B66AC6" w14:textId="77777777" w:rsidR="0029099F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652AE24D" w14:textId="77777777" w:rsidR="0029099F" w:rsidRDefault="0029099F">
      <w:pPr>
        <w:pStyle w:val="BodyText"/>
        <w:spacing w:before="11"/>
        <w:ind w:left="0"/>
        <w:rPr>
          <w:rFonts w:ascii="Courier New"/>
          <w:sz w:val="30"/>
        </w:rPr>
      </w:pPr>
    </w:p>
    <w:p w14:paraId="3938A2E7" w14:textId="77777777" w:rsidR="0029099F" w:rsidRDefault="00000000">
      <w:pPr>
        <w:pStyle w:val="BodyText"/>
        <w:spacing w:line="295" w:lineRule="auto"/>
        <w:ind w:right="6272"/>
        <w:rPr>
          <w:rFonts w:ascii="Courier New"/>
        </w:rPr>
      </w:pPr>
      <w:r>
        <w:rPr>
          <w:rFonts w:ascii="Courier New"/>
        </w:rPr>
        <w:t>#### AUTO SSARIMA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6;</w:t>
      </w:r>
    </w:p>
    <w:p w14:paraId="4CCE4638" w14:textId="77777777" w:rsidR="0029099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2068A511" w14:textId="77777777" w:rsidR="0029099F" w:rsidRDefault="00000000">
      <w:pPr>
        <w:pStyle w:val="BodyText"/>
        <w:spacing w:before="55" w:line="297" w:lineRule="auto"/>
        <w:ind w:left="668" w:right="5391" w:hanging="504"/>
        <w:rPr>
          <w:rFonts w:ascii="Courier New"/>
        </w:rPr>
      </w:pPr>
      <w:r>
        <w:rPr>
          <w:rFonts w:ascii="Courier New"/>
        </w:rPr>
        <w:t>.packages="smooth")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69914508" w14:textId="77777777" w:rsidR="0029099F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auto.ssarima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]]);</w:t>
      </w:r>
    </w:p>
    <w:p w14:paraId="0512252B" w14:textId="77777777" w:rsidR="0029099F" w:rsidRDefault="0029099F">
      <w:pPr>
        <w:spacing w:line="236" w:lineRule="exact"/>
        <w:rPr>
          <w:rFonts w:ascii="Courier New"/>
        </w:rPr>
        <w:sectPr w:rsidR="0029099F">
          <w:pgSz w:w="11910" w:h="16840"/>
          <w:pgMar w:top="680" w:right="1360" w:bottom="280" w:left="1320" w:header="720" w:footer="720" w:gutter="0"/>
          <w:cols w:space="720"/>
        </w:sectPr>
      </w:pPr>
    </w:p>
    <w:p w14:paraId="24288D42" w14:textId="77777777" w:rsidR="0029099F" w:rsidRDefault="00000000">
      <w:pPr>
        <w:pStyle w:val="BodyText"/>
        <w:spacing w:before="79" w:line="297" w:lineRule="auto"/>
        <w:ind w:left="668" w:right="350"/>
        <w:rPr>
          <w:rFonts w:ascii="Courier New"/>
        </w:rPr>
      </w:pPr>
      <w:proofErr w:type="spellStart"/>
      <w:r>
        <w:rPr>
          <w:rFonts w:ascii="Courier New"/>
        </w:rPr>
        <w:lastRenderedPageBreak/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interval=TRUE);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42BFDE04" w14:textId="77777777" w:rsidR="0029099F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55B50C67" w14:textId="77777777" w:rsidR="0029099F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DA9BA2A" w14:textId="77777777" w:rsidR="0029099F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1357A292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24046F31" w14:textId="77777777" w:rsidR="0029099F" w:rsidRDefault="00000000">
      <w:pPr>
        <w:pStyle w:val="BodyText"/>
        <w:spacing w:before="1" w:line="297" w:lineRule="auto"/>
        <w:ind w:right="6650"/>
        <w:rPr>
          <w:rFonts w:ascii="Courier New"/>
        </w:rPr>
      </w:pPr>
      <w:r>
        <w:rPr>
          <w:rFonts w:ascii="Courier New"/>
        </w:rPr>
        <w:t>#### AUTOARIMA ####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7;</w:t>
      </w:r>
    </w:p>
    <w:p w14:paraId="592A6E76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foreach(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=1:datasetLength,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.combine="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",</w:t>
      </w:r>
    </w:p>
    <w:p w14:paraId="4BDC7F88" w14:textId="77777777" w:rsidR="0029099F" w:rsidRDefault="00000000">
      <w:pPr>
        <w:pStyle w:val="BodyText"/>
        <w:spacing w:before="57" w:line="295" w:lineRule="auto"/>
        <w:ind w:left="668" w:right="5139" w:hanging="504"/>
        <w:rPr>
          <w:rFonts w:ascii="Courier New"/>
        </w:rPr>
      </w:pPr>
      <w:r>
        <w:rPr>
          <w:rFonts w:ascii="Courier New"/>
        </w:rPr>
        <w:t>.packages="forecast") 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65155600" w14:textId="77777777" w:rsidR="0029099F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auto.arima</w:t>
      </w:r>
      <w:proofErr w:type="spellEnd"/>
      <w:r>
        <w:rPr>
          <w:rFonts w:ascii="Courier New"/>
        </w:rPr>
        <w:t>(datasets[[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]]$x);</w:t>
      </w:r>
    </w:p>
    <w:p w14:paraId="7E9136C8" w14:textId="77777777" w:rsidR="0029099F" w:rsidRDefault="00000000">
      <w:pPr>
        <w:pStyle w:val="BodyText"/>
        <w:spacing w:before="55" w:line="297" w:lineRule="auto"/>
        <w:ind w:left="668" w:right="980"/>
        <w:rPr>
          <w:rFonts w:ascii="Courier New"/>
        </w:rPr>
      </w:pP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 xml:space="preserve"> &lt;- forecast(test, h=datasets[[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]]$h, level=95);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testForecast$timeElapsed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 xml:space="preserve">() - </w:t>
      </w:r>
      <w:proofErr w:type="spellStart"/>
      <w:r>
        <w:rPr>
          <w:rFonts w:ascii="Courier New"/>
        </w:rPr>
        <w:t>startTime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errorMeasuresFunction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testForecast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]]$xx,</w:t>
      </w:r>
    </w:p>
    <w:p w14:paraId="23EF8F5E" w14:textId="77777777" w:rsidR="0029099F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datasets[[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]]$x));</w:t>
      </w:r>
    </w:p>
    <w:p w14:paraId="385BD49A" w14:textId="77777777" w:rsidR="0029099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5F7EE6A" w14:textId="77777777" w:rsidR="0029099F" w:rsidRDefault="00000000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[j,,]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t(result);</w:t>
      </w:r>
    </w:p>
    <w:p w14:paraId="03822384" w14:textId="77777777" w:rsidR="0029099F" w:rsidRDefault="0029099F">
      <w:pPr>
        <w:pStyle w:val="BodyText"/>
        <w:spacing w:before="10"/>
        <w:ind w:left="0"/>
        <w:rPr>
          <w:rFonts w:ascii="Courier New"/>
          <w:sz w:val="30"/>
        </w:rPr>
      </w:pPr>
    </w:p>
    <w:p w14:paraId="32992B9D" w14:textId="77777777" w:rsidR="0029099F" w:rsidRDefault="00000000">
      <w:pPr>
        <w:pStyle w:val="BodyText"/>
        <w:spacing w:line="295" w:lineRule="auto"/>
        <w:ind w:right="223"/>
        <w:rPr>
          <w:rFonts w:ascii="Courier New"/>
        </w:rPr>
      </w:pPr>
      <w:r>
        <w:rPr>
          <w:rFonts w:ascii="Courier New"/>
        </w:rPr>
        <w:t xml:space="preserve"># If you work on Windows, don't forget to </w:t>
      </w:r>
      <w:proofErr w:type="spellStart"/>
      <w:r>
        <w:rPr>
          <w:rFonts w:ascii="Courier New"/>
        </w:rPr>
        <w:t>shutdown</w:t>
      </w:r>
      <w:proofErr w:type="spellEnd"/>
      <w:r>
        <w:rPr>
          <w:rFonts w:ascii="Courier New"/>
        </w:rPr>
        <w:t xml:space="preserve"> the cluster via the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command:</w:t>
      </w:r>
    </w:p>
    <w:p w14:paraId="392AE367" w14:textId="77777777" w:rsidR="0029099F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stopCluster</w:t>
      </w:r>
      <w:proofErr w:type="spellEnd"/>
      <w:r>
        <w:rPr>
          <w:rFonts w:ascii="Courier New"/>
        </w:rPr>
        <w:t>(cl)</w:t>
      </w:r>
    </w:p>
    <w:p w14:paraId="3D62B731" w14:textId="77777777" w:rsidR="0029099F" w:rsidRDefault="0029099F">
      <w:pPr>
        <w:pStyle w:val="BodyText"/>
        <w:spacing w:before="2"/>
        <w:ind w:left="0"/>
        <w:rPr>
          <w:rFonts w:ascii="Courier New"/>
          <w:sz w:val="23"/>
        </w:rPr>
      </w:pPr>
    </w:p>
    <w:p w14:paraId="0F1AA54D" w14:textId="77777777" w:rsidR="0029099F" w:rsidRDefault="00000000">
      <w:pPr>
        <w:pStyle w:val="BodyText"/>
        <w:spacing w:before="1" w:line="292" w:lineRule="auto"/>
        <w:ind w:right="162"/>
      </w:pPr>
      <w:r>
        <w:t>After running this code, we will get the big array (7x5315x21), which would contain many</w:t>
      </w:r>
      <w:r>
        <w:rPr>
          <w:spacing w:val="1"/>
        </w:rPr>
        <w:t xml:space="preserve"> </w:t>
      </w:r>
      <w:r>
        <w:t xml:space="preserve">different error measures for </w:t>
      </w:r>
      <w:r>
        <w:rPr>
          <w:color w:val="1154CC"/>
        </w:rPr>
        <w:t xml:space="preserve">point forecasts </w:t>
      </w:r>
      <w:r>
        <w:t xml:space="preserve">and </w:t>
      </w:r>
      <w:r>
        <w:rPr>
          <w:color w:val="1154CC"/>
        </w:rPr>
        <w:t>prediction intervals</w:t>
      </w:r>
      <w:r>
        <w:t>. We will not use all of them,</w:t>
      </w:r>
      <w:r>
        <w:rPr>
          <w:spacing w:val="1"/>
        </w:rPr>
        <w:t xml:space="preserve"> </w:t>
      </w:r>
      <w:r>
        <w:t xml:space="preserve">but instead will extract MASE and RMSSE for point forecasts and Coverage, Range and </w:t>
      </w:r>
      <w:proofErr w:type="spellStart"/>
      <w:r>
        <w:t>sMIS</w:t>
      </w:r>
      <w:proofErr w:type="spellEnd"/>
      <w:r>
        <w:rPr>
          <w:spacing w:val="1"/>
        </w:rPr>
        <w:t xml:space="preserve"> </w:t>
      </w:r>
      <w:r>
        <w:t>for prediction intervals, together with computational time. Although it might be more informative</w:t>
      </w:r>
      <w:r>
        <w:rPr>
          <w:spacing w:val="1"/>
        </w:rPr>
        <w:t xml:space="preserve"> </w:t>
      </w:r>
      <w:r>
        <w:t>to look at distributions of those variables, we will calculate mean and median values overall, just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 feeling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 performance:</w:t>
      </w:r>
    </w:p>
    <w:p w14:paraId="0C442DED" w14:textId="77777777" w:rsidR="0029099F" w:rsidRDefault="0029099F">
      <w:pPr>
        <w:pStyle w:val="BodyText"/>
        <w:ind w:left="0"/>
        <w:rPr>
          <w:sz w:val="18"/>
        </w:rPr>
      </w:pPr>
    </w:p>
    <w:p w14:paraId="2EA2A45B" w14:textId="77777777" w:rsidR="0029099F" w:rsidRDefault="00000000">
      <w:pPr>
        <w:pStyle w:val="BodyText"/>
      </w:pPr>
      <w:r>
        <w:t>A</w:t>
      </w:r>
      <w:r>
        <w:rPr>
          <w:spacing w:val="-4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of 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</w:p>
    <w:p w14:paraId="308806EF" w14:textId="77777777" w:rsidR="0029099F" w:rsidRDefault="0029099F">
      <w:pPr>
        <w:pStyle w:val="BodyText"/>
        <w:spacing w:before="10"/>
        <w:ind w:left="0"/>
        <w:rPr>
          <w:sz w:val="22"/>
        </w:rPr>
      </w:pPr>
    </w:p>
    <w:p w14:paraId="6D7ECA6D" w14:textId="77777777" w:rsidR="0029099F" w:rsidRDefault="00000000">
      <w:pPr>
        <w:pStyle w:val="BodyText"/>
        <w:spacing w:line="297" w:lineRule="auto"/>
        <w:ind w:right="135"/>
        <w:rPr>
          <w:rFonts w:ascii="Courier New"/>
        </w:rPr>
      </w:pPr>
      <w:r>
        <w:rPr>
          <w:rFonts w:ascii="Courier New"/>
          <w:w w:val="95"/>
        </w:rPr>
        <w:t>round(apply(</w:t>
      </w:r>
      <w:proofErr w:type="spellStart"/>
      <w:r>
        <w:rPr>
          <w:rFonts w:ascii="Courier New"/>
          <w:w w:val="95"/>
        </w:rPr>
        <w:t>testResults</w:t>
      </w:r>
      <w:proofErr w:type="spellEnd"/>
      <w:r>
        <w:rPr>
          <w:rFonts w:ascii="Courier New"/>
          <w:w w:val="95"/>
        </w:rPr>
        <w:t>[,,c("</w:t>
      </w:r>
      <w:proofErr w:type="spellStart"/>
      <w:r>
        <w:rPr>
          <w:rFonts w:ascii="Courier New"/>
          <w:w w:val="95"/>
        </w:rPr>
        <w:t>MASE","RMSSE","Coverage</w:t>
      </w:r>
      <w:proofErr w:type="spellEnd"/>
      <w:r>
        <w:rPr>
          <w:rFonts w:ascii="Courier New"/>
          <w:w w:val="95"/>
        </w:rPr>
        <w:t>","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Range","</w:t>
      </w:r>
      <w:proofErr w:type="spellStart"/>
      <w:r>
        <w:rPr>
          <w:rFonts w:ascii="Courier New"/>
        </w:rPr>
        <w:t>sMIS</w:t>
      </w:r>
      <w:proofErr w:type="spellEnd"/>
      <w:r>
        <w:rPr>
          <w:rFonts w:ascii="Courier New"/>
        </w:rPr>
        <w:t>","Time")],</w:t>
      </w:r>
    </w:p>
    <w:p w14:paraId="34289C01" w14:textId="77777777" w:rsidR="0029099F" w:rsidRDefault="00000000">
      <w:pPr>
        <w:pStyle w:val="BodyText"/>
        <w:spacing w:line="297" w:lineRule="auto"/>
        <w:ind w:right="135" w:firstLine="1511"/>
        <w:rPr>
          <w:rFonts w:ascii="Courier New"/>
        </w:rPr>
      </w:pPr>
      <w:r>
        <w:rPr>
          <w:rFonts w:ascii="Courier New"/>
        </w:rPr>
        <w:t>c(1,3),mean),3)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round(apply(testResults[,,c("MASE","RMSSE","Range","MIS","Time")],</w:t>
      </w:r>
    </w:p>
    <w:p w14:paraId="14F59521" w14:textId="77777777" w:rsidR="0029099F" w:rsidRDefault="00000000">
      <w:pPr>
        <w:pStyle w:val="BodyText"/>
        <w:spacing w:line="236" w:lineRule="exact"/>
        <w:ind w:left="1677"/>
        <w:rPr>
          <w:rFonts w:ascii="Courier New"/>
        </w:rPr>
      </w:pPr>
      <w:r>
        <w:rPr>
          <w:rFonts w:ascii="Courier New"/>
        </w:rPr>
        <w:t>c(1,3),median),3)</w:t>
      </w:r>
    </w:p>
    <w:p w14:paraId="2C66C065" w14:textId="77777777" w:rsidR="0029099F" w:rsidRDefault="0029099F">
      <w:pPr>
        <w:pStyle w:val="BodyText"/>
        <w:spacing w:before="3"/>
        <w:ind w:left="0"/>
        <w:rPr>
          <w:rFonts w:ascii="Courier New"/>
          <w:sz w:val="23"/>
        </w:rPr>
      </w:pPr>
    </w:p>
    <w:p w14:paraId="7CEFBF60" w14:textId="77777777" w:rsidR="0029099F" w:rsidRDefault="00000000">
      <w:pPr>
        <w:pStyle w:val="BodyText"/>
      </w:pP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(boldface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functions):</w:t>
      </w:r>
    </w:p>
    <w:p w14:paraId="148DBA2B" w14:textId="77777777" w:rsidR="0029099F" w:rsidRDefault="0029099F">
      <w:pPr>
        <w:pStyle w:val="BodyText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756"/>
        <w:gridCol w:w="756"/>
        <w:gridCol w:w="2646"/>
        <w:gridCol w:w="743"/>
      </w:tblGrid>
      <w:tr w:rsidR="0029099F" w14:paraId="65662C16" w14:textId="77777777">
        <w:trPr>
          <w:trHeight w:val="559"/>
        </w:trPr>
        <w:tc>
          <w:tcPr>
            <w:tcW w:w="1751" w:type="dxa"/>
          </w:tcPr>
          <w:p w14:paraId="1C2BB381" w14:textId="77777777" w:rsidR="0029099F" w:rsidRDefault="00000000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Means:</w:t>
            </w:r>
          </w:p>
        </w:tc>
        <w:tc>
          <w:tcPr>
            <w:tcW w:w="756" w:type="dxa"/>
          </w:tcPr>
          <w:p w14:paraId="539211F6" w14:textId="77777777" w:rsidR="0029099F" w:rsidRDefault="0029099F">
            <w:pPr>
              <w:pStyle w:val="TableParagraph"/>
              <w:spacing w:before="6"/>
              <w:ind w:left="0" w:right="0"/>
              <w:jc w:val="left"/>
              <w:rPr>
                <w:rFonts w:ascii="Arial MT"/>
                <w:sz w:val="25"/>
              </w:rPr>
            </w:pPr>
          </w:p>
          <w:p w14:paraId="25C7E9C1" w14:textId="77777777" w:rsidR="0029099F" w:rsidRDefault="00000000">
            <w:pPr>
              <w:pStyle w:val="TableParagraph"/>
              <w:spacing w:before="0"/>
              <w:ind w:left="166"/>
              <w:rPr>
                <w:sz w:val="21"/>
              </w:rPr>
            </w:pPr>
            <w:r>
              <w:rPr>
                <w:sz w:val="21"/>
              </w:rPr>
              <w:t>MASE</w:t>
            </w:r>
          </w:p>
        </w:tc>
        <w:tc>
          <w:tcPr>
            <w:tcW w:w="756" w:type="dxa"/>
          </w:tcPr>
          <w:p w14:paraId="015F4D5C" w14:textId="77777777" w:rsidR="0029099F" w:rsidRDefault="0029099F">
            <w:pPr>
              <w:pStyle w:val="TableParagraph"/>
              <w:spacing w:before="6"/>
              <w:ind w:left="0" w:right="0"/>
              <w:jc w:val="left"/>
              <w:rPr>
                <w:rFonts w:ascii="Arial MT"/>
                <w:sz w:val="25"/>
              </w:rPr>
            </w:pPr>
          </w:p>
          <w:p w14:paraId="40277766" w14:textId="77777777" w:rsidR="0029099F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RMSSE</w:t>
            </w:r>
          </w:p>
        </w:tc>
        <w:tc>
          <w:tcPr>
            <w:tcW w:w="2646" w:type="dxa"/>
          </w:tcPr>
          <w:p w14:paraId="451C47A4" w14:textId="77777777" w:rsidR="0029099F" w:rsidRDefault="0029099F">
            <w:pPr>
              <w:pStyle w:val="TableParagraph"/>
              <w:spacing w:before="6"/>
              <w:ind w:left="0" w:right="0"/>
              <w:jc w:val="left"/>
              <w:rPr>
                <w:rFonts w:ascii="Arial MT"/>
                <w:sz w:val="25"/>
              </w:rPr>
            </w:pPr>
          </w:p>
          <w:p w14:paraId="68F53DBC" w14:textId="77777777" w:rsidR="0029099F" w:rsidRDefault="00000000">
            <w:pPr>
              <w:pStyle w:val="TableParagraph"/>
              <w:spacing w:before="0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Coverage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Range</w:t>
            </w:r>
            <w:r>
              <w:rPr>
                <w:spacing w:val="1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sMIS</w:t>
            </w:r>
            <w:proofErr w:type="spellEnd"/>
          </w:p>
        </w:tc>
        <w:tc>
          <w:tcPr>
            <w:tcW w:w="743" w:type="dxa"/>
          </w:tcPr>
          <w:p w14:paraId="234E495D" w14:textId="77777777" w:rsidR="0029099F" w:rsidRDefault="0029099F">
            <w:pPr>
              <w:pStyle w:val="TableParagraph"/>
              <w:spacing w:before="6"/>
              <w:ind w:left="0" w:right="0"/>
              <w:jc w:val="left"/>
              <w:rPr>
                <w:rFonts w:ascii="Arial MT"/>
                <w:sz w:val="25"/>
              </w:rPr>
            </w:pPr>
          </w:p>
          <w:p w14:paraId="0D613620" w14:textId="77777777" w:rsidR="0029099F" w:rsidRDefault="00000000">
            <w:pPr>
              <w:pStyle w:val="TableParagraph"/>
              <w:spacing w:before="0"/>
              <w:ind w:left="189" w:right="0"/>
              <w:jc w:val="left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29099F" w14:paraId="09291EAE" w14:textId="77777777">
        <w:trPr>
          <w:trHeight w:val="294"/>
        </w:trPr>
        <w:tc>
          <w:tcPr>
            <w:tcW w:w="1751" w:type="dxa"/>
          </w:tcPr>
          <w:p w14:paraId="1BB62641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ADAM-ETS(ZZZ)</w:t>
            </w:r>
          </w:p>
        </w:tc>
        <w:tc>
          <w:tcPr>
            <w:tcW w:w="756" w:type="dxa"/>
          </w:tcPr>
          <w:p w14:paraId="35E6526C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2.415</w:t>
            </w:r>
          </w:p>
        </w:tc>
        <w:tc>
          <w:tcPr>
            <w:tcW w:w="756" w:type="dxa"/>
          </w:tcPr>
          <w:p w14:paraId="5FF4C5A9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2.098</w:t>
            </w:r>
          </w:p>
        </w:tc>
        <w:tc>
          <w:tcPr>
            <w:tcW w:w="2646" w:type="dxa"/>
          </w:tcPr>
          <w:p w14:paraId="4C4FC8B9" w14:textId="77777777" w:rsidR="0029099F" w:rsidRDefault="00000000">
            <w:pPr>
              <w:pStyle w:val="TableParagraph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0.888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1.398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2.437</w:t>
            </w:r>
          </w:p>
        </w:tc>
        <w:tc>
          <w:tcPr>
            <w:tcW w:w="743" w:type="dxa"/>
          </w:tcPr>
          <w:p w14:paraId="2BD4435D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0.654</w:t>
            </w:r>
          </w:p>
        </w:tc>
      </w:tr>
      <w:tr w:rsidR="0029099F" w14:paraId="6E5DB3DA" w14:textId="77777777">
        <w:trPr>
          <w:trHeight w:val="294"/>
        </w:trPr>
        <w:tc>
          <w:tcPr>
            <w:tcW w:w="1751" w:type="dxa"/>
          </w:tcPr>
          <w:p w14:paraId="098AAF2A" w14:textId="77777777" w:rsidR="0029099F" w:rsidRDefault="00000000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ADAM-ETS(ZXZ)</w:t>
            </w:r>
          </w:p>
        </w:tc>
        <w:tc>
          <w:tcPr>
            <w:tcW w:w="756" w:type="dxa"/>
          </w:tcPr>
          <w:p w14:paraId="286E8958" w14:textId="77777777" w:rsidR="0029099F" w:rsidRDefault="00000000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2.250</w:t>
            </w:r>
          </w:p>
        </w:tc>
        <w:tc>
          <w:tcPr>
            <w:tcW w:w="756" w:type="dxa"/>
          </w:tcPr>
          <w:p w14:paraId="3397B974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1.961</w:t>
            </w:r>
          </w:p>
        </w:tc>
        <w:tc>
          <w:tcPr>
            <w:tcW w:w="2646" w:type="dxa"/>
          </w:tcPr>
          <w:p w14:paraId="5EB271BA" w14:textId="77777777" w:rsidR="0029099F" w:rsidRDefault="00000000">
            <w:pPr>
              <w:pStyle w:val="TableParagraph"/>
              <w:spacing w:before="28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0.895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1.225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2.092</w:t>
            </w:r>
          </w:p>
        </w:tc>
        <w:tc>
          <w:tcPr>
            <w:tcW w:w="743" w:type="dxa"/>
          </w:tcPr>
          <w:p w14:paraId="7EC1DD8F" w14:textId="77777777" w:rsidR="0029099F" w:rsidRDefault="0000000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0.497</w:t>
            </w:r>
          </w:p>
        </w:tc>
      </w:tr>
      <w:tr w:rsidR="0029099F" w14:paraId="7A82AE88" w14:textId="77777777">
        <w:trPr>
          <w:trHeight w:val="293"/>
        </w:trPr>
        <w:tc>
          <w:tcPr>
            <w:tcW w:w="1751" w:type="dxa"/>
          </w:tcPr>
          <w:p w14:paraId="1BC9AA9C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ADAM-ARIMA</w:t>
            </w:r>
          </w:p>
        </w:tc>
        <w:tc>
          <w:tcPr>
            <w:tcW w:w="756" w:type="dxa"/>
          </w:tcPr>
          <w:p w14:paraId="22A2D241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2.551</w:t>
            </w:r>
          </w:p>
        </w:tc>
        <w:tc>
          <w:tcPr>
            <w:tcW w:w="756" w:type="dxa"/>
          </w:tcPr>
          <w:p w14:paraId="5B68C833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2.203</w:t>
            </w:r>
          </w:p>
        </w:tc>
        <w:tc>
          <w:tcPr>
            <w:tcW w:w="2646" w:type="dxa"/>
          </w:tcPr>
          <w:p w14:paraId="5DD53C65" w14:textId="77777777" w:rsidR="0029099F" w:rsidRDefault="00000000">
            <w:pPr>
              <w:pStyle w:val="TableParagraph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0.862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0.968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3.098</w:t>
            </w:r>
          </w:p>
        </w:tc>
        <w:tc>
          <w:tcPr>
            <w:tcW w:w="743" w:type="dxa"/>
          </w:tcPr>
          <w:p w14:paraId="587ACFCC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5.99</w:t>
            </w:r>
          </w:p>
        </w:tc>
      </w:tr>
      <w:tr w:rsidR="0029099F" w14:paraId="4887C946" w14:textId="77777777">
        <w:trPr>
          <w:trHeight w:val="293"/>
        </w:trPr>
        <w:tc>
          <w:tcPr>
            <w:tcW w:w="1751" w:type="dxa"/>
          </w:tcPr>
          <w:p w14:paraId="026E870E" w14:textId="77777777" w:rsidR="0029099F" w:rsidRDefault="00000000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ETS(ZXZ)</w:t>
            </w:r>
          </w:p>
        </w:tc>
        <w:tc>
          <w:tcPr>
            <w:tcW w:w="756" w:type="dxa"/>
          </w:tcPr>
          <w:p w14:paraId="653FCA13" w14:textId="77777777" w:rsidR="0029099F" w:rsidRDefault="00000000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2.279</w:t>
            </w:r>
          </w:p>
        </w:tc>
        <w:tc>
          <w:tcPr>
            <w:tcW w:w="756" w:type="dxa"/>
          </w:tcPr>
          <w:p w14:paraId="5B381844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1.977</w:t>
            </w:r>
          </w:p>
        </w:tc>
        <w:tc>
          <w:tcPr>
            <w:tcW w:w="2646" w:type="dxa"/>
          </w:tcPr>
          <w:p w14:paraId="1207BFA0" w14:textId="77777777" w:rsidR="0029099F" w:rsidRDefault="00000000">
            <w:pPr>
              <w:pStyle w:val="TableParagraph"/>
              <w:spacing w:before="28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0.862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1.372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2.490</w:t>
            </w:r>
          </w:p>
        </w:tc>
        <w:tc>
          <w:tcPr>
            <w:tcW w:w="743" w:type="dxa"/>
          </w:tcPr>
          <w:p w14:paraId="4E4F0536" w14:textId="77777777" w:rsidR="0029099F" w:rsidRDefault="0000000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1.128</w:t>
            </w:r>
          </w:p>
        </w:tc>
      </w:tr>
      <w:tr w:rsidR="0029099F" w14:paraId="123D63BB" w14:textId="77777777">
        <w:trPr>
          <w:trHeight w:val="293"/>
        </w:trPr>
        <w:tc>
          <w:tcPr>
            <w:tcW w:w="1751" w:type="dxa"/>
          </w:tcPr>
          <w:p w14:paraId="1C416869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ETSHyndman</w:t>
            </w:r>
            <w:proofErr w:type="spellEnd"/>
          </w:p>
        </w:tc>
        <w:tc>
          <w:tcPr>
            <w:tcW w:w="756" w:type="dxa"/>
          </w:tcPr>
          <w:p w14:paraId="144F3FCA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2.263</w:t>
            </w:r>
          </w:p>
        </w:tc>
        <w:tc>
          <w:tcPr>
            <w:tcW w:w="756" w:type="dxa"/>
          </w:tcPr>
          <w:p w14:paraId="3F4EF256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1.970</w:t>
            </w:r>
          </w:p>
        </w:tc>
        <w:tc>
          <w:tcPr>
            <w:tcW w:w="2646" w:type="dxa"/>
          </w:tcPr>
          <w:p w14:paraId="52B3B1CC" w14:textId="77777777" w:rsidR="0029099F" w:rsidRDefault="00000000">
            <w:pPr>
              <w:pStyle w:val="TableParagraph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0.882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1.200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2.258</w:t>
            </w:r>
          </w:p>
        </w:tc>
        <w:tc>
          <w:tcPr>
            <w:tcW w:w="743" w:type="dxa"/>
          </w:tcPr>
          <w:p w14:paraId="52B8AFCE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0.404</w:t>
            </w:r>
          </w:p>
        </w:tc>
      </w:tr>
      <w:tr w:rsidR="0029099F" w14:paraId="4331EDB9" w14:textId="77777777">
        <w:trPr>
          <w:trHeight w:val="293"/>
        </w:trPr>
        <w:tc>
          <w:tcPr>
            <w:tcW w:w="1751" w:type="dxa"/>
          </w:tcPr>
          <w:p w14:paraId="5827B401" w14:textId="77777777" w:rsidR="0029099F" w:rsidRDefault="00000000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AutoSSARIMA</w:t>
            </w:r>
            <w:proofErr w:type="spellEnd"/>
          </w:p>
        </w:tc>
        <w:tc>
          <w:tcPr>
            <w:tcW w:w="756" w:type="dxa"/>
          </w:tcPr>
          <w:p w14:paraId="0631779D" w14:textId="77777777" w:rsidR="0029099F" w:rsidRDefault="00000000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2.482</w:t>
            </w:r>
          </w:p>
        </w:tc>
        <w:tc>
          <w:tcPr>
            <w:tcW w:w="756" w:type="dxa"/>
          </w:tcPr>
          <w:p w14:paraId="32C66F11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2.134</w:t>
            </w:r>
          </w:p>
        </w:tc>
        <w:tc>
          <w:tcPr>
            <w:tcW w:w="2646" w:type="dxa"/>
          </w:tcPr>
          <w:p w14:paraId="019FBF63" w14:textId="77777777" w:rsidR="0029099F" w:rsidRDefault="00000000">
            <w:pPr>
              <w:pStyle w:val="TableParagraph"/>
              <w:spacing w:before="28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0.801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0.780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3.335</w:t>
            </w:r>
          </w:p>
        </w:tc>
        <w:tc>
          <w:tcPr>
            <w:tcW w:w="743" w:type="dxa"/>
          </w:tcPr>
          <w:p w14:paraId="687DF521" w14:textId="77777777" w:rsidR="0029099F" w:rsidRDefault="0000000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1.70</w:t>
            </w:r>
          </w:p>
        </w:tc>
      </w:tr>
      <w:tr w:rsidR="0029099F" w14:paraId="53868389" w14:textId="77777777">
        <w:trPr>
          <w:trHeight w:val="440"/>
        </w:trPr>
        <w:tc>
          <w:tcPr>
            <w:tcW w:w="1751" w:type="dxa"/>
          </w:tcPr>
          <w:p w14:paraId="6D79A560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AutoARIMA</w:t>
            </w:r>
            <w:proofErr w:type="spellEnd"/>
          </w:p>
        </w:tc>
        <w:tc>
          <w:tcPr>
            <w:tcW w:w="756" w:type="dxa"/>
          </w:tcPr>
          <w:p w14:paraId="6ECA458A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2.303</w:t>
            </w:r>
          </w:p>
        </w:tc>
        <w:tc>
          <w:tcPr>
            <w:tcW w:w="756" w:type="dxa"/>
          </w:tcPr>
          <w:p w14:paraId="60DAAE1A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1.989</w:t>
            </w:r>
          </w:p>
        </w:tc>
        <w:tc>
          <w:tcPr>
            <w:tcW w:w="2646" w:type="dxa"/>
          </w:tcPr>
          <w:p w14:paraId="4055F5BC" w14:textId="77777777" w:rsidR="0029099F" w:rsidRDefault="00000000">
            <w:pPr>
              <w:pStyle w:val="TableParagraph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0.834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0.805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3.013</w:t>
            </w:r>
          </w:p>
        </w:tc>
        <w:tc>
          <w:tcPr>
            <w:tcW w:w="743" w:type="dxa"/>
          </w:tcPr>
          <w:p w14:paraId="3CC1026A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1.38</w:t>
            </w:r>
          </w:p>
        </w:tc>
      </w:tr>
      <w:tr w:rsidR="0029099F" w14:paraId="75FB8EB5" w14:textId="77777777">
        <w:trPr>
          <w:trHeight w:val="707"/>
        </w:trPr>
        <w:tc>
          <w:tcPr>
            <w:tcW w:w="1751" w:type="dxa"/>
          </w:tcPr>
          <w:p w14:paraId="6A70EF3E" w14:textId="77777777" w:rsidR="0029099F" w:rsidRDefault="00000000">
            <w:pPr>
              <w:pStyle w:val="TableParagraph"/>
              <w:spacing w:before="174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Medians:</w:t>
            </w:r>
          </w:p>
        </w:tc>
        <w:tc>
          <w:tcPr>
            <w:tcW w:w="756" w:type="dxa"/>
          </w:tcPr>
          <w:p w14:paraId="0996FA83" w14:textId="77777777" w:rsidR="0029099F" w:rsidRDefault="0029099F">
            <w:pPr>
              <w:pStyle w:val="TableParagraph"/>
              <w:spacing w:before="0"/>
              <w:ind w:left="0" w:right="0"/>
              <w:jc w:val="left"/>
              <w:rPr>
                <w:rFonts w:ascii="Arial MT"/>
                <w:sz w:val="24"/>
              </w:rPr>
            </w:pPr>
          </w:p>
          <w:p w14:paraId="00153708" w14:textId="77777777" w:rsidR="0029099F" w:rsidRDefault="00000000">
            <w:pPr>
              <w:pStyle w:val="TableParagraph"/>
              <w:spacing w:before="194" w:line="218" w:lineRule="exact"/>
              <w:ind w:left="166"/>
              <w:rPr>
                <w:sz w:val="21"/>
              </w:rPr>
            </w:pPr>
            <w:r>
              <w:rPr>
                <w:sz w:val="21"/>
              </w:rPr>
              <w:t>MASE</w:t>
            </w:r>
          </w:p>
        </w:tc>
        <w:tc>
          <w:tcPr>
            <w:tcW w:w="756" w:type="dxa"/>
          </w:tcPr>
          <w:p w14:paraId="48ECCD4D" w14:textId="77777777" w:rsidR="0029099F" w:rsidRDefault="0029099F">
            <w:pPr>
              <w:pStyle w:val="TableParagraph"/>
              <w:spacing w:before="0"/>
              <w:ind w:left="0" w:right="0"/>
              <w:jc w:val="left"/>
              <w:rPr>
                <w:rFonts w:ascii="Arial MT"/>
                <w:sz w:val="24"/>
              </w:rPr>
            </w:pPr>
          </w:p>
          <w:p w14:paraId="3F8CE0EF" w14:textId="77777777" w:rsidR="0029099F" w:rsidRDefault="00000000">
            <w:pPr>
              <w:pStyle w:val="TableParagraph"/>
              <w:spacing w:before="194" w:line="218" w:lineRule="exact"/>
              <w:rPr>
                <w:sz w:val="21"/>
              </w:rPr>
            </w:pPr>
            <w:r>
              <w:rPr>
                <w:sz w:val="21"/>
              </w:rPr>
              <w:t>RMSSE</w:t>
            </w:r>
          </w:p>
        </w:tc>
        <w:tc>
          <w:tcPr>
            <w:tcW w:w="2646" w:type="dxa"/>
          </w:tcPr>
          <w:p w14:paraId="1A9E0FC3" w14:textId="77777777" w:rsidR="0029099F" w:rsidRDefault="0029099F">
            <w:pPr>
              <w:pStyle w:val="TableParagraph"/>
              <w:spacing w:before="0"/>
              <w:ind w:left="0" w:right="0"/>
              <w:jc w:val="left"/>
              <w:rPr>
                <w:rFonts w:ascii="Arial MT"/>
                <w:sz w:val="24"/>
              </w:rPr>
            </w:pPr>
          </w:p>
          <w:p w14:paraId="3CCF64A3" w14:textId="77777777" w:rsidR="0029099F" w:rsidRDefault="00000000">
            <w:pPr>
              <w:pStyle w:val="TableParagraph"/>
              <w:spacing w:before="194" w:line="218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Range</w:t>
            </w:r>
            <w:r>
              <w:rPr>
                <w:spacing w:val="12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sMIS</w:t>
            </w:r>
            <w:proofErr w:type="spellEnd"/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43" w:type="dxa"/>
          </w:tcPr>
          <w:p w14:paraId="7B548EEA" w14:textId="77777777" w:rsidR="0029099F" w:rsidRDefault="0029099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4E9E9E94" w14:textId="77777777" w:rsidR="0029099F" w:rsidRDefault="0029099F">
      <w:pPr>
        <w:rPr>
          <w:rFonts w:ascii="Times New Roman"/>
          <w:sz w:val="20"/>
        </w:rPr>
        <w:sectPr w:rsidR="0029099F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756"/>
        <w:gridCol w:w="756"/>
        <w:gridCol w:w="756"/>
        <w:gridCol w:w="756"/>
        <w:gridCol w:w="744"/>
      </w:tblGrid>
      <w:tr w:rsidR="0029099F" w14:paraId="7E95B5A5" w14:textId="77777777">
        <w:trPr>
          <w:trHeight w:val="264"/>
        </w:trPr>
        <w:tc>
          <w:tcPr>
            <w:tcW w:w="1751" w:type="dxa"/>
          </w:tcPr>
          <w:p w14:paraId="3636721A" w14:textId="77777777" w:rsidR="0029099F" w:rsidRDefault="00000000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ADAM-ETS(ZZZ)</w:t>
            </w:r>
          </w:p>
        </w:tc>
        <w:tc>
          <w:tcPr>
            <w:tcW w:w="756" w:type="dxa"/>
          </w:tcPr>
          <w:p w14:paraId="61C41D38" w14:textId="77777777" w:rsidR="0029099F" w:rsidRDefault="00000000">
            <w:pPr>
              <w:pStyle w:val="TableParagraph"/>
              <w:spacing w:before="0" w:line="237" w:lineRule="exact"/>
              <w:ind w:left="42"/>
              <w:rPr>
                <w:sz w:val="21"/>
              </w:rPr>
            </w:pPr>
            <w:r>
              <w:rPr>
                <w:sz w:val="21"/>
              </w:rPr>
              <w:t>1.362</w:t>
            </w:r>
          </w:p>
        </w:tc>
        <w:tc>
          <w:tcPr>
            <w:tcW w:w="756" w:type="dxa"/>
          </w:tcPr>
          <w:p w14:paraId="3BA1DC03" w14:textId="77777777" w:rsidR="0029099F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1.215</w:t>
            </w:r>
          </w:p>
        </w:tc>
        <w:tc>
          <w:tcPr>
            <w:tcW w:w="756" w:type="dxa"/>
          </w:tcPr>
          <w:p w14:paraId="4B8243CB" w14:textId="77777777" w:rsidR="0029099F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0.671</w:t>
            </w:r>
          </w:p>
        </w:tc>
        <w:tc>
          <w:tcPr>
            <w:tcW w:w="756" w:type="dxa"/>
          </w:tcPr>
          <w:p w14:paraId="5F6FA161" w14:textId="77777777" w:rsidR="0029099F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0.917</w:t>
            </w:r>
          </w:p>
        </w:tc>
        <w:tc>
          <w:tcPr>
            <w:tcW w:w="744" w:type="dxa"/>
          </w:tcPr>
          <w:p w14:paraId="588EEFE3" w14:textId="77777777" w:rsidR="0029099F" w:rsidRDefault="00000000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0.396</w:t>
            </w:r>
          </w:p>
        </w:tc>
      </w:tr>
      <w:tr w:rsidR="0029099F" w14:paraId="147BF859" w14:textId="77777777">
        <w:trPr>
          <w:trHeight w:val="294"/>
        </w:trPr>
        <w:tc>
          <w:tcPr>
            <w:tcW w:w="1751" w:type="dxa"/>
          </w:tcPr>
          <w:p w14:paraId="50668782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ADAM-ETS(ZXZ)</w:t>
            </w:r>
          </w:p>
        </w:tc>
        <w:tc>
          <w:tcPr>
            <w:tcW w:w="756" w:type="dxa"/>
          </w:tcPr>
          <w:p w14:paraId="086956C7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1.327</w:t>
            </w:r>
          </w:p>
        </w:tc>
        <w:tc>
          <w:tcPr>
            <w:tcW w:w="756" w:type="dxa"/>
          </w:tcPr>
          <w:p w14:paraId="4C32CDE2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1.184</w:t>
            </w:r>
          </w:p>
        </w:tc>
        <w:tc>
          <w:tcPr>
            <w:tcW w:w="756" w:type="dxa"/>
          </w:tcPr>
          <w:p w14:paraId="54113CC7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0.675</w:t>
            </w:r>
          </w:p>
        </w:tc>
        <w:tc>
          <w:tcPr>
            <w:tcW w:w="756" w:type="dxa"/>
          </w:tcPr>
          <w:p w14:paraId="34558ACA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0.909</w:t>
            </w:r>
          </w:p>
        </w:tc>
        <w:tc>
          <w:tcPr>
            <w:tcW w:w="744" w:type="dxa"/>
          </w:tcPr>
          <w:p w14:paraId="50BA41D2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0.310</w:t>
            </w:r>
          </w:p>
        </w:tc>
      </w:tr>
      <w:tr w:rsidR="0029099F" w14:paraId="34401F9A" w14:textId="77777777">
        <w:trPr>
          <w:trHeight w:val="294"/>
        </w:trPr>
        <w:tc>
          <w:tcPr>
            <w:tcW w:w="1751" w:type="dxa"/>
          </w:tcPr>
          <w:p w14:paraId="72F326C0" w14:textId="77777777" w:rsidR="0029099F" w:rsidRDefault="00000000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ADAM-ARIMA</w:t>
            </w:r>
          </w:p>
        </w:tc>
        <w:tc>
          <w:tcPr>
            <w:tcW w:w="756" w:type="dxa"/>
          </w:tcPr>
          <w:p w14:paraId="75228B55" w14:textId="77777777" w:rsidR="0029099F" w:rsidRDefault="00000000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1.476</w:t>
            </w:r>
          </w:p>
        </w:tc>
        <w:tc>
          <w:tcPr>
            <w:tcW w:w="756" w:type="dxa"/>
          </w:tcPr>
          <w:p w14:paraId="4948382F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1.300</w:t>
            </w:r>
          </w:p>
        </w:tc>
        <w:tc>
          <w:tcPr>
            <w:tcW w:w="756" w:type="dxa"/>
          </w:tcPr>
          <w:p w14:paraId="72A04A19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0.769</w:t>
            </w:r>
          </w:p>
        </w:tc>
        <w:tc>
          <w:tcPr>
            <w:tcW w:w="756" w:type="dxa"/>
          </w:tcPr>
          <w:p w14:paraId="0A4797EC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1.006</w:t>
            </w:r>
          </w:p>
        </w:tc>
        <w:tc>
          <w:tcPr>
            <w:tcW w:w="744" w:type="dxa"/>
          </w:tcPr>
          <w:p w14:paraId="779BEF81" w14:textId="77777777" w:rsidR="0029099F" w:rsidRDefault="0000000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3.52</w:t>
            </w:r>
          </w:p>
        </w:tc>
      </w:tr>
      <w:tr w:rsidR="0029099F" w14:paraId="054EE1F4" w14:textId="77777777">
        <w:trPr>
          <w:trHeight w:val="293"/>
        </w:trPr>
        <w:tc>
          <w:tcPr>
            <w:tcW w:w="1751" w:type="dxa"/>
          </w:tcPr>
          <w:p w14:paraId="1B09149D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ETS(ZXZ)</w:t>
            </w:r>
          </w:p>
        </w:tc>
        <w:tc>
          <w:tcPr>
            <w:tcW w:w="756" w:type="dxa"/>
          </w:tcPr>
          <w:p w14:paraId="46689151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1.335</w:t>
            </w:r>
          </w:p>
        </w:tc>
        <w:tc>
          <w:tcPr>
            <w:tcW w:w="756" w:type="dxa"/>
          </w:tcPr>
          <w:p w14:paraId="349BB8CD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1.198</w:t>
            </w:r>
          </w:p>
        </w:tc>
        <w:tc>
          <w:tcPr>
            <w:tcW w:w="756" w:type="dxa"/>
          </w:tcPr>
          <w:p w14:paraId="550D6B49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0.616</w:t>
            </w:r>
          </w:p>
        </w:tc>
        <w:tc>
          <w:tcPr>
            <w:tcW w:w="756" w:type="dxa"/>
          </w:tcPr>
          <w:p w14:paraId="7ED9AF0D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0.931</w:t>
            </w:r>
          </w:p>
        </w:tc>
        <w:tc>
          <w:tcPr>
            <w:tcW w:w="744" w:type="dxa"/>
          </w:tcPr>
          <w:p w14:paraId="001D7645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0.551</w:t>
            </w:r>
          </w:p>
        </w:tc>
      </w:tr>
      <w:tr w:rsidR="0029099F" w14:paraId="0050F42A" w14:textId="77777777">
        <w:trPr>
          <w:trHeight w:val="293"/>
        </w:trPr>
        <w:tc>
          <w:tcPr>
            <w:tcW w:w="1751" w:type="dxa"/>
          </w:tcPr>
          <w:p w14:paraId="3E3EF98D" w14:textId="77777777" w:rsidR="0029099F" w:rsidRDefault="00000000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ETSHyndman</w:t>
            </w:r>
            <w:proofErr w:type="spellEnd"/>
          </w:p>
        </w:tc>
        <w:tc>
          <w:tcPr>
            <w:tcW w:w="756" w:type="dxa"/>
          </w:tcPr>
          <w:p w14:paraId="10F86902" w14:textId="77777777" w:rsidR="0029099F" w:rsidRDefault="00000000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1.323</w:t>
            </w:r>
          </w:p>
        </w:tc>
        <w:tc>
          <w:tcPr>
            <w:tcW w:w="756" w:type="dxa"/>
          </w:tcPr>
          <w:p w14:paraId="24E129B3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1.181</w:t>
            </w:r>
          </w:p>
        </w:tc>
        <w:tc>
          <w:tcPr>
            <w:tcW w:w="756" w:type="dxa"/>
          </w:tcPr>
          <w:p w14:paraId="6D0985CD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0.653</w:t>
            </w:r>
          </w:p>
        </w:tc>
        <w:tc>
          <w:tcPr>
            <w:tcW w:w="756" w:type="dxa"/>
          </w:tcPr>
          <w:p w14:paraId="215EF825" w14:textId="77777777" w:rsidR="0029099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0.925</w:t>
            </w:r>
          </w:p>
        </w:tc>
        <w:tc>
          <w:tcPr>
            <w:tcW w:w="744" w:type="dxa"/>
          </w:tcPr>
          <w:p w14:paraId="536261DB" w14:textId="77777777" w:rsidR="0029099F" w:rsidRDefault="00000000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0.164</w:t>
            </w:r>
          </w:p>
        </w:tc>
      </w:tr>
      <w:tr w:rsidR="0029099F" w14:paraId="62894B8C" w14:textId="77777777">
        <w:trPr>
          <w:trHeight w:val="294"/>
        </w:trPr>
        <w:tc>
          <w:tcPr>
            <w:tcW w:w="1751" w:type="dxa"/>
          </w:tcPr>
          <w:p w14:paraId="3CB3AE6C" w14:textId="77777777" w:rsidR="0029099F" w:rsidRDefault="00000000">
            <w:pPr>
              <w:pStyle w:val="TableParagraph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AutoSSARIMA</w:t>
            </w:r>
            <w:proofErr w:type="spellEnd"/>
          </w:p>
        </w:tc>
        <w:tc>
          <w:tcPr>
            <w:tcW w:w="756" w:type="dxa"/>
          </w:tcPr>
          <w:p w14:paraId="543743CB" w14:textId="77777777" w:rsidR="0029099F" w:rsidRDefault="00000000">
            <w:pPr>
              <w:pStyle w:val="TableParagraph"/>
              <w:ind w:left="42"/>
              <w:rPr>
                <w:sz w:val="21"/>
              </w:rPr>
            </w:pPr>
            <w:r>
              <w:rPr>
                <w:sz w:val="21"/>
              </w:rPr>
              <w:t>1.419</w:t>
            </w:r>
          </w:p>
        </w:tc>
        <w:tc>
          <w:tcPr>
            <w:tcW w:w="756" w:type="dxa"/>
          </w:tcPr>
          <w:p w14:paraId="6730B3D0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1.271</w:t>
            </w:r>
          </w:p>
        </w:tc>
        <w:tc>
          <w:tcPr>
            <w:tcW w:w="756" w:type="dxa"/>
          </w:tcPr>
          <w:p w14:paraId="526F1012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0.577</w:t>
            </w:r>
          </w:p>
        </w:tc>
        <w:tc>
          <w:tcPr>
            <w:tcW w:w="756" w:type="dxa"/>
          </w:tcPr>
          <w:p w14:paraId="09C876C2" w14:textId="77777777" w:rsidR="0029099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0.988</w:t>
            </w:r>
          </w:p>
        </w:tc>
        <w:tc>
          <w:tcPr>
            <w:tcW w:w="744" w:type="dxa"/>
          </w:tcPr>
          <w:p w14:paraId="6A809963" w14:textId="77777777" w:rsidR="0029099F" w:rsidRDefault="0000000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0.90</w:t>
            </w:r>
          </w:p>
        </w:tc>
      </w:tr>
      <w:tr w:rsidR="0029099F" w14:paraId="13F12F76" w14:textId="77777777">
        <w:trPr>
          <w:trHeight w:val="265"/>
        </w:trPr>
        <w:tc>
          <w:tcPr>
            <w:tcW w:w="1751" w:type="dxa"/>
          </w:tcPr>
          <w:p w14:paraId="482418DE" w14:textId="77777777" w:rsidR="0029099F" w:rsidRDefault="00000000">
            <w:pPr>
              <w:pStyle w:val="TableParagraph"/>
              <w:spacing w:before="28" w:line="218" w:lineRule="exact"/>
              <w:ind w:left="50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AutoARIMA</w:t>
            </w:r>
            <w:proofErr w:type="spellEnd"/>
          </w:p>
        </w:tc>
        <w:tc>
          <w:tcPr>
            <w:tcW w:w="756" w:type="dxa"/>
          </w:tcPr>
          <w:p w14:paraId="2BDAE2C7" w14:textId="77777777" w:rsidR="0029099F" w:rsidRDefault="00000000">
            <w:pPr>
              <w:pStyle w:val="TableParagraph"/>
              <w:spacing w:before="28" w:line="218" w:lineRule="exact"/>
              <w:ind w:left="42"/>
              <w:rPr>
                <w:sz w:val="21"/>
              </w:rPr>
            </w:pPr>
            <w:r>
              <w:rPr>
                <w:sz w:val="21"/>
              </w:rPr>
              <w:t>1.310</w:t>
            </w:r>
          </w:p>
        </w:tc>
        <w:tc>
          <w:tcPr>
            <w:tcW w:w="756" w:type="dxa"/>
          </w:tcPr>
          <w:p w14:paraId="073AB5E0" w14:textId="77777777" w:rsidR="0029099F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1.182</w:t>
            </w:r>
          </w:p>
        </w:tc>
        <w:tc>
          <w:tcPr>
            <w:tcW w:w="756" w:type="dxa"/>
          </w:tcPr>
          <w:p w14:paraId="72601416" w14:textId="77777777" w:rsidR="0029099F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0.609</w:t>
            </w:r>
          </w:p>
        </w:tc>
        <w:tc>
          <w:tcPr>
            <w:tcW w:w="756" w:type="dxa"/>
          </w:tcPr>
          <w:p w14:paraId="6AEF754B" w14:textId="77777777" w:rsidR="0029099F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0.881</w:t>
            </w:r>
          </w:p>
        </w:tc>
        <w:tc>
          <w:tcPr>
            <w:tcW w:w="744" w:type="dxa"/>
          </w:tcPr>
          <w:p w14:paraId="7F73AE43" w14:textId="77777777" w:rsidR="0029099F" w:rsidRDefault="00000000">
            <w:pPr>
              <w:pStyle w:val="TableParagraph"/>
              <w:spacing w:before="28"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0.32</w:t>
            </w:r>
          </w:p>
        </w:tc>
      </w:tr>
    </w:tbl>
    <w:p w14:paraId="26B683BB" w14:textId="77777777" w:rsidR="0029099F" w:rsidRDefault="0029099F">
      <w:pPr>
        <w:pStyle w:val="BodyText"/>
        <w:spacing w:before="10"/>
        <w:ind w:left="0"/>
        <w:rPr>
          <w:sz w:val="14"/>
        </w:rPr>
      </w:pPr>
    </w:p>
    <w:p w14:paraId="42E869CF" w14:textId="77777777" w:rsidR="0029099F" w:rsidRDefault="00000000">
      <w:pPr>
        <w:pStyle w:val="BodyText"/>
        <w:spacing w:before="92"/>
      </w:pPr>
      <w:r>
        <w:t>Some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this:</w:t>
      </w:r>
    </w:p>
    <w:p w14:paraId="693011F9" w14:textId="77777777" w:rsidR="0029099F" w:rsidRDefault="0029099F">
      <w:pPr>
        <w:pStyle w:val="BodyText"/>
        <w:spacing w:before="3"/>
        <w:ind w:left="0"/>
        <w:rPr>
          <w:sz w:val="15"/>
        </w:rPr>
      </w:pPr>
    </w:p>
    <w:p w14:paraId="742E6D3F" w14:textId="77777777" w:rsidR="0029099F" w:rsidRDefault="00000000">
      <w:pPr>
        <w:pStyle w:val="BodyText"/>
        <w:spacing w:before="92" w:line="292" w:lineRule="auto"/>
        <w:ind w:left="765" w:right="159"/>
      </w:pPr>
      <w:r>
        <w:pict w14:anchorId="7D81EE04">
          <v:shape id="_x0000_s1030" style="position:absolute;left:0;text-align:left;margin-left:95.3pt;margin-top:9.55pt;width:3.5pt;height:3.5pt;z-index:1572915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ADAM ETS(ZXZ) is the most accurate model in terms of mean MASE and RMSSE, it has</w:t>
      </w:r>
      <w:r>
        <w:rPr>
          <w:spacing w:val="-56"/>
        </w:rPr>
        <w:t xml:space="preserve"> </w:t>
      </w:r>
      <w:r>
        <w:t>the coverage closest to 95% (although none of the models achieved the nominal value</w:t>
      </w:r>
      <w:r>
        <w:rPr>
          <w:spacing w:val="1"/>
        </w:rPr>
        <w:t xml:space="preserve"> </w:t>
      </w:r>
      <w:r>
        <w:t xml:space="preserve">because of the fundamental underestimation of uncertainty) and has the lowest </w:t>
      </w:r>
      <w:proofErr w:type="spellStart"/>
      <w:r>
        <w:t>sMIS</w:t>
      </w:r>
      <w:proofErr w:type="spellEnd"/>
      <w:r>
        <w:t>,</w:t>
      </w:r>
      <w:r>
        <w:rPr>
          <w:spacing w:val="1"/>
        </w:rPr>
        <w:t xml:space="preserve"> </w:t>
      </w:r>
      <w:r>
        <w:t>implying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intervals;</w:t>
      </w:r>
    </w:p>
    <w:p w14:paraId="34220A64" w14:textId="77777777" w:rsidR="0029099F" w:rsidRDefault="00000000">
      <w:pPr>
        <w:pStyle w:val="BodyText"/>
        <w:spacing w:before="2" w:line="292" w:lineRule="auto"/>
        <w:ind w:left="765" w:right="135"/>
      </w:pPr>
      <w:r>
        <w:pict w14:anchorId="7C9504F0">
          <v:shape id="_x0000_s1029" style="position:absolute;left:0;text-align:left;margin-left:95.3pt;margin-top:5.05pt;width:3.5pt;height:3.5pt;z-index:15729664;mso-position-horizontal-relative:page" coordorigin="1906,101" coordsize="70,70" path="m1949,170r-17,l1922,165r-2,-2l1915,161r-2,-3l1906,144r,-17l1910,117r3,-2l1915,110r5,-2l1922,105r10,-4l1949,101r14,7l1966,110r2,5l1970,117r5,10l1975,144r-7,14l1966,161r-3,2l1949,170xe" fillcolor="black" stroked="f">
            <v:path arrowok="t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ETS(ZZZ)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ETS(ZXZ)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considers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multiplicative</w:t>
      </w:r>
      <w:r>
        <w:rPr>
          <w:spacing w:val="-55"/>
        </w:rPr>
        <w:t xml:space="preserve"> </w:t>
      </w:r>
      <w:r>
        <w:t>trend,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becomes unstable,</w:t>
      </w:r>
      <w:r>
        <w:rPr>
          <w:spacing w:val="-1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exploding</w:t>
      </w:r>
      <w:r>
        <w:rPr>
          <w:spacing w:val="-2"/>
        </w:rPr>
        <w:t xml:space="preserve"> </w:t>
      </w:r>
      <w:r>
        <w:t>trajectories;</w:t>
      </w:r>
    </w:p>
    <w:p w14:paraId="18F56596" w14:textId="77777777" w:rsidR="0029099F" w:rsidRDefault="00000000">
      <w:pPr>
        <w:pStyle w:val="BodyText"/>
        <w:spacing w:before="4" w:line="292" w:lineRule="auto"/>
        <w:ind w:left="765" w:right="437"/>
      </w:pPr>
      <w:r>
        <w:pict w14:anchorId="7BEB6432">
          <v:shape id="_x0000_s1028" style="position:absolute;left:0;text-align:left;margin-left:95.3pt;margin-top:5.15pt;width:3.5pt;height:3.5pt;z-index:15730176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r>
        <w:t>ADAM ARIMA is not performing well yet, because of the implemented order selection</w:t>
      </w:r>
      <w:r>
        <w:rPr>
          <w:spacing w:val="1"/>
        </w:rPr>
        <w:t xml:space="preserve"> </w:t>
      </w:r>
      <w:r>
        <w:t>algorithm and it was the slowest function of all. I plan to improve it in future releases of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function;</w:t>
      </w:r>
    </w:p>
    <w:p w14:paraId="1946FB5E" w14:textId="77777777" w:rsidR="0029099F" w:rsidRDefault="00000000">
      <w:pPr>
        <w:pStyle w:val="BodyText"/>
        <w:spacing w:before="4" w:line="290" w:lineRule="auto"/>
        <w:ind w:left="765" w:right="1454"/>
      </w:pPr>
      <w:r>
        <w:pict w14:anchorId="106FB97E">
          <v:shape id="_x0000_s1027" style="position:absolute;left:0;text-align:left;margin-left:95.3pt;margin-top:5.15pt;width:3.5pt;height:3.5pt;z-index:15730688;mso-position-horizontal-relative:page" coordorigin="1906,103" coordsize="70,70" path="m1949,172r-17,l1922,167r-2,-2l1915,163r-2,-5l1910,155r-4,-9l1906,129r7,-14l1915,112r5,-2l1922,107r10,-4l1949,103r14,7l1968,115r7,14l1975,146r-5,9l1968,158r-2,5l1963,165r-14,7xe" fillcolor="black" stroked="f">
            <v:path arrowok="t"/>
            <w10:wrap anchorx="page"/>
          </v:shape>
        </w:pict>
      </w:r>
      <w:r>
        <w:t>While ADAM ETS(ZXZ) did not beat ETS from forecast package in terms of</w:t>
      </w:r>
      <w:r>
        <w:rPr>
          <w:spacing w:val="-57"/>
        </w:rPr>
        <w:t xml:space="preserve"> </w:t>
      </w:r>
      <w:r>
        <w:t>computational time,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faster 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functions;</w:t>
      </w:r>
    </w:p>
    <w:p w14:paraId="532610C0" w14:textId="77777777" w:rsidR="0029099F" w:rsidRDefault="00000000">
      <w:pPr>
        <w:pStyle w:val="BodyText"/>
        <w:spacing w:before="9" w:line="290" w:lineRule="auto"/>
        <w:ind w:left="765" w:right="135"/>
      </w:pPr>
      <w:r>
        <w:pict w14:anchorId="292BDCD5">
          <v:shape id="_x0000_s1026" style="position:absolute;left:0;text-align:left;margin-left:95.3pt;margin-top:5.4pt;width:3.5pt;height:3.5pt;z-index:15731200;mso-position-horizontal-relative:page" coordorigin="1906,108" coordsize="70,70" path="m1949,177r-17,l1922,172r-2,-2l1915,168r-2,-5l1910,160r-4,-9l1906,134r7,-14l1915,117r5,-2l1922,112r10,-4l1949,108r14,7l1968,120r7,14l1975,151r-5,9l1968,163r-2,5l1963,170r-14,7xe" fillcolor="black" stroked="f">
            <v:path arrowok="t"/>
            <w10:wrap anchorx="page"/>
          </v:shape>
        </w:pic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it</w:t>
      </w:r>
      <w:r>
        <w:rPr>
          <w:spacing w:val="32"/>
          <w:w w:val="95"/>
        </w:rPr>
        <w:t xml:space="preserve"> </w:t>
      </w:r>
      <w:r>
        <w:rPr>
          <w:w w:val="95"/>
        </w:rPr>
        <w:t>comes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medians,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auto.arima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ets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proofErr w:type="spellStart"/>
      <w:r>
        <w:rPr>
          <w:rFonts w:ascii="Courier New"/>
          <w:w w:val="95"/>
        </w:rPr>
        <w:t>auto.ssarima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seem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ADAM,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by a large</w:t>
      </w:r>
      <w:r>
        <w:rPr>
          <w:spacing w:val="-1"/>
        </w:rPr>
        <w:t xml:space="preserve"> </w:t>
      </w:r>
      <w:r>
        <w:t>margin.</w:t>
      </w:r>
    </w:p>
    <w:p w14:paraId="765D7A27" w14:textId="77777777" w:rsidR="0029099F" w:rsidRDefault="0029099F">
      <w:pPr>
        <w:pStyle w:val="BodyText"/>
        <w:spacing w:before="8"/>
        <w:ind w:left="0"/>
        <w:rPr>
          <w:sz w:val="18"/>
        </w:rPr>
      </w:pPr>
    </w:p>
    <w:p w14:paraId="7B24134A" w14:textId="77777777" w:rsidR="0029099F" w:rsidRDefault="00000000">
      <w:pPr>
        <w:pStyle w:val="BodyText"/>
        <w:spacing w:line="290" w:lineRule="auto"/>
        <w:ind w:right="135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statistically</w:t>
      </w:r>
      <w:r>
        <w:rPr>
          <w:spacing w:val="-3"/>
        </w:rPr>
        <w:t xml:space="preserve"> </w:t>
      </w:r>
      <w:r>
        <w:t>different,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RMCB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test</w:t>
      </w:r>
      <w:r>
        <w:rPr>
          <w:color w:val="1154CC"/>
          <w:spacing w:val="-1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MASE,</w:t>
      </w:r>
      <w:r>
        <w:rPr>
          <w:spacing w:val="-5"/>
        </w:rPr>
        <w:t xml:space="preserve"> </w:t>
      </w:r>
      <w:r>
        <w:t>RMSSE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MIS.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RMCB</w:t>
      </w:r>
      <w:r>
        <w:rPr>
          <w:spacing w:val="-2"/>
        </w:rPr>
        <w:t xml:space="preserve"> </w:t>
      </w:r>
      <w:r>
        <w:t>compares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functions.</w:t>
      </w:r>
    </w:p>
    <w:p w14:paraId="3204F818" w14:textId="77777777" w:rsidR="0029099F" w:rsidRDefault="00000000">
      <w:pPr>
        <w:pStyle w:val="BodyText"/>
        <w:spacing w:before="4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code:</w:t>
      </w:r>
    </w:p>
    <w:p w14:paraId="03AE6E17" w14:textId="77777777" w:rsidR="0029099F" w:rsidRDefault="0029099F">
      <w:pPr>
        <w:pStyle w:val="BodyText"/>
        <w:spacing w:before="9"/>
        <w:ind w:left="0"/>
        <w:rPr>
          <w:sz w:val="22"/>
        </w:rPr>
      </w:pPr>
    </w:p>
    <w:p w14:paraId="55C212C4" w14:textId="77777777" w:rsidR="0029099F" w:rsidRDefault="00000000">
      <w:pPr>
        <w:pStyle w:val="BodyText"/>
      </w:pPr>
      <w:r>
        <w:t>A</w:t>
      </w:r>
      <w:r>
        <w:rPr>
          <w:spacing w:val="-4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chunk 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MCB</w:t>
      </w:r>
      <w:r>
        <w:rPr>
          <w:spacing w:val="-4"/>
        </w:rPr>
        <w:t xml:space="preserve"> </w:t>
      </w:r>
      <w:r>
        <w:t>test</w:t>
      </w:r>
    </w:p>
    <w:p w14:paraId="1156BBB4" w14:textId="77777777" w:rsidR="0029099F" w:rsidRDefault="0029099F">
      <w:pPr>
        <w:pStyle w:val="BodyText"/>
        <w:spacing w:before="10"/>
        <w:ind w:left="0"/>
        <w:rPr>
          <w:sz w:val="22"/>
        </w:rPr>
      </w:pPr>
    </w:p>
    <w:p w14:paraId="476B9B57" w14:textId="77777777" w:rsidR="0029099F" w:rsidRDefault="00000000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# Load the package with the function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greybox</w:t>
      </w:r>
      <w:proofErr w:type="spellEnd"/>
      <w:r>
        <w:rPr>
          <w:rFonts w:ascii="Courier New"/>
        </w:rPr>
        <w:t>)</w:t>
      </w:r>
    </w:p>
    <w:p w14:paraId="0633463B" w14:textId="77777777" w:rsidR="0029099F" w:rsidRDefault="0000000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# Run it for each separate measure, automatically producing plots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rmcbResultMASE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rmcb</w:t>
      </w:r>
      <w:proofErr w:type="spellEnd"/>
      <w:r>
        <w:rPr>
          <w:rFonts w:ascii="Courier New"/>
        </w:rPr>
        <w:t>(t(</w:t>
      </w: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[,,"MASE"]))</w:t>
      </w:r>
    </w:p>
    <w:p w14:paraId="7819EEF1" w14:textId="77777777" w:rsidR="0029099F" w:rsidRDefault="00000000">
      <w:pPr>
        <w:pStyle w:val="BodyText"/>
        <w:spacing w:line="297" w:lineRule="auto"/>
        <w:ind w:right="2743"/>
        <w:rPr>
          <w:rFonts w:ascii="Courier New"/>
        </w:rPr>
      </w:pPr>
      <w:proofErr w:type="spellStart"/>
      <w:r>
        <w:rPr>
          <w:rFonts w:ascii="Courier New"/>
        </w:rPr>
        <w:t>rmcbResultRMSSE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rmcb</w:t>
      </w:r>
      <w:proofErr w:type="spellEnd"/>
      <w:r>
        <w:rPr>
          <w:rFonts w:ascii="Courier New"/>
        </w:rPr>
        <w:t>(t(</w:t>
      </w: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[,,"RMSSE"]))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rmcbResultsMIS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rmcb</w:t>
      </w:r>
      <w:proofErr w:type="spellEnd"/>
      <w:r>
        <w:rPr>
          <w:rFonts w:ascii="Courier New"/>
        </w:rPr>
        <w:t>(t(</w:t>
      </w:r>
      <w:proofErr w:type="spellStart"/>
      <w:r>
        <w:rPr>
          <w:rFonts w:ascii="Courier New"/>
        </w:rPr>
        <w:t>testResults</w:t>
      </w:r>
      <w:proofErr w:type="spellEnd"/>
      <w:r>
        <w:rPr>
          <w:rFonts w:ascii="Courier New"/>
        </w:rPr>
        <w:t>[,,"</w:t>
      </w:r>
      <w:proofErr w:type="spellStart"/>
      <w:r>
        <w:rPr>
          <w:rFonts w:ascii="Courier New"/>
        </w:rPr>
        <w:t>sMIS</w:t>
      </w:r>
      <w:proofErr w:type="spellEnd"/>
      <w:r>
        <w:rPr>
          <w:rFonts w:ascii="Courier New"/>
        </w:rPr>
        <w:t>"]))</w:t>
      </w:r>
    </w:p>
    <w:p w14:paraId="15F08585" w14:textId="77777777" w:rsidR="0029099F" w:rsidRDefault="00000000">
      <w:pPr>
        <w:pStyle w:val="BodyText"/>
        <w:spacing w:before="203"/>
      </w:pP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code</w:t>
      </w:r>
    </w:p>
    <w:p w14:paraId="473EFD6F" w14:textId="77777777" w:rsidR="0029099F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C3AADA" wp14:editId="777E2E01">
            <wp:simplePos x="0" y="0"/>
            <wp:positionH relativeFrom="page">
              <wp:posOffset>1019515</wp:posOffset>
            </wp:positionH>
            <wp:positionV relativeFrom="paragraph">
              <wp:posOffset>151575</wp:posOffset>
            </wp:positionV>
            <wp:extent cx="2743618" cy="1666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61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550D" w14:textId="77777777" w:rsidR="0029099F" w:rsidRDefault="0029099F">
      <w:pPr>
        <w:pStyle w:val="BodyText"/>
        <w:spacing w:before="2"/>
        <w:ind w:left="0"/>
        <w:rPr>
          <w:sz w:val="24"/>
        </w:rPr>
      </w:pPr>
    </w:p>
    <w:p w14:paraId="0704C9BD" w14:textId="77777777" w:rsidR="0029099F" w:rsidRDefault="00000000">
      <w:pPr>
        <w:pStyle w:val="BodyText"/>
      </w:pPr>
      <w:r>
        <w:t>RMCB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MASE</w:t>
      </w:r>
    </w:p>
    <w:p w14:paraId="5DBC0E5B" w14:textId="77777777" w:rsidR="0029099F" w:rsidRDefault="0029099F">
      <w:pPr>
        <w:sectPr w:rsidR="0029099F">
          <w:pgSz w:w="11910" w:h="16840"/>
          <w:pgMar w:top="760" w:right="1360" w:bottom="280" w:left="1320" w:header="720" w:footer="720" w:gutter="0"/>
          <w:cols w:space="720"/>
        </w:sectPr>
      </w:pPr>
    </w:p>
    <w:p w14:paraId="127FA9D4" w14:textId="77777777" w:rsidR="0029099F" w:rsidRDefault="00000000">
      <w:pPr>
        <w:pStyle w:val="BodyText"/>
        <w:ind w:left="2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B7E123" wp14:editId="2F44D076">
            <wp:extent cx="2751170" cy="1666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1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BA7" w14:textId="77777777" w:rsidR="0029099F" w:rsidRDefault="0029099F">
      <w:pPr>
        <w:pStyle w:val="BodyText"/>
        <w:spacing w:before="10"/>
        <w:ind w:left="0"/>
        <w:rPr>
          <w:sz w:val="17"/>
        </w:rPr>
      </w:pPr>
    </w:p>
    <w:p w14:paraId="73374400" w14:textId="77777777" w:rsidR="0029099F" w:rsidRDefault="00000000">
      <w:pPr>
        <w:pStyle w:val="BodyText"/>
        <w:spacing w:before="92"/>
      </w:pPr>
      <w:r>
        <w:t>RMCB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RMSSE</w:t>
      </w:r>
    </w:p>
    <w:p w14:paraId="2A38A824" w14:textId="77777777" w:rsidR="0029099F" w:rsidRDefault="0029099F">
      <w:pPr>
        <w:pStyle w:val="BodyText"/>
        <w:spacing w:before="9"/>
        <w:ind w:left="0"/>
        <w:rPr>
          <w:sz w:val="22"/>
        </w:rPr>
      </w:pPr>
    </w:p>
    <w:p w14:paraId="5A973588" w14:textId="77777777" w:rsidR="0029099F" w:rsidRDefault="00000000">
      <w:pPr>
        <w:pStyle w:val="BodyText"/>
        <w:spacing w:before="1" w:line="290" w:lineRule="auto"/>
        <w:ind w:right="373"/>
      </w:pPr>
      <w:r>
        <w:t>As we can see from the two figures above, ADAM-ETS(Z,X,Z) performs better than the other</w:t>
      </w:r>
      <w:r>
        <w:rPr>
          <w:spacing w:val="1"/>
        </w:rPr>
        <w:t xml:space="preserve"> </w:t>
      </w:r>
      <w:r>
        <w:rPr>
          <w:w w:val="95"/>
        </w:rPr>
        <w:t>functions, although</w:t>
      </w:r>
      <w:r>
        <w:rPr>
          <w:spacing w:val="1"/>
          <w:w w:val="95"/>
        </w:rPr>
        <w:t xml:space="preserve"> </w:t>
      </w:r>
      <w:r>
        <w:rPr>
          <w:w w:val="95"/>
        </w:rPr>
        <w:t>statistically</w:t>
      </w:r>
      <w:r>
        <w:rPr>
          <w:spacing w:val="1"/>
          <w:w w:val="95"/>
        </w:rPr>
        <w:t xml:space="preserve"> </w:t>
      </w:r>
      <w:r>
        <w:rPr>
          <w:w w:val="95"/>
        </w:rPr>
        <w:t>not different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ETS</w:t>
      </w:r>
      <w:r>
        <w:rPr>
          <w:spacing w:val="1"/>
          <w:w w:val="95"/>
        </w:rPr>
        <w:t xml:space="preserve"> </w:t>
      </w:r>
      <w:r>
        <w:rPr>
          <w:w w:val="95"/>
        </w:rPr>
        <w:t>implemented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es() </w:t>
      </w:r>
      <w:r>
        <w:rPr>
          <w:w w:val="95"/>
        </w:rPr>
        <w:t>and</w:t>
      </w:r>
      <w:r>
        <w:rPr>
          <w:spacing w:val="52"/>
        </w:rPr>
        <w:t xml:space="preserve"> </w:t>
      </w:r>
      <w:proofErr w:type="spellStart"/>
      <w:r>
        <w:rPr>
          <w:rFonts w:ascii="Courier New"/>
          <w:w w:val="95"/>
        </w:rPr>
        <w:t>ets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1"/>
          <w:w w:val="95"/>
        </w:rPr>
        <w:t xml:space="preserve"> </w:t>
      </w:r>
      <w:r>
        <w:t>functions. ADAM-ARIMA is the worst performing function for the moment, as we have already</w:t>
      </w:r>
      <w:r>
        <w:rPr>
          <w:spacing w:val="-57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MASE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RMSSE.</w:t>
      </w:r>
    </w:p>
    <w:p w14:paraId="75ED950B" w14:textId="77777777" w:rsidR="0029099F" w:rsidRDefault="0029099F">
      <w:pPr>
        <w:pStyle w:val="BodyText"/>
        <w:ind w:left="0"/>
        <w:rPr>
          <w:sz w:val="19"/>
        </w:rPr>
      </w:pPr>
    </w:p>
    <w:p w14:paraId="367BC3C1" w14:textId="77777777" w:rsidR="0029099F" w:rsidRDefault="00000000">
      <w:pPr>
        <w:pStyle w:val="BodyText"/>
      </w:pP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sMIS</w:t>
      </w:r>
      <w:proofErr w:type="spellEnd"/>
      <w:r>
        <w:rPr>
          <w:spacing w:val="-2"/>
        </w:rPr>
        <w:t xml:space="preserve"> </w:t>
      </w:r>
      <w:r>
        <w:t>plot:</w:t>
      </w:r>
    </w:p>
    <w:p w14:paraId="45118739" w14:textId="77777777" w:rsidR="0029099F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FE030C" wp14:editId="14C7EECE">
            <wp:simplePos x="0" y="0"/>
            <wp:positionH relativeFrom="page">
              <wp:posOffset>1019515</wp:posOffset>
            </wp:positionH>
            <wp:positionV relativeFrom="paragraph">
              <wp:posOffset>152003</wp:posOffset>
            </wp:positionV>
            <wp:extent cx="2743618" cy="1666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61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D73D1" w14:textId="77777777" w:rsidR="0029099F" w:rsidRDefault="0029099F">
      <w:pPr>
        <w:pStyle w:val="BodyText"/>
        <w:ind w:left="0"/>
        <w:rPr>
          <w:sz w:val="24"/>
        </w:rPr>
      </w:pPr>
    </w:p>
    <w:p w14:paraId="03D0F82A" w14:textId="77777777" w:rsidR="0029099F" w:rsidRDefault="00000000">
      <w:pPr>
        <w:pStyle w:val="BodyText"/>
      </w:pPr>
      <w:r>
        <w:t>RMCB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sMIS</w:t>
      </w:r>
      <w:proofErr w:type="spellEnd"/>
    </w:p>
    <w:p w14:paraId="02CD1191" w14:textId="77777777" w:rsidR="0029099F" w:rsidRDefault="0029099F">
      <w:pPr>
        <w:pStyle w:val="BodyText"/>
        <w:spacing w:before="9"/>
        <w:ind w:left="0"/>
        <w:rPr>
          <w:sz w:val="22"/>
        </w:rPr>
      </w:pPr>
    </w:p>
    <w:p w14:paraId="1027A4E5" w14:textId="77777777" w:rsidR="0029099F" w:rsidRDefault="00000000">
      <w:pPr>
        <w:pStyle w:val="BodyText"/>
        <w:spacing w:line="290" w:lineRule="auto"/>
        <w:ind w:right="121"/>
      </w:pPr>
      <w:r>
        <w:t xml:space="preserve">When it comes to </w:t>
      </w:r>
      <w:proofErr w:type="spellStart"/>
      <w:r>
        <w:t>sMIS</w:t>
      </w:r>
      <w:proofErr w:type="spellEnd"/>
      <w:r>
        <w:t xml:space="preserve">, the leader in terms of medians is </w:t>
      </w:r>
      <w:proofErr w:type="spellStart"/>
      <w:r>
        <w:rPr>
          <w:rFonts w:ascii="Courier New"/>
        </w:rPr>
        <w:t>auto.arima</w:t>
      </w:r>
      <w:proofErr w:type="spellEnd"/>
      <w:r>
        <w:rPr>
          <w:rFonts w:ascii="Courier New"/>
        </w:rPr>
        <w:t>()</w:t>
      </w:r>
      <w:r>
        <w:t>, doing quite similar to</w:t>
      </w:r>
      <w:r>
        <w:rPr>
          <w:spacing w:val="-57"/>
        </w:rPr>
        <w:t xml:space="preserve"> </w:t>
      </w:r>
      <w:proofErr w:type="spellStart"/>
      <w:r>
        <w:rPr>
          <w:rFonts w:ascii="Courier New"/>
        </w:rPr>
        <w:t>ets</w:t>
      </w:r>
      <w:proofErr w:type="spellEnd"/>
      <w:r>
        <w:rPr>
          <w:rFonts w:ascii="Courier New"/>
        </w:rPr>
        <w:t>()</w:t>
      </w:r>
      <w:r>
        <w:t>, but this is mainly because they have lower ranges, incidentally resulting in lower than</w:t>
      </w:r>
      <w:r>
        <w:rPr>
          <w:spacing w:val="1"/>
        </w:rPr>
        <w:t xml:space="preserve"> </w:t>
      </w:r>
      <w:r>
        <w:t>needed coverage (as seen from the summary performance above). ADAM-ETS does similar to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ets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es()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aspect</w:t>
      </w:r>
      <w:r>
        <w:rPr>
          <w:spacing w:val="9"/>
          <w:w w:val="95"/>
        </w:rPr>
        <w:t xml:space="preserve"> </w:t>
      </w:r>
      <w:r>
        <w:rPr>
          <w:w w:val="95"/>
        </w:rPr>
        <w:t>(the</w:t>
      </w:r>
      <w:r>
        <w:rPr>
          <w:spacing w:val="7"/>
          <w:w w:val="95"/>
        </w:rPr>
        <w:t xml:space="preserve"> </w:t>
      </w:r>
      <w:r>
        <w:rPr>
          <w:w w:val="95"/>
        </w:rPr>
        <w:t>intervals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three</w:t>
      </w:r>
      <w:r>
        <w:rPr>
          <w:spacing w:val="7"/>
          <w:w w:val="95"/>
        </w:rPr>
        <w:t xml:space="preserve"> </w:t>
      </w:r>
      <w:r>
        <w:rPr>
          <w:w w:val="95"/>
        </w:rPr>
        <w:t>intersect).</w:t>
      </w:r>
    </w:p>
    <w:p w14:paraId="5BEDA807" w14:textId="77777777" w:rsidR="0029099F" w:rsidRDefault="0029099F">
      <w:pPr>
        <w:pStyle w:val="BodyText"/>
        <w:spacing w:before="4"/>
        <w:ind w:left="0"/>
        <w:rPr>
          <w:sz w:val="19"/>
        </w:rPr>
      </w:pPr>
    </w:p>
    <w:p w14:paraId="47540649" w14:textId="77777777" w:rsidR="0029099F" w:rsidRDefault="00000000">
      <w:pPr>
        <w:pStyle w:val="BodyText"/>
        <w:spacing w:before="1" w:line="292" w:lineRule="auto"/>
        <w:ind w:right="580"/>
        <w:jc w:val="both"/>
      </w:pPr>
      <w:r>
        <w:t>Obviously, we could provide more detailed analysis of performance of functions on different</w:t>
      </w:r>
      <w:r>
        <w:rPr>
          <w:spacing w:val="-56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category,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</w:p>
    <w:sectPr w:rsidR="0029099F">
      <w:pgSz w:w="11910" w:h="16840"/>
      <w:pgMar w:top="7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94BA8"/>
    <w:multiLevelType w:val="hybridMultilevel"/>
    <w:tmpl w:val="3F2871AC"/>
    <w:lvl w:ilvl="0" w:tplc="72BC2E52">
      <w:start w:val="1"/>
      <w:numFmt w:val="decimal"/>
      <w:lvlText w:val="%1."/>
      <w:lvlJc w:val="left"/>
      <w:pPr>
        <w:ind w:left="764" w:hanging="232"/>
        <w:jc w:val="righ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B68290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31446D96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964A0872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642A345A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DFE86DDA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D7C67FFC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4D366E08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A73C4AA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12250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99F"/>
    <w:rsid w:val="0029099F"/>
    <w:rsid w:val="009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7C7467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766" w:hanging="35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41" w:right="42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https://mail.google.com/mail/u/0?ui=2&amp;ik=40496390cd&amp;view=lg&amp;permmsgid=msg-f%3A1688817690672358207&amp;ser=1</dc:title>
  <dc:creator>91889</dc:creator>
  <cp:lastModifiedBy>BINAYAKA MISHRA</cp:lastModifiedBy>
  <cp:revision>2</cp:revision>
  <dcterms:created xsi:type="dcterms:W3CDTF">2022-07-04T09:07:00Z</dcterms:created>
  <dcterms:modified xsi:type="dcterms:W3CDTF">2022-07-04T09:08:00Z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