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F48F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what seems like a lifetime (at least to me), a new feature release of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on CRAN.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my </w:t>
      </w:r>
      <w:proofErr w:type="gram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general purpose</w:t>
      </w:r>
      <w:proofErr w:type="gram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extension package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ggplot2, my first early success, what got me on twitter in the first place,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ultimately instrumental in my career move towards full-time software/R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development. Despite this pedigree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haven’t really received much love in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form of a feature release since, well, since it was released. One of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reasons for this is that after the first release I began pushing changes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ggplot2 that allowed for different stuff I wanted to do in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, so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release of the next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became tied to the release of ggplot2. This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doesn’t happen every day, and when it eventually transpired, I was deep in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patchwork and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development, and couldn’t take time off to run the last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mile with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. In the future I’ll probably be more conservative with my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ggplot2 version dependency, or at least keep it out of the main branch until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ggplot2 release is in sight.</w:t>
      </w:r>
    </w:p>
    <w:p w14:paraId="2B5EBBFC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7D47BC" wp14:editId="1735C048">
            <wp:extent cx="4343400" cy="2476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8890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Enough excuses though, a new version is finally here and it’s a glorious one.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celebrate! This version both brings a slew of refinements to existing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functionality as well as a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wast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expanse of new features, so there’s enough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dig into.</w:t>
      </w:r>
    </w:p>
    <w:p w14:paraId="01A9EA3D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 features</w:t>
      </w:r>
    </w:p>
    <w:p w14:paraId="6E8BC541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why we’re all here, right? The new and shiny! Let’s get going; the list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pretty long.</w:t>
      </w:r>
    </w:p>
    <w:p w14:paraId="031B3712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The Shape of </w:t>
      </w:r>
      <w:proofErr w:type="spellStart"/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Geoms</w:t>
      </w:r>
      <w:proofErr w:type="spellEnd"/>
    </w:p>
    <w:p w14:paraId="461C4E22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Many of the new and current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stats in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really there to allow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to draw different types of shapes easily. This means that the workhorse of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these has been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while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provided the means to describe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shapes in meaningful ways (e.g. wedges, circles, thick arcs). With the new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release all of these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(as well as the new ones) will use the new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under the hood. The shape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extension of the polygon one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allows a bit more flourish in how the final shape is presented. It does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by providing two additional parameters: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expand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radius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will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 fixed unit expansion (and contraction) of the polygons as well as rounding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corners based on a fixed unit radius. What do I mean with </w:t>
      </w:r>
      <w:r w:rsidRPr="00887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fixed unit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same way as the points in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stay the same size during resizing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plot, so does the corner radius and expansion of the polygon.</w:t>
      </w:r>
    </w:p>
    <w:p w14:paraId="46EE48B8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 us modify the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goem_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example to use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geom_shape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what it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all about:</w:t>
      </w:r>
    </w:p>
    <w:p w14:paraId="3E688792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ggforce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25C5E1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251A6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ids &lt;-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c("1.1", "2.1", "1.2", "2.2", "1.3", "2.3"))</w:t>
      </w:r>
    </w:p>
    <w:p w14:paraId="4173078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&lt;- </w:t>
      </w: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4F4E0F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= ids,</w:t>
      </w:r>
    </w:p>
    <w:p w14:paraId="7168796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 =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3, 3.1, 3.1, 3.2, 3.15, 3.5)</w:t>
      </w:r>
    </w:p>
    <w:p w14:paraId="5005DAC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A5E77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positions &lt;- </w:t>
      </w: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6ADB9C3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=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ids, each = 4),</w:t>
      </w:r>
    </w:p>
    <w:p w14:paraId="01BC5F83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2, 1, 1.1, 2.2, 1, 0, 0.3, 1.1, 2.2, 1.1, 1.2, 2.5, 1.1, 0.3,</w:t>
      </w:r>
    </w:p>
    <w:p w14:paraId="32A8C6D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0.5, 1.2, 2.5, 1.2, 1.3, 2.7, 1.2, 0.5, 0.6, 1.3),</w:t>
      </w:r>
    </w:p>
    <w:p w14:paraId="0FE0B39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-0.5, 0, 1, 0.5, 0, 0.5, 1.5, 1, 0.5, 1, 2.1, 1.7, 1, 1.5,</w:t>
      </w:r>
    </w:p>
    <w:p w14:paraId="3A56B35F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2.2, 2.1, 1.7, 2.1, 3.2, 2.8, 2.1, 2.2, 3.3, 3.2)</w:t>
      </w:r>
    </w:p>
    <w:p w14:paraId="2B2C259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AB092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datapoly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values, positions, by = c("id"))</w:t>
      </w:r>
    </w:p>
    <w:p w14:paraId="578A8A82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F094A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Standard look</w:t>
      </w:r>
    </w:p>
    <w:p w14:paraId="408405C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datapoly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(x = x, y = y)) +</w:t>
      </w:r>
    </w:p>
    <w:p w14:paraId="23DDF91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(fill = value, group = id))</w:t>
      </w:r>
    </w:p>
    <w:p w14:paraId="15AA76E6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1E3A7D" wp14:editId="16B686F5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133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Contracted and rounded</w:t>
      </w:r>
    </w:p>
    <w:p w14:paraId="630E37F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datapoly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(x = x, y = y)) +</w:t>
      </w:r>
    </w:p>
    <w:p w14:paraId="3386CD4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value, group = id), </w:t>
      </w:r>
    </w:p>
    <w:p w14:paraId="557E445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expand =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-2, 'mm'), radius = unit(5, 'mm'))</w:t>
      </w:r>
    </w:p>
    <w:p w14:paraId="68105069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3642BA9" wp14:editId="64EBD73F">
            <wp:extent cx="4290060" cy="3055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BCB0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you’ve never needed this, it may be the kind of thing you go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87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why even bother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if you’ve needed to venture into Adobe Illustrator to add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kind of flourish it is definitely something where you appreciate the lack of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round-trip. And remember: you can stick this at anything that expects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geom_polygon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not just the ones from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5F87F09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More shape primitives</w:t>
      </w:r>
    </w:p>
    <w:p w14:paraId="492E409B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underlying engine for drawing,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adds a bunch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new shape parameterisations, which we will quickly introduce:</w:t>
      </w:r>
    </w:p>
    <w:p w14:paraId="0E7146F7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geom_ellipse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makes, you guessed it, ellipses. Apart from standard ellipses it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 offers the possibility of making super-ellipses so if you’ve been dying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draw those with ggplot2, now is your time to shine.</w:t>
      </w:r>
    </w:p>
    <w:p w14:paraId="2ABC1E3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Not an ordinary ellipse — a super-ellipse</w:t>
      </w:r>
    </w:p>
    <w:p w14:paraId="0DE0DFF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6FC6CA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ellipse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(x0 = 0, y0 = 0, a = 6, b = 3, angle = -pi / 3, m1 = 3)) +</w:t>
      </w:r>
    </w:p>
    <w:p w14:paraId="1CE13AC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98C4A8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6AD789C" wp14:editId="07F8C1A8">
            <wp:extent cx="4290060" cy="3055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04C7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geom_bspline_closed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you to draw closed b-splines. It takes the same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type of input as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geom_polygon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calculates a closed b-spline from the corner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points instead of just connecting them.</w:t>
      </w:r>
    </w:p>
    <w:p w14:paraId="106CEC0F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Create 6 random control points</w:t>
      </w:r>
    </w:p>
    <w:p w14:paraId="3DA8C3E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controls &lt;- </w:t>
      </w: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E70679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</w:t>
      </w: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6),</w:t>
      </w:r>
    </w:p>
    <w:p w14:paraId="0941AF5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</w:t>
      </w: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6)</w:t>
      </w:r>
    </w:p>
    <w:p w14:paraId="37F08701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780882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EB203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controls,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(x, y)) +</w:t>
      </w:r>
    </w:p>
    <w:p w14:paraId="1B3FD8A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fill = NA, colour = 'grey') +</w:t>
      </w:r>
    </w:p>
    <w:p w14:paraId="7B66CC5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colour = 'red') +</w:t>
      </w:r>
    </w:p>
    <w:p w14:paraId="31B916D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geom_bspline_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closed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alpha = 0.5)</w:t>
      </w:r>
    </w:p>
    <w:p w14:paraId="24AF1B97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29FA5C" wp14:editId="7E767B54">
            <wp:extent cx="4290060" cy="3055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3AA2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geom_regon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draws regular polygons of a set radius and number of sides.</w:t>
      </w:r>
    </w:p>
    <w:p w14:paraId="72503D5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B4DAFB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regon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(x0 =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(8), y0 =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(8), sides = sample(3:10, 8),</w:t>
      </w:r>
    </w:p>
    <w:p w14:paraId="3E59A34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angle = 0, r = </w:t>
      </w: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8) / 10)) +</w:t>
      </w:r>
    </w:p>
    <w:p w14:paraId="0FD9479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9D18B2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66328A" wp14:editId="45AD96B3">
            <wp:extent cx="4290060" cy="3055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2328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geom_diagonal_wide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draws thick diagonals (quadratic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bezier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paths with the two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control points pointing towards each other but perpendicular to the same axis)</w:t>
      </w:r>
    </w:p>
    <w:p w14:paraId="75567BB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1D5E312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1, 2, 2, 1, 2, 3, 3, 2),</w:t>
      </w:r>
    </w:p>
    <w:p w14:paraId="5574E21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1, 2, 3, 2, 3, 1, 2, 5),</w:t>
      </w:r>
    </w:p>
    <w:p w14:paraId="00132B56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=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1, 1, 1, 1, 2, 2, 2, 2)</w:t>
      </w:r>
    </w:p>
    <w:p w14:paraId="7A72299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B1FA7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E29DD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(data) +</w:t>
      </w:r>
    </w:p>
    <w:p w14:paraId="46CE2F8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geom_diagonal_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(x, y, group = group))</w:t>
      </w:r>
    </w:p>
    <w:p w14:paraId="6F030405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F7B1E34" wp14:editId="21428E2E">
            <wp:extent cx="4290060" cy="3055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1ED0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it a Sankey? Is it an Alluvial? No, It’s a Parallel Set</w:t>
      </w:r>
    </w:p>
    <w:p w14:paraId="55B0FA16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Speaking of diagonals, one of the prime uses of this is for creating parallel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sets visualizations. There’s a fair bit of nomenclature confusion with this,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you may know this as Sankey diagrams, or perhaps alluvial plots. I’ll insist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Sankey diagrams are specifically for following flows (and often employs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loose positioning of the axes) and alluvial plots are for following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temporal changes, but we can all be friends no matter what you call it.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allows you to create parallel sets plots with a standard layered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(for another approach to this problem, see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tgtFrame="_blank" w:history="1">
        <w:r w:rsidRPr="00887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proofErr w:type="spellStart"/>
        <w:r w:rsidRPr="00887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ggalluvial</w:t>
        </w:r>
        <w:proofErr w:type="spellEnd"/>
        <w:r w:rsidRPr="00887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main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problem is that data for parallel sets plots are usually not represented very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well in the tidy format expected by ggplot2, so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further provides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reshaping function to get the data in line for plotting:</w:t>
      </w:r>
    </w:p>
    <w:p w14:paraId="017706BF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titanic &lt;- reshape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melt(Titanic)</w:t>
      </w:r>
    </w:p>
    <w:p w14:paraId="4E4A7E5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This is how we usually envision data for parallel sets</w:t>
      </w:r>
    </w:p>
    <w:p w14:paraId="1ADCB45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head(titanic)</w:t>
      </w:r>
    </w:p>
    <w:p w14:paraId="1FFFDE9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  Class    Sex   Age Survived value</w:t>
      </w:r>
    </w:p>
    <w:p w14:paraId="360A8D3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1   1st   Male Child       No     0</w:t>
      </w:r>
    </w:p>
    <w:p w14:paraId="4DD91CD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2   2nd   Male Child       No     0</w:t>
      </w:r>
    </w:p>
    <w:p w14:paraId="1D3499CF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3   3rd   Male Child       No    35</w:t>
      </w:r>
    </w:p>
    <w:p w14:paraId="05FD600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4  Crew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Male Child       No     0</w:t>
      </w:r>
    </w:p>
    <w:p w14:paraId="6459F7D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5   1st Female Child       No     0</w:t>
      </w:r>
    </w:p>
    <w:p w14:paraId="6A8599E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6   2nd Female Child       No     0</w:t>
      </w:r>
    </w:p>
    <w:p w14:paraId="226EA9A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Reshape for putting the first 4 columns as axes in the plot</w:t>
      </w:r>
    </w:p>
    <w:p w14:paraId="0A6F715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titanic &lt;-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gather_set_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titanic, 1:4)</w:t>
      </w:r>
    </w:p>
    <w:p w14:paraId="705BF23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head(titanic)</w:t>
      </w:r>
    </w:p>
    <w:p w14:paraId="126913F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##   Class    Sex   Age Survived value id     x    y</w:t>
      </w:r>
    </w:p>
    <w:p w14:paraId="64306DE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1st   Male Child       No    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0  1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 1st</w:t>
      </w:r>
    </w:p>
    <w:p w14:paraId="30F5427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2nd   Male Child       No    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0  2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 2nd</w:t>
      </w:r>
    </w:p>
    <w:p w14:paraId="4C027E68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3rd   Male Child       No   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35  3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 3rd</w:t>
      </w:r>
    </w:p>
    <w:p w14:paraId="16B82CB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4  Crew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Male Child       No     0  4 Class Crew</w:t>
      </w:r>
    </w:p>
    <w:p w14:paraId="3297D5D3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1st Female Child       No    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0  5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 1st</w:t>
      </w:r>
    </w:p>
    <w:p w14:paraId="05F2D0B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2nd Female Child       No    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0  6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 2nd</w:t>
      </w:r>
    </w:p>
    <w:p w14:paraId="4F3E3793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# Do the plotting</w:t>
      </w:r>
    </w:p>
    <w:p w14:paraId="20E6F19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titanic,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(x, id = id, split = y, value = value)) +</w:t>
      </w:r>
    </w:p>
    <w:p w14:paraId="56CF4356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geom_parallel_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sets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Sex), alpha = 0.3,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axis.width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0.1) +</w:t>
      </w:r>
    </w:p>
    <w:p w14:paraId="6857226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geom_parallel_sets_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axes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axis.width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0.1) +</w:t>
      </w:r>
    </w:p>
    <w:p w14:paraId="71CF429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geom_parallel_sets_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colour = 'white')</w:t>
      </w:r>
    </w:p>
    <w:p w14:paraId="373AD37B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15533A9" wp14:editId="0CAB8FAC">
            <wp:extent cx="4290060" cy="3055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DEBD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can be seen, the parallel sets plot </w:t>
      </w:r>
      <w:proofErr w:type="gram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consist</w:t>
      </w:r>
      <w:proofErr w:type="gram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several layers, which is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something required for many, more involved, composite plot types. Separating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into multiple layers gives you more freedom without over-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poluting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 and aesthetic list.</w:t>
      </w:r>
    </w:p>
    <w:p w14:paraId="4FA0D652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The markings of a great </w:t>
      </w:r>
      <w:proofErr w:type="spellStart"/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geom</w:t>
      </w:r>
      <w:proofErr w:type="spellEnd"/>
    </w:p>
    <w:p w14:paraId="684AE393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there is one thing of general utility lacking in ggplot2 it is probably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ability to annotate data cleanly. Sure, there’s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them requires a fair bit of fiddling to get the best placement 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further, they are mainly relevant for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not longer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text.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 improved immensely on the fiddling part, but the lack of support for longer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 annotation as well as annotating whole areas is still an issue.</w:t>
      </w:r>
    </w:p>
    <w:p w14:paraId="1C096BCD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at least partly address this,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family of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under the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_*()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moniker. They all behaves equivalently except for how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they encircle the given area(s). The 4 different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are:</w:t>
      </w:r>
    </w:p>
    <w:p w14:paraId="30795271" w14:textId="77777777" w:rsidR="00887C0F" w:rsidRPr="00887C0F" w:rsidRDefault="00887C0F" w:rsidP="00887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encloses the data in the smallest enclosing rectangle</w:t>
      </w:r>
    </w:p>
    <w:p w14:paraId="395C9104" w14:textId="77777777" w:rsidR="00887C0F" w:rsidRPr="00887C0F" w:rsidRDefault="00887C0F" w:rsidP="00887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circle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encloses the data in the smallest enclosing circle</w:t>
      </w:r>
    </w:p>
    <w:p w14:paraId="2F3429BC" w14:textId="77777777" w:rsidR="00887C0F" w:rsidRPr="00887C0F" w:rsidRDefault="00887C0F" w:rsidP="00887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ellipse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encloses the data in the smallest enclosing ellipse</w:t>
      </w:r>
    </w:p>
    <w:p w14:paraId="7F31DE9F" w14:textId="77777777" w:rsidR="00887C0F" w:rsidRPr="00887C0F" w:rsidRDefault="00887C0F" w:rsidP="00887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hull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encloses the data with a concave or convex hull</w:t>
      </w:r>
    </w:p>
    <w:p w14:paraId="373664FC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the enclosures are calculated at draw time so respond to resizing (most are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susceptible to changing aspect ratios), and further uses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default expansion and radius set, so that the enclosure is always slightly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larger than the data it needs to enclose.</w:t>
      </w:r>
    </w:p>
    <w:p w14:paraId="3CCCEEB0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to give a quick sense of it, here’s an example of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ellipse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EDB94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6EA468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ellipse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(fill = Species)) +</w:t>
      </w:r>
    </w:p>
    <w:p w14:paraId="44A1033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05EC3C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B37295" wp14:editId="7B3F8156">
            <wp:extent cx="4290060" cy="3055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B907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simply want to show the area where different classes appear, we’re pretty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done now, as the shapes along with the legend tells the story. But I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promised you some more: textual annotation. So how does this fit into it all?</w:t>
      </w:r>
    </w:p>
    <w:p w14:paraId="1D7B0581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 to the standard aesthetics for shapes, the mark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take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aesthetic. When used, things get interesting:</w:t>
      </w:r>
    </w:p>
    <w:p w14:paraId="138EF60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E819EB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ellipse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(fill = Species, label = Species)) +</w:t>
      </w:r>
    </w:p>
    <w:p w14:paraId="7DB3D94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A46FF5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51BDD2" wp14:editId="30EC0B9D">
            <wp:extent cx="4290060" cy="3055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F61F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text is placed automatically so that it does not overlap with any data used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layer, and it responds once again to resizing, always trying to find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most optimal placement of the text. If it is not possible to place the desired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 it elects to not show it at all.</w:t>
      </w:r>
    </w:p>
    <w:p w14:paraId="015A07AA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Anyway, in the plot above we have an overabundance of annotation. Both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legend and the labels. Further, we often want to add annotations to specific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in the plot, not all of it. We can put focus on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setosa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ignoring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groups:</w:t>
      </w:r>
    </w:p>
    <w:p w14:paraId="75E4B6B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'This iris species has a markedly smaller petal than the others.'</w:t>
      </w:r>
    </w:p>
    <w:p w14:paraId="62432A0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5B145B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geom_mark_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ellipse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(filter = Species == '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', label = '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</w:p>
    <w:p w14:paraId="3CCC1CC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description =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D79BB76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1999A6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865635" wp14:editId="3EA616BB">
            <wp:extent cx="4290060" cy="3055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51D7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using another one of the </w:t>
      </w:r>
      <w:proofErr w:type="gram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mark</w:t>
      </w:r>
      <w:proofErr w:type="gram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family’s tricks here, which is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filter aesthetic. It makes it quick to specify the data you want to annotate,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in addition the remaining data is remembered so that any annotation doesn’t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overlap with it even if it is not getting annotated (you wouldn’t get this if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pre-filtered the data for the layer). Another thing that happens behind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lines is that the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 automatically gets word wrapping, based on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desired width of the text-box (defaults to 5 cm).</w:t>
      </w:r>
    </w:p>
    <w:p w14:paraId="04D88B76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mark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offer a wide range of possibilities for styling the annotation,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too many to go into detail with here, but rest assured that you have full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control over text appearance, background, line, distance between data 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text-box etc.</w:t>
      </w:r>
    </w:p>
    <w:p w14:paraId="026AE624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Lost in Tessellation</w:t>
      </w:r>
    </w:p>
    <w:p w14:paraId="5A0BB65D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last of the big additions in this release is a range of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creating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plotting Delaunay triangulation and Voronoi tessellation. How often do you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 that, you ask? Maybe never… Does it look wicked cool? Why, yes!</w:t>
      </w:r>
    </w:p>
    <w:p w14:paraId="0E5FEBFA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Delaunay triangulation is a way to connect points to their nearest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neighbors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without any connections overlapping. By nature, this results in triangles being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created. This data can either be thought of as a set of triangles, or a set of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line segments, and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both through the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geom_delaunay_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geom_delaunay_segment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Further, a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geom_delaunay_segment2()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exists that mimics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geom_link2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allowing aesthetic interpolation between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endpoints.</w:t>
      </w:r>
    </w:p>
    <w:p w14:paraId="10EC864D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are already quite acquainted with the Iris dataset, let’s take it for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whirl again:</w:t>
      </w:r>
    </w:p>
    <w:p w14:paraId="5CE8FF74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19CE9E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geom_delaunay_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0.3) + </w:t>
      </w:r>
    </w:p>
    <w:p w14:paraId="2BC6C1F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geom_delaunay_segment2(</w:t>
      </w: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colour = Species, group = -1), size = 2,</w:t>
      </w:r>
    </w:p>
    <w:p w14:paraId="030C52F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lineend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'round')</w:t>
      </w:r>
    </w:p>
    <w:p w14:paraId="0AD86C1C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C2D7DB" wp14:editId="41DFB0D2">
            <wp:extent cx="4290060" cy="3055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2A7E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triangulation is not calculated at draw time and is thus susceptible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range differences on the x and y axes. To combat </w:t>
      </w:r>
      <w:proofErr w:type="gram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this</w:t>
      </w:r>
      <w:proofErr w:type="gram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is possible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normalize the position data before calculating the triangulation.</w:t>
      </w:r>
    </w:p>
    <w:p w14:paraId="5342F6B5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Voronoi tessellation is sort of an inverse of Delaunay triangulation. it draws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perpendicular segments in the middle of all the triangulation segments 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connects the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neighboring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ones. The end result is a tile around each point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marking the area where the point is the closest one. In parallel to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triangulation, Voronoi also comes with both a tile and a segment version.</w:t>
      </w:r>
    </w:p>
    <w:p w14:paraId="4AFF71A1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4B716F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geom_voronoi_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Species, group = -1L)) + </w:t>
      </w:r>
    </w:p>
    <w:p w14:paraId="3EF9B82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geom_voronoi_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D1AC4F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037A9E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D8F2DF9" wp14:editId="38E38073">
            <wp:extent cx="4290060" cy="3055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EA66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need to set the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aesthetic to a scalar in order to force all points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part of the same tessellation. </w:t>
      </w:r>
      <w:proofErr w:type="gram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Otherwise</w:t>
      </w:r>
      <w:proofErr w:type="gram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each group would get its own:</w:t>
      </w:r>
    </w:p>
    <w:p w14:paraId="4EC40D37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523BDFB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geom_voronoi_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(fill = Species), colour = 'black')</w:t>
      </w:r>
    </w:p>
    <w:p w14:paraId="5E02E039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C39133" wp14:editId="0BA607B4">
            <wp:extent cx="4290060" cy="3055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DC00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quickly move on from that…</w:t>
      </w:r>
    </w:p>
    <w:p w14:paraId="31E4B80E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As a Voronoi tessellation can in theory expand forever, we need to define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bounding box. The default is to expand an enclosing rectangle 10% to each side,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you can supply your own rectangle, or even an arbitrary polygon. Further,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possible to set a radius bound for each point instead:</w:t>
      </w:r>
    </w:p>
    <w:p w14:paraId="2E75B293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745081CC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geom_voronoi_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Species, group = -1L),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max.radius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0.2,</w:t>
      </w:r>
    </w:p>
    <w:p w14:paraId="4F906B7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colour = 'black')</w:t>
      </w:r>
    </w:p>
    <w:p w14:paraId="72788854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B824460" wp14:editId="4F861BB9">
            <wp:extent cx="4290060" cy="3055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EA44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functionality is only available for the tile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, not the segment, but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will hopefully change with a later release.</w:t>
      </w:r>
    </w:p>
    <w:p w14:paraId="11B1EDF9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last point, just to beat a dead horse, is that the tile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course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inherits from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if you like them rounded corners you can have it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your way:</w:t>
      </w:r>
    </w:p>
    <w:p w14:paraId="720336E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005F41A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geom_voronoi_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Species, group = -1L),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max.radius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61653FA9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colour = 'black', expand =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-0.5, 'mm'), </w:t>
      </w:r>
    </w:p>
    <w:p w14:paraId="04481A81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radius =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0.5, 'mm'),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5D2D7C23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6E263FE" wp14:editId="1622F4AC">
            <wp:extent cx="4290060" cy="30556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2A2D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Zoom</w:t>
      </w:r>
    </w:p>
    <w:p w14:paraId="625EC38E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Not a completely new feature as the ones above, but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zoom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gained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enough new power to warrant a mention. The gist of the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facet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allows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to zoom in on an area of the plot while keeping the original view as 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separate panel. The old version only allowed specifying the zoom region by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providing a logical expression that indicated what data should be part of the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zoom, but it now has a dedicated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 to set them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directly.</w:t>
      </w:r>
    </w:p>
    <w:p w14:paraId="68811C2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(diamonds) + </w:t>
      </w:r>
    </w:p>
    <w:p w14:paraId="3C226195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price), bins = 50) + </w:t>
      </w:r>
    </w:p>
    <w:p w14:paraId="0E06614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zoom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c(3000, 5000),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2500), horizontal = FALSE)</w:t>
      </w:r>
    </w:p>
    <w:p w14:paraId="25CFAE73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112574" wp14:editId="6AD6AB1B">
            <wp:extent cx="4290060" cy="30556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45B3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example above shows a shortcoming in simply zooming in on a plot. Sometimes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resolution (here, bins) </w:t>
      </w:r>
      <w:proofErr w:type="gram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aren’t</w:t>
      </w:r>
      <w:proofErr w:type="gram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really meaningful for zooming. Because of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zoom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gotten a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zoom.data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indicate what data to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 on the zoom panel and what to put on the overview panel (and what to put in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both places). It takes a logical expression to evaluate on the data and if it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returns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is put in the zoom panel, if it returns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put on the overview panel, and if it returns </w:t>
      </w: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is put in both. To improve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visualization above, well </w:t>
      </w:r>
      <w:proofErr w:type="gram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add</w:t>
      </w:r>
      <w:proofErr w:type="gram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two layers with different number of bins 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zoom.data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put them in the right place:</w:t>
      </w:r>
    </w:p>
    <w:p w14:paraId="40D2A84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C8EE490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price),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::mutate(diamonds, z = FALSE), bins = 50) + </w:t>
      </w:r>
    </w:p>
    <w:p w14:paraId="40E365AB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price),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::mutate(diamonds, z = TRUE), bins = 500) + </w:t>
      </w:r>
    </w:p>
    <w:p w14:paraId="6EC0269D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zoom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c(3000, 5000),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300),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zoom.data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z,</w:t>
      </w:r>
    </w:p>
    <w:p w14:paraId="5C96388A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horizontal = FALSE) + </w:t>
      </w:r>
    </w:p>
    <w:p w14:paraId="0A03E85E" w14:textId="77777777" w:rsidR="00887C0F" w:rsidRPr="00887C0F" w:rsidRDefault="00887C0F" w:rsidP="00887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zoom.y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(), validate = FALSE)</w:t>
      </w:r>
    </w:p>
    <w:p w14:paraId="52F616A5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6F0E17" wp14:editId="677C55C1">
            <wp:extent cx="4290060" cy="30556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9022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flourish we did above was to remove the zoom indicator for the y axis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zoom by using the </w:t>
      </w:r>
      <w:proofErr w:type="spellStart"/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zoom.y</w:t>
      </w:r>
      <w:proofErr w:type="spellEnd"/>
      <w:proofErr w:type="gram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 element. We currently need to turn off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validation for this to work as ggplot2 by default doesn’t allow unknown theme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elements.</w:t>
      </w:r>
    </w:p>
    <w:p w14:paraId="46D93A2C" w14:textId="77777777" w:rsidR="00887C0F" w:rsidRPr="00887C0F" w:rsidRDefault="00887C0F" w:rsidP="00887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7C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All the rest</w:t>
      </w:r>
    </w:p>
    <w:p w14:paraId="16999150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is just the most worthwhile, but the release also includes a slew of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features and improvements. Notable mentions are</w:t>
      </w:r>
    </w:p>
    <w:p w14:paraId="1C68700C" w14:textId="77777777" w:rsidR="00887C0F" w:rsidRPr="00887C0F" w:rsidRDefault="00887C0F" w:rsidP="00887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sina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rewrite to allow dodging and follow the shape of </w:t>
      </w: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geom_violin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D9F48DC" w14:textId="77777777" w:rsidR="00887C0F" w:rsidRPr="00887C0F" w:rsidRDefault="00887C0F" w:rsidP="00887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jitternormal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jitters points based on a normal distribution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 of a uniform one</w:t>
      </w:r>
    </w:p>
    <w:p w14:paraId="12BB0B39" w14:textId="77777777" w:rsidR="00887C0F" w:rsidRPr="00887C0F" w:rsidRDefault="00887C0F" w:rsidP="00887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stereo</w:t>
      </w:r>
      <w:proofErr w:type="spell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7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allow for faux 3D plots</w:t>
      </w:r>
    </w:p>
    <w:p w14:paraId="2CAA4161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the </w:t>
      </w:r>
      <w:hyperlink r:id="rId24" w:tgtFrame="_blank" w:history="1">
        <w:r w:rsidRPr="00887C0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NEWS.md</w:t>
        </w:r>
      </w:hyperlink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for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full list.</w:t>
      </w:r>
    </w:p>
    <w:p w14:paraId="1A9AFE82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Further,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has a website at </w:t>
      </w:r>
      <w:hyperlink r:id="rId25" w:tgtFrame="_blank" w:history="1">
        <w:r w:rsidRPr="00887C0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https://ggforce.data-imaginist.com</w:t>
        </w:r>
      </w:hyperlink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, with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full documentation overview etc. This is something I plan to roll out to all my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major packages during the next release cycle. I’ve found that it gives a great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impediment to improving the examples in the documentation!</w:t>
      </w:r>
    </w:p>
    <w:p w14:paraId="472273A7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do hope that it won’t take another two years before </w:t>
      </w:r>
      <w:proofErr w:type="spellStart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sees the next big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update. It is certainly a burden of my shoulder to get this out of the door and</w:t>
      </w: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hope I can adhere to smaller, more frequent, releases in the future.</w:t>
      </w:r>
    </w:p>
    <w:p w14:paraId="0FBBB0E0" w14:textId="77777777" w:rsidR="00887C0F" w:rsidRPr="00887C0F" w:rsidRDefault="00887C0F" w:rsidP="00887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7C0F">
        <w:rPr>
          <w:rFonts w:ascii="Times New Roman" w:eastAsia="Times New Roman" w:hAnsi="Times New Roman" w:cs="Times New Roman"/>
          <w:sz w:val="20"/>
          <w:szCs w:val="20"/>
          <w:lang w:eastAsia="en-IN"/>
        </w:rPr>
        <w:t>Now go get plotting!</w:t>
      </w:r>
    </w:p>
    <w:p w14:paraId="59E332C3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22D0"/>
    <w:multiLevelType w:val="multilevel"/>
    <w:tmpl w:val="6A92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06E47"/>
    <w:multiLevelType w:val="multilevel"/>
    <w:tmpl w:val="E856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0F"/>
    <w:rsid w:val="00072087"/>
    <w:rsid w:val="0088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611B"/>
  <w15:chartTrackingRefBased/>
  <w15:docId w15:val="{EDAA2BAF-628A-41D5-B21B-1DF66E58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0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github.com/corybrunson/ggalluvial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s://ggforce.data-imaginist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gforce.data-imaginist.com/news/index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2516</Words>
  <Characters>14344</Characters>
  <Application>Microsoft Office Word</Application>
  <DocSecurity>0</DocSecurity>
  <Lines>119</Lines>
  <Paragraphs>33</Paragraphs>
  <ScaleCrop>false</ScaleCrop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2021-11-29T05:52:00Z</dcterms:created>
  <dcterms:modified xsi:type="dcterms:W3CDTF">2021-11-29T05:52:00Z</dcterms:modified>
</cp:coreProperties>
</file>