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6A01D" w14:textId="77777777" w:rsidR="001056BE" w:rsidRPr="001056BE" w:rsidRDefault="001056BE" w:rsidP="001056BE">
      <w:pPr>
        <w:spacing w:before="100" w:beforeAutospacing="1" w:after="100" w:afterAutospacing="1" w:line="240" w:lineRule="auto"/>
        <w:rPr>
          <w:rFonts w:ascii="Times New Roman" w:eastAsia="Times New Roman" w:hAnsi="Times New Roman" w:cs="Times New Roman"/>
          <w:sz w:val="20"/>
          <w:szCs w:val="20"/>
          <w:lang w:eastAsia="en-IN"/>
        </w:rPr>
      </w:pPr>
      <w:r w:rsidRPr="001056BE">
        <w:rPr>
          <w:rFonts w:ascii="Times New Roman" w:eastAsia="Times New Roman" w:hAnsi="Times New Roman" w:cs="Times New Roman"/>
          <w:sz w:val="20"/>
          <w:szCs w:val="20"/>
          <w:lang w:eastAsia="en-IN"/>
        </w:rPr>
        <w:t>Here’s one that caught my attention:</w:t>
      </w:r>
    </w:p>
    <w:p w14:paraId="7C493EAA" w14:textId="77777777" w:rsidR="001056BE" w:rsidRPr="001056BE" w:rsidRDefault="001056BE" w:rsidP="001056BE">
      <w:pPr>
        <w:spacing w:beforeAutospacing="1" w:after="100" w:afterAutospacing="1" w:line="240" w:lineRule="auto"/>
        <w:rPr>
          <w:rFonts w:ascii="Times New Roman" w:eastAsia="Times New Roman" w:hAnsi="Times New Roman" w:cs="Times New Roman"/>
          <w:sz w:val="20"/>
          <w:szCs w:val="20"/>
          <w:lang w:eastAsia="en-IN"/>
        </w:rPr>
      </w:pPr>
      <w:r w:rsidRPr="001056BE">
        <w:rPr>
          <w:rFonts w:ascii="Times New Roman" w:eastAsia="Times New Roman" w:hAnsi="Times New Roman" w:cs="Times New Roman"/>
          <w:sz w:val="20"/>
          <w:szCs w:val="20"/>
          <w:lang w:eastAsia="en-IN"/>
        </w:rPr>
        <w:t>Suppose that a knight makes a “random walk” on an infinite chessboard. Specifically, every turn the knight follows standard chess rules and moves to one of its eight accessible squares, each with probability 1/8.</w:t>
      </w:r>
    </w:p>
    <w:p w14:paraId="20F60090" w14:textId="77777777" w:rsidR="001056BE" w:rsidRPr="001056BE" w:rsidRDefault="001056BE" w:rsidP="001056BE">
      <w:pPr>
        <w:spacing w:beforeAutospacing="1" w:after="100" w:afterAutospacing="1" w:line="240" w:lineRule="auto"/>
        <w:rPr>
          <w:rFonts w:ascii="Times New Roman" w:eastAsia="Times New Roman" w:hAnsi="Times New Roman" w:cs="Times New Roman"/>
          <w:sz w:val="20"/>
          <w:szCs w:val="20"/>
          <w:lang w:eastAsia="en-IN"/>
        </w:rPr>
      </w:pPr>
      <w:r w:rsidRPr="001056BE">
        <w:rPr>
          <w:rFonts w:ascii="Times New Roman" w:eastAsia="Times New Roman" w:hAnsi="Times New Roman" w:cs="Times New Roman"/>
          <w:sz w:val="20"/>
          <w:szCs w:val="20"/>
          <w:lang w:eastAsia="en-IN"/>
        </w:rPr>
        <w:t>What is the probability that after the twentieth move the knight is back on its starting square?</w:t>
      </w:r>
    </w:p>
    <w:p w14:paraId="18805115" w14:textId="77777777" w:rsidR="001056BE" w:rsidRPr="001056BE" w:rsidRDefault="001056BE" w:rsidP="001056BE">
      <w:pPr>
        <w:spacing w:before="100" w:beforeAutospacing="1" w:after="100" w:afterAutospacing="1" w:line="240" w:lineRule="auto"/>
        <w:rPr>
          <w:rFonts w:ascii="Times New Roman" w:eastAsia="Times New Roman" w:hAnsi="Times New Roman" w:cs="Times New Roman"/>
          <w:sz w:val="20"/>
          <w:szCs w:val="20"/>
          <w:lang w:eastAsia="en-IN"/>
        </w:rPr>
      </w:pPr>
      <w:r w:rsidRPr="001056BE">
        <w:rPr>
          <w:rFonts w:ascii="Times New Roman" w:eastAsia="Times New Roman" w:hAnsi="Times New Roman" w:cs="Times New Roman"/>
          <w:sz w:val="20"/>
          <w:szCs w:val="20"/>
          <w:lang w:eastAsia="en-IN"/>
        </w:rPr>
        <w:t>In this post I’ll show how I’d answer this question through simulation in R, with an eye on keeping the simulation fast and interpretable. As in many of my posts, we’ll take a “tidy approach” that focuses on the dplyr, tidyr, and ggplot2 packages.</w:t>
      </w:r>
    </w:p>
    <w:p w14:paraId="0DB35206" w14:textId="77777777" w:rsidR="001056BE" w:rsidRPr="001056BE" w:rsidRDefault="001056BE" w:rsidP="001056B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056BE">
        <w:rPr>
          <w:rFonts w:ascii="Times New Roman" w:eastAsia="Times New Roman" w:hAnsi="Times New Roman" w:cs="Times New Roman"/>
          <w:b/>
          <w:bCs/>
          <w:sz w:val="27"/>
          <w:szCs w:val="27"/>
          <w:lang w:eastAsia="en-IN"/>
        </w:rPr>
        <w:t>Simulating a knight’s moves</w:t>
      </w:r>
    </w:p>
    <w:p w14:paraId="335E56EB" w14:textId="77777777" w:rsidR="001056BE" w:rsidRPr="001056BE" w:rsidRDefault="001056BE" w:rsidP="001056BE">
      <w:pPr>
        <w:spacing w:before="100" w:beforeAutospacing="1" w:after="100" w:afterAutospacing="1" w:line="240" w:lineRule="auto"/>
        <w:rPr>
          <w:rFonts w:ascii="Times New Roman" w:eastAsia="Times New Roman" w:hAnsi="Times New Roman" w:cs="Times New Roman"/>
          <w:sz w:val="20"/>
          <w:szCs w:val="20"/>
          <w:lang w:eastAsia="en-IN"/>
        </w:rPr>
      </w:pPr>
      <w:r w:rsidRPr="001056BE">
        <w:rPr>
          <w:rFonts w:ascii="Times New Roman" w:eastAsia="Times New Roman" w:hAnsi="Times New Roman" w:cs="Times New Roman"/>
          <w:sz w:val="20"/>
          <w:szCs w:val="20"/>
          <w:lang w:eastAsia="en-IN"/>
        </w:rPr>
        <w:t>The first question is how we can simulate a knight’s move randomly. There are eight positions that a knight can move to, following the rule of “two spaces in one direction, one in the other”.</w:t>
      </w:r>
    </w:p>
    <w:p w14:paraId="45394BB0" w14:textId="77777777" w:rsidR="001056BE" w:rsidRPr="001056BE" w:rsidRDefault="001056BE" w:rsidP="001056BE">
      <w:pPr>
        <w:spacing w:before="100" w:beforeAutospacing="1" w:after="100" w:afterAutospacing="1" w:line="240" w:lineRule="auto"/>
        <w:rPr>
          <w:rFonts w:ascii="Times New Roman" w:eastAsia="Times New Roman" w:hAnsi="Times New Roman" w:cs="Times New Roman"/>
          <w:sz w:val="20"/>
          <w:szCs w:val="20"/>
          <w:lang w:eastAsia="en-IN"/>
        </w:rPr>
      </w:pPr>
      <w:r w:rsidRPr="001056BE">
        <w:rPr>
          <w:rFonts w:ascii="Times New Roman" w:eastAsia="Times New Roman" w:hAnsi="Times New Roman" w:cs="Times New Roman"/>
          <w:noProof/>
          <w:sz w:val="20"/>
          <w:szCs w:val="20"/>
          <w:lang w:eastAsia="en-IN"/>
        </w:rPr>
        <w:drawing>
          <wp:inline distT="0" distB="0" distL="0" distR="0" wp14:anchorId="4DC62994" wp14:editId="4635E543">
            <wp:extent cx="4335780" cy="4335780"/>
            <wp:effectExtent l="0" t="0" r="7620" b="7620"/>
            <wp:docPr id="5" name="Picture 5"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en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4219825E" w14:textId="77777777" w:rsidR="001056BE" w:rsidRPr="001056BE" w:rsidRDefault="001056BE" w:rsidP="001056BE">
      <w:pPr>
        <w:spacing w:before="100" w:beforeAutospacing="1" w:after="100" w:afterAutospacing="1" w:line="240" w:lineRule="auto"/>
        <w:rPr>
          <w:rFonts w:ascii="Times New Roman" w:eastAsia="Times New Roman" w:hAnsi="Times New Roman" w:cs="Times New Roman"/>
          <w:sz w:val="20"/>
          <w:szCs w:val="20"/>
          <w:lang w:eastAsia="en-IN"/>
        </w:rPr>
      </w:pPr>
      <w:r w:rsidRPr="001056BE">
        <w:rPr>
          <w:rFonts w:ascii="Times New Roman" w:eastAsia="Times New Roman" w:hAnsi="Times New Roman" w:cs="Times New Roman"/>
          <w:sz w:val="20"/>
          <w:szCs w:val="20"/>
          <w:lang w:eastAsia="en-IN"/>
        </w:rPr>
        <w:t>It helps to break each possible move into its X and Y components:</w:t>
      </w:r>
    </w:p>
    <w:p w14:paraId="67AB2B69" w14:textId="77777777" w:rsidR="001056BE" w:rsidRPr="001056BE" w:rsidRDefault="001056BE" w:rsidP="001056B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056BE">
        <w:rPr>
          <w:rFonts w:ascii="Times New Roman" w:eastAsia="Times New Roman" w:hAnsi="Times New Roman" w:cs="Times New Roman"/>
          <w:sz w:val="20"/>
          <w:szCs w:val="20"/>
          <w:lang w:eastAsia="en-IN"/>
        </w:rPr>
        <w:t>X = 2, Y = 1</w:t>
      </w:r>
    </w:p>
    <w:p w14:paraId="2CAD3E20" w14:textId="77777777" w:rsidR="001056BE" w:rsidRPr="001056BE" w:rsidRDefault="001056BE" w:rsidP="001056B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056BE">
        <w:rPr>
          <w:rFonts w:ascii="Times New Roman" w:eastAsia="Times New Roman" w:hAnsi="Times New Roman" w:cs="Times New Roman"/>
          <w:sz w:val="20"/>
          <w:szCs w:val="20"/>
          <w:lang w:eastAsia="en-IN"/>
        </w:rPr>
        <w:t>X = 2, Y = -1</w:t>
      </w:r>
    </w:p>
    <w:p w14:paraId="0D352972" w14:textId="77777777" w:rsidR="001056BE" w:rsidRPr="001056BE" w:rsidRDefault="001056BE" w:rsidP="001056B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056BE">
        <w:rPr>
          <w:rFonts w:ascii="Times New Roman" w:eastAsia="Times New Roman" w:hAnsi="Times New Roman" w:cs="Times New Roman"/>
          <w:sz w:val="20"/>
          <w:szCs w:val="20"/>
          <w:lang w:eastAsia="en-IN"/>
        </w:rPr>
        <w:t>X = 1, Y = 2</w:t>
      </w:r>
    </w:p>
    <w:p w14:paraId="4B83A965" w14:textId="77777777" w:rsidR="001056BE" w:rsidRPr="001056BE" w:rsidRDefault="001056BE" w:rsidP="001056B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056BE">
        <w:rPr>
          <w:rFonts w:ascii="Times New Roman" w:eastAsia="Times New Roman" w:hAnsi="Times New Roman" w:cs="Times New Roman"/>
          <w:sz w:val="20"/>
          <w:szCs w:val="20"/>
          <w:lang w:eastAsia="en-IN"/>
        </w:rPr>
        <w:t>X = 1, Y = -2</w:t>
      </w:r>
    </w:p>
    <w:p w14:paraId="15065D43" w14:textId="77777777" w:rsidR="001056BE" w:rsidRPr="001056BE" w:rsidRDefault="001056BE" w:rsidP="001056B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056BE">
        <w:rPr>
          <w:rFonts w:ascii="Times New Roman" w:eastAsia="Times New Roman" w:hAnsi="Times New Roman" w:cs="Times New Roman"/>
          <w:sz w:val="20"/>
          <w:szCs w:val="20"/>
          <w:lang w:eastAsia="en-IN"/>
        </w:rPr>
        <w:t>X = -1, Y = 2</w:t>
      </w:r>
    </w:p>
    <w:p w14:paraId="30349773" w14:textId="77777777" w:rsidR="001056BE" w:rsidRPr="001056BE" w:rsidRDefault="001056BE" w:rsidP="001056B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056BE">
        <w:rPr>
          <w:rFonts w:ascii="Times New Roman" w:eastAsia="Times New Roman" w:hAnsi="Times New Roman" w:cs="Times New Roman"/>
          <w:sz w:val="20"/>
          <w:szCs w:val="20"/>
          <w:lang w:eastAsia="en-IN"/>
        </w:rPr>
        <w:t>X = -1, Y = -2</w:t>
      </w:r>
    </w:p>
    <w:p w14:paraId="6CA2F4E3" w14:textId="77777777" w:rsidR="001056BE" w:rsidRPr="001056BE" w:rsidRDefault="001056BE" w:rsidP="001056B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056BE">
        <w:rPr>
          <w:rFonts w:ascii="Times New Roman" w:eastAsia="Times New Roman" w:hAnsi="Times New Roman" w:cs="Times New Roman"/>
          <w:sz w:val="20"/>
          <w:szCs w:val="20"/>
          <w:lang w:eastAsia="en-IN"/>
        </w:rPr>
        <w:t>X = -2, Y = 1</w:t>
      </w:r>
    </w:p>
    <w:p w14:paraId="429987B3" w14:textId="77777777" w:rsidR="001056BE" w:rsidRPr="001056BE" w:rsidRDefault="001056BE" w:rsidP="001056B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056BE">
        <w:rPr>
          <w:rFonts w:ascii="Times New Roman" w:eastAsia="Times New Roman" w:hAnsi="Times New Roman" w:cs="Times New Roman"/>
          <w:sz w:val="20"/>
          <w:szCs w:val="20"/>
          <w:lang w:eastAsia="en-IN"/>
        </w:rPr>
        <w:t>X = -2, Y = -1</w:t>
      </w:r>
    </w:p>
    <w:p w14:paraId="16F7B2C6" w14:textId="77777777" w:rsidR="001056BE" w:rsidRPr="001056BE" w:rsidRDefault="001056BE" w:rsidP="001056BE">
      <w:pPr>
        <w:spacing w:before="100" w:beforeAutospacing="1" w:after="100" w:afterAutospacing="1" w:line="240" w:lineRule="auto"/>
        <w:rPr>
          <w:rFonts w:ascii="Times New Roman" w:eastAsia="Times New Roman" w:hAnsi="Times New Roman" w:cs="Times New Roman"/>
          <w:sz w:val="20"/>
          <w:szCs w:val="20"/>
          <w:lang w:eastAsia="en-IN"/>
        </w:rPr>
      </w:pPr>
      <w:r w:rsidRPr="001056BE">
        <w:rPr>
          <w:rFonts w:ascii="Times New Roman" w:eastAsia="Times New Roman" w:hAnsi="Times New Roman" w:cs="Times New Roman"/>
          <w:sz w:val="20"/>
          <w:szCs w:val="20"/>
          <w:lang w:eastAsia="en-IN"/>
        </w:rPr>
        <w:lastRenderedPageBreak/>
        <w:t xml:space="preserve">Notice that the moves are always made up of </w:t>
      </w:r>
      <w:r w:rsidRPr="001056BE">
        <w:rPr>
          <w:rFonts w:ascii="Times New Roman" w:eastAsia="Times New Roman" w:hAnsi="Times New Roman" w:cs="Times New Roman"/>
          <w:i/>
          <w:iCs/>
          <w:sz w:val="20"/>
          <w:szCs w:val="20"/>
          <w:lang w:eastAsia="en-IN"/>
        </w:rPr>
        <w:t>one 2 and one 1</w:t>
      </w:r>
      <w:r w:rsidRPr="001056BE">
        <w:rPr>
          <w:rFonts w:ascii="Times New Roman" w:eastAsia="Times New Roman" w:hAnsi="Times New Roman" w:cs="Times New Roman"/>
          <w:sz w:val="20"/>
          <w:szCs w:val="20"/>
          <w:lang w:eastAsia="en-IN"/>
        </w:rPr>
        <w:t>, and that either, both, or neither can be negative.</w:t>
      </w:r>
    </w:p>
    <w:p w14:paraId="37921A1E" w14:textId="77777777" w:rsidR="001056BE" w:rsidRPr="001056BE" w:rsidRDefault="001056BE" w:rsidP="001056BE">
      <w:pPr>
        <w:spacing w:before="100" w:beforeAutospacing="1" w:after="100" w:afterAutospacing="1" w:line="240" w:lineRule="auto"/>
        <w:rPr>
          <w:rFonts w:ascii="Times New Roman" w:eastAsia="Times New Roman" w:hAnsi="Times New Roman" w:cs="Times New Roman"/>
          <w:sz w:val="20"/>
          <w:szCs w:val="20"/>
          <w:lang w:eastAsia="en-IN"/>
        </w:rPr>
      </w:pPr>
      <w:r w:rsidRPr="001056BE">
        <w:rPr>
          <w:rFonts w:ascii="Times New Roman" w:eastAsia="Times New Roman" w:hAnsi="Times New Roman" w:cs="Times New Roman"/>
          <w:sz w:val="20"/>
          <w:szCs w:val="20"/>
          <w:lang w:eastAsia="en-IN"/>
        </w:rPr>
        <w:t>The first step of the simulation (getting a 1 and a 2) can be done as follows for a single simulation:</w:t>
      </w:r>
    </w:p>
    <w:p w14:paraId="7B00AF9C"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Random number between 1 and 2</w:t>
      </w:r>
    </w:p>
    <w:p w14:paraId="645DF525"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move_x &lt;- sample(2, 1)</w:t>
      </w:r>
    </w:p>
    <w:p w14:paraId="039287DA"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726FE4"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If x is 2, y is 1, and vice versa</w:t>
      </w:r>
    </w:p>
    <w:p w14:paraId="6C3B526B"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move_y &lt;- 3 - move_x</w:t>
      </w:r>
    </w:p>
    <w:p w14:paraId="3AD5D5D9"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79ACCA"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c(move_x, move_y)</w:t>
      </w:r>
    </w:p>
    <w:p w14:paraId="2EE69BBF"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[1] 1 2</w:t>
      </w:r>
    </w:p>
    <w:p w14:paraId="5FF1CA79" w14:textId="77777777" w:rsidR="001056BE" w:rsidRPr="001056BE" w:rsidRDefault="001056BE" w:rsidP="001056BE">
      <w:pPr>
        <w:spacing w:before="100" w:beforeAutospacing="1" w:after="100" w:afterAutospacing="1" w:line="240" w:lineRule="auto"/>
        <w:rPr>
          <w:rFonts w:ascii="Times New Roman" w:eastAsia="Times New Roman" w:hAnsi="Times New Roman" w:cs="Times New Roman"/>
          <w:sz w:val="20"/>
          <w:szCs w:val="20"/>
          <w:lang w:eastAsia="en-IN"/>
        </w:rPr>
      </w:pPr>
      <w:r w:rsidRPr="001056BE">
        <w:rPr>
          <w:rFonts w:ascii="Times New Roman" w:eastAsia="Times New Roman" w:hAnsi="Times New Roman" w:cs="Times New Roman"/>
          <w:sz w:val="20"/>
          <w:szCs w:val="20"/>
          <w:lang w:eastAsia="en-IN"/>
        </w:rPr>
        <w:t xml:space="preserve">How about letting either number be negative? Well, </w:t>
      </w:r>
      <w:r w:rsidRPr="001056BE">
        <w:rPr>
          <w:rFonts w:ascii="Courier New" w:eastAsia="Times New Roman" w:hAnsi="Courier New" w:cs="Courier New"/>
          <w:sz w:val="20"/>
          <w:szCs w:val="20"/>
          <w:lang w:eastAsia="en-IN"/>
        </w:rPr>
        <w:t>sample(c(1, -1))</w:t>
      </w:r>
      <w:r w:rsidRPr="001056BE">
        <w:rPr>
          <w:rFonts w:ascii="Times New Roman" w:eastAsia="Times New Roman" w:hAnsi="Times New Roman" w:cs="Times New Roman"/>
          <w:sz w:val="20"/>
          <w:szCs w:val="20"/>
          <w:lang w:eastAsia="en-IN"/>
        </w:rPr>
        <w:t xml:space="preserve"> can get us a value that’s either 1 or -1, so we can multiply that by each.</w:t>
      </w:r>
    </w:p>
    <w:p w14:paraId="59F166DC"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move_x &lt;- sample(2, 1) * sample(c(1, -1), 1)</w:t>
      </w:r>
    </w:p>
    <w:p w14:paraId="1D03FD23"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move_y &lt;- (3 - abs(move_x)) * sample(c(1, -1), 1)</w:t>
      </w:r>
    </w:p>
    <w:p w14:paraId="3D12DAD1"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61591F"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c(move_x, move_y)</w:t>
      </w:r>
    </w:p>
    <w:p w14:paraId="0CA4C1E6"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[1]  2 -1</w:t>
      </w:r>
    </w:p>
    <w:p w14:paraId="27AF3A8C" w14:textId="77777777" w:rsidR="001056BE" w:rsidRPr="001056BE" w:rsidRDefault="001056BE" w:rsidP="001056BE">
      <w:pPr>
        <w:spacing w:before="100" w:beforeAutospacing="1" w:after="100" w:afterAutospacing="1" w:line="240" w:lineRule="auto"/>
        <w:rPr>
          <w:rFonts w:ascii="Times New Roman" w:eastAsia="Times New Roman" w:hAnsi="Times New Roman" w:cs="Times New Roman"/>
          <w:sz w:val="20"/>
          <w:szCs w:val="20"/>
          <w:lang w:eastAsia="en-IN"/>
        </w:rPr>
      </w:pPr>
      <w:r w:rsidRPr="001056BE">
        <w:rPr>
          <w:rFonts w:ascii="Times New Roman" w:eastAsia="Times New Roman" w:hAnsi="Times New Roman" w:cs="Times New Roman"/>
          <w:sz w:val="20"/>
          <w:szCs w:val="20"/>
          <w:lang w:eastAsia="en-IN"/>
        </w:rPr>
        <w:t xml:space="preserve">Now that we can sample a single move, we can try sampling many moves (say, 20) by adding </w:t>
      </w:r>
      <w:r w:rsidRPr="001056BE">
        <w:rPr>
          <w:rFonts w:ascii="Courier New" w:eastAsia="Times New Roman" w:hAnsi="Courier New" w:cs="Courier New"/>
          <w:sz w:val="20"/>
          <w:szCs w:val="20"/>
          <w:lang w:eastAsia="en-IN"/>
        </w:rPr>
        <w:t>20, replace = TRUE</w:t>
      </w:r>
      <w:r w:rsidRPr="001056BE">
        <w:rPr>
          <w:rFonts w:ascii="Times New Roman" w:eastAsia="Times New Roman" w:hAnsi="Times New Roman" w:cs="Times New Roman"/>
          <w:sz w:val="20"/>
          <w:szCs w:val="20"/>
          <w:lang w:eastAsia="en-IN"/>
        </w:rPr>
        <w:t xml:space="preserve"> to each.</w:t>
      </w:r>
    </w:p>
    <w:p w14:paraId="0865C3DC"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move_x &lt;- sample(2, 20, replace = TRUE) * sample(c(1, -1), 20, replace = TRUE)</w:t>
      </w:r>
    </w:p>
    <w:p w14:paraId="43178ED6"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move_y &lt;- (3 - abs(move_x)) * sample(c(1, -1), 20, replace = TRUE)</w:t>
      </w:r>
    </w:p>
    <w:p w14:paraId="79CF7F41"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51E6D0"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move_x</w:t>
      </w:r>
    </w:p>
    <w:p w14:paraId="69107953"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[1]  2  1  1  1 -2  2 -2  1  2 -2 -1  1 -2 -2  2 -2  1 -2 -2 -2</w:t>
      </w:r>
    </w:p>
    <w:p w14:paraId="380B5519"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move_y</w:t>
      </w:r>
    </w:p>
    <w:p w14:paraId="25CC61CC"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[1]  1 -2 -2 -2  1  1  1 -2 -1 -1  2 -2 -1 -1 -1 -1 -2 -1  1 -1</w:t>
      </w:r>
    </w:p>
    <w:p w14:paraId="2CD08E0D" w14:textId="77777777" w:rsidR="001056BE" w:rsidRPr="001056BE" w:rsidRDefault="001056BE" w:rsidP="001056BE">
      <w:pPr>
        <w:spacing w:before="100" w:beforeAutospacing="1" w:after="100" w:afterAutospacing="1" w:line="240" w:lineRule="auto"/>
        <w:rPr>
          <w:rFonts w:ascii="Times New Roman" w:eastAsia="Times New Roman" w:hAnsi="Times New Roman" w:cs="Times New Roman"/>
          <w:sz w:val="20"/>
          <w:szCs w:val="20"/>
          <w:lang w:eastAsia="en-IN"/>
        </w:rPr>
      </w:pPr>
      <w:r w:rsidRPr="001056BE">
        <w:rPr>
          <w:rFonts w:ascii="Times New Roman" w:eastAsia="Times New Roman" w:hAnsi="Times New Roman" w:cs="Times New Roman"/>
          <w:sz w:val="20"/>
          <w:szCs w:val="20"/>
          <w:lang w:eastAsia="en-IN"/>
        </w:rPr>
        <w:t>Now that we’ve figured out how to simulate chess moves, we can go ahead with our simulation of positions.</w:t>
      </w:r>
    </w:p>
    <w:p w14:paraId="57E65260" w14:textId="77777777" w:rsidR="001056BE" w:rsidRPr="001056BE" w:rsidRDefault="001056BE" w:rsidP="001056B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056BE">
        <w:rPr>
          <w:rFonts w:ascii="Times New Roman" w:eastAsia="Times New Roman" w:hAnsi="Times New Roman" w:cs="Times New Roman"/>
          <w:b/>
          <w:bCs/>
          <w:sz w:val="27"/>
          <w:szCs w:val="27"/>
          <w:lang w:eastAsia="en-IN"/>
        </w:rPr>
        <w:t>Tidy simulation</w:t>
      </w:r>
    </w:p>
    <w:p w14:paraId="39F31BEB" w14:textId="77777777" w:rsidR="001056BE" w:rsidRPr="001056BE" w:rsidRDefault="001056BE" w:rsidP="001056BE">
      <w:pPr>
        <w:spacing w:before="100" w:beforeAutospacing="1" w:after="100" w:afterAutospacing="1" w:line="240" w:lineRule="auto"/>
        <w:rPr>
          <w:rFonts w:ascii="Times New Roman" w:eastAsia="Times New Roman" w:hAnsi="Times New Roman" w:cs="Times New Roman"/>
          <w:sz w:val="20"/>
          <w:szCs w:val="20"/>
          <w:lang w:eastAsia="en-IN"/>
        </w:rPr>
      </w:pPr>
      <w:r w:rsidRPr="001056BE">
        <w:rPr>
          <w:rFonts w:ascii="Times New Roman" w:eastAsia="Times New Roman" w:hAnsi="Times New Roman" w:cs="Times New Roman"/>
          <w:sz w:val="20"/>
          <w:szCs w:val="20"/>
          <w:lang w:eastAsia="en-IN"/>
        </w:rPr>
        <w:t xml:space="preserve">The </w:t>
      </w:r>
      <w:r w:rsidRPr="001056BE">
        <w:rPr>
          <w:rFonts w:ascii="Courier New" w:eastAsia="Times New Roman" w:hAnsi="Courier New" w:cs="Courier New"/>
          <w:sz w:val="20"/>
          <w:szCs w:val="20"/>
          <w:lang w:eastAsia="en-IN"/>
        </w:rPr>
        <w:t>crossing()</w:t>
      </w:r>
      <w:r w:rsidRPr="001056BE">
        <w:rPr>
          <w:rFonts w:ascii="Times New Roman" w:eastAsia="Times New Roman" w:hAnsi="Times New Roman" w:cs="Times New Roman"/>
          <w:sz w:val="20"/>
          <w:szCs w:val="20"/>
          <w:lang w:eastAsia="en-IN"/>
        </w:rPr>
        <w:t xml:space="preserve"> function from tidyr is wonderful for setting up Monte Carlo simulations. It creates a </w:t>
      </w:r>
      <w:r w:rsidRPr="001056BE">
        <w:rPr>
          <w:rFonts w:ascii="Courier New" w:eastAsia="Times New Roman" w:hAnsi="Courier New" w:cs="Courier New"/>
          <w:sz w:val="20"/>
          <w:szCs w:val="20"/>
          <w:lang w:eastAsia="en-IN"/>
        </w:rPr>
        <w:t>tbl_df</w:t>
      </w:r>
      <w:r w:rsidRPr="001056BE">
        <w:rPr>
          <w:rFonts w:ascii="Times New Roman" w:eastAsia="Times New Roman" w:hAnsi="Times New Roman" w:cs="Times New Roman"/>
          <w:sz w:val="20"/>
          <w:szCs w:val="20"/>
          <w:lang w:eastAsia="en-IN"/>
        </w:rPr>
        <w:t xml:space="preserve"> with every combination of the inputs (it’s similar to the built-in </w:t>
      </w:r>
      <w:r w:rsidRPr="001056BE">
        <w:rPr>
          <w:rFonts w:ascii="Courier New" w:eastAsia="Times New Roman" w:hAnsi="Courier New" w:cs="Courier New"/>
          <w:sz w:val="20"/>
          <w:szCs w:val="20"/>
          <w:lang w:eastAsia="en-IN"/>
        </w:rPr>
        <w:t>expand.grid</w:t>
      </w:r>
      <w:r w:rsidRPr="001056BE">
        <w:rPr>
          <w:rFonts w:ascii="Times New Roman" w:eastAsia="Times New Roman" w:hAnsi="Times New Roman" w:cs="Times New Roman"/>
          <w:sz w:val="20"/>
          <w:szCs w:val="20"/>
          <w:lang w:eastAsia="en-IN"/>
        </w:rPr>
        <w:t>).</w:t>
      </w:r>
    </w:p>
    <w:p w14:paraId="3E82E78E" w14:textId="77777777" w:rsidR="001056BE" w:rsidRPr="001056BE" w:rsidRDefault="001056BE" w:rsidP="001056BE">
      <w:pPr>
        <w:spacing w:before="100" w:beforeAutospacing="1" w:after="100" w:afterAutospacing="1" w:line="240" w:lineRule="auto"/>
        <w:rPr>
          <w:rFonts w:ascii="Times New Roman" w:eastAsia="Times New Roman" w:hAnsi="Times New Roman" w:cs="Times New Roman"/>
          <w:sz w:val="20"/>
          <w:szCs w:val="20"/>
          <w:lang w:eastAsia="en-IN"/>
        </w:rPr>
      </w:pPr>
      <w:r w:rsidRPr="001056BE">
        <w:rPr>
          <w:rFonts w:ascii="Times New Roman" w:eastAsia="Times New Roman" w:hAnsi="Times New Roman" w:cs="Times New Roman"/>
          <w:sz w:val="20"/>
          <w:szCs w:val="20"/>
          <w:lang w:eastAsia="en-IN"/>
        </w:rPr>
        <w:t>In this simulation we’ll want some number of trials and some number of turns. If we wanted to generate 3 trials that each included 3 chess turns, we could do:</w:t>
      </w:r>
    </w:p>
    <w:p w14:paraId="3EF9FC9E"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crossing(trial = 1:3,</w:t>
      </w:r>
    </w:p>
    <w:p w14:paraId="175CFE8F"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xml:space="preserve">         turn = 1:3)</w:t>
      </w:r>
    </w:p>
    <w:p w14:paraId="659E8086"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 A tibble: 9 x 2</w:t>
      </w:r>
    </w:p>
    <w:p w14:paraId="0CB586F3"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trial  turn</w:t>
      </w:r>
    </w:p>
    <w:p w14:paraId="2B06CBD4"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xml:space="preserve">##    </w:t>
      </w:r>
    </w:p>
    <w:p w14:paraId="3EC65CA8"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1     1     1</w:t>
      </w:r>
    </w:p>
    <w:p w14:paraId="5ADD6E4C"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2     1     2</w:t>
      </w:r>
    </w:p>
    <w:p w14:paraId="7BDD4E92"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3     1     3</w:t>
      </w:r>
    </w:p>
    <w:p w14:paraId="741C25A1"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4     2     1</w:t>
      </w:r>
    </w:p>
    <w:p w14:paraId="76DC9595"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5     2     2</w:t>
      </w:r>
    </w:p>
    <w:p w14:paraId="07637E54"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6     2     3</w:t>
      </w:r>
    </w:p>
    <w:p w14:paraId="0EF2001C"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7     3     1</w:t>
      </w:r>
    </w:p>
    <w:p w14:paraId="74FAF05C"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8     3     2</w:t>
      </w:r>
    </w:p>
    <w:p w14:paraId="59E3F07B"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9     3     3</w:t>
      </w:r>
    </w:p>
    <w:p w14:paraId="188D90A7" w14:textId="77777777" w:rsidR="001056BE" w:rsidRPr="001056BE" w:rsidRDefault="001056BE" w:rsidP="001056BE">
      <w:pPr>
        <w:spacing w:before="100" w:beforeAutospacing="1" w:after="100" w:afterAutospacing="1" w:line="240" w:lineRule="auto"/>
        <w:rPr>
          <w:rFonts w:ascii="Times New Roman" w:eastAsia="Times New Roman" w:hAnsi="Times New Roman" w:cs="Times New Roman"/>
          <w:sz w:val="20"/>
          <w:szCs w:val="20"/>
          <w:lang w:eastAsia="en-IN"/>
        </w:rPr>
      </w:pPr>
      <w:r w:rsidRPr="001056BE">
        <w:rPr>
          <w:rFonts w:ascii="Times New Roman" w:eastAsia="Times New Roman" w:hAnsi="Times New Roman" w:cs="Times New Roman"/>
          <w:sz w:val="20"/>
          <w:szCs w:val="20"/>
          <w:lang w:eastAsia="en-IN"/>
        </w:rPr>
        <w:lastRenderedPageBreak/>
        <w:t xml:space="preserve">In this experiment, we’ll simulate 100,000 trials (and, as the riddle specifies, 20 moves), and then bring in our vectorized approach to simulating chess moves. Notice we use </w:t>
      </w:r>
      <w:r w:rsidRPr="001056BE">
        <w:rPr>
          <w:rFonts w:ascii="Courier New" w:eastAsia="Times New Roman" w:hAnsi="Courier New" w:cs="Courier New"/>
          <w:sz w:val="20"/>
          <w:szCs w:val="20"/>
          <w:lang w:eastAsia="en-IN"/>
        </w:rPr>
        <w:t>n()</w:t>
      </w:r>
      <w:r w:rsidRPr="001056BE">
        <w:rPr>
          <w:rFonts w:ascii="Times New Roman" w:eastAsia="Times New Roman" w:hAnsi="Times New Roman" w:cs="Times New Roman"/>
          <w:sz w:val="20"/>
          <w:szCs w:val="20"/>
          <w:lang w:eastAsia="en-IN"/>
        </w:rPr>
        <w:t xml:space="preserve"> (a special dplyr function) for the number of items.</w:t>
      </w:r>
    </w:p>
    <w:p w14:paraId="09F314B6"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Use n() and replace = TRUE to vectorize the sampling above</w:t>
      </w:r>
    </w:p>
    <w:p w14:paraId="4D6E4CE1"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crossing(trial = 1:100000,</w:t>
      </w:r>
    </w:p>
    <w:p w14:paraId="1B882783"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xml:space="preserve">         turn = 1:20) %&gt;%</w:t>
      </w:r>
    </w:p>
    <w:p w14:paraId="516082EA"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xml:space="preserve">  mutate(move_x = sample(2, n(), replace = TRUE) *</w:t>
      </w:r>
    </w:p>
    <w:p w14:paraId="7E8B18EE"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xml:space="preserve">           sample(c(1, -1), n(), replace = TRUE),</w:t>
      </w:r>
    </w:p>
    <w:p w14:paraId="39485F11"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xml:space="preserve">         move_y = (3 - abs(move_x)) *</w:t>
      </w:r>
    </w:p>
    <w:p w14:paraId="2873EBB7"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xml:space="preserve">           sample(c(1, -1), n(), replace = TRUE))</w:t>
      </w:r>
    </w:p>
    <w:p w14:paraId="02268B79"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 A tibble: 2,000,000 x 4</w:t>
      </w:r>
    </w:p>
    <w:p w14:paraId="1BC15915"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trial  turn move_x move_y</w:t>
      </w:r>
    </w:p>
    <w:p w14:paraId="63832FFA"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xml:space="preserve">##         </w:t>
      </w:r>
    </w:p>
    <w:p w14:paraId="3AD48740"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1     1     1      1     -2</w:t>
      </w:r>
    </w:p>
    <w:p w14:paraId="06557EA4"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2     1     2      2     -1</w:t>
      </w:r>
    </w:p>
    <w:p w14:paraId="18E80BA2"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3     1     3      1     -2</w:t>
      </w:r>
    </w:p>
    <w:p w14:paraId="19130638"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4     1     4     -1     -2</w:t>
      </w:r>
    </w:p>
    <w:p w14:paraId="09E246F2"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5     1     5     -2     -1</w:t>
      </w:r>
    </w:p>
    <w:p w14:paraId="48C87905"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6     1     6     -1     -2</w:t>
      </w:r>
    </w:p>
    <w:p w14:paraId="4DD79D1E"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7     1     7      1     -2</w:t>
      </w:r>
    </w:p>
    <w:p w14:paraId="63B35BBE"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8     1     8     -2      1</w:t>
      </w:r>
    </w:p>
    <w:p w14:paraId="72D36BAD"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9     1     9      1     -2</w:t>
      </w:r>
    </w:p>
    <w:p w14:paraId="33D6BC04"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10     1    10      2     -1</w:t>
      </w:r>
    </w:p>
    <w:p w14:paraId="4FF7BC25"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 ... with 1,999,990 more rows</w:t>
      </w:r>
    </w:p>
    <w:p w14:paraId="6DF9B759" w14:textId="77777777" w:rsidR="001056BE" w:rsidRPr="001056BE" w:rsidRDefault="001056BE" w:rsidP="001056BE">
      <w:pPr>
        <w:spacing w:before="100" w:beforeAutospacing="1" w:after="100" w:afterAutospacing="1" w:line="240" w:lineRule="auto"/>
        <w:rPr>
          <w:rFonts w:ascii="Times New Roman" w:eastAsia="Times New Roman" w:hAnsi="Times New Roman" w:cs="Times New Roman"/>
          <w:sz w:val="20"/>
          <w:szCs w:val="20"/>
          <w:lang w:eastAsia="en-IN"/>
        </w:rPr>
      </w:pPr>
      <w:r w:rsidRPr="001056BE">
        <w:rPr>
          <w:rFonts w:ascii="Times New Roman" w:eastAsia="Times New Roman" w:hAnsi="Times New Roman" w:cs="Times New Roman"/>
          <w:sz w:val="20"/>
          <w:szCs w:val="20"/>
          <w:lang w:eastAsia="en-IN"/>
        </w:rPr>
        <w:t xml:space="preserve">Now, because the knights both start at (0, 0), we can calculate the position based on the </w:t>
      </w:r>
      <w:r w:rsidRPr="001056BE">
        <w:rPr>
          <w:rFonts w:ascii="Times New Roman" w:eastAsia="Times New Roman" w:hAnsi="Times New Roman" w:cs="Times New Roman"/>
          <w:b/>
          <w:bCs/>
          <w:sz w:val="20"/>
          <w:szCs w:val="20"/>
          <w:lang w:eastAsia="en-IN"/>
        </w:rPr>
        <w:t>cumulative sum</w:t>
      </w:r>
      <w:r w:rsidRPr="001056BE">
        <w:rPr>
          <w:rFonts w:ascii="Times New Roman" w:eastAsia="Times New Roman" w:hAnsi="Times New Roman" w:cs="Times New Roman"/>
          <w:sz w:val="20"/>
          <w:szCs w:val="20"/>
          <w:lang w:eastAsia="en-IN"/>
        </w:rPr>
        <w:t xml:space="preserve"> of moves the X direction and in the Y direction. We do this by adding a </w:t>
      </w:r>
      <w:r w:rsidRPr="001056BE">
        <w:rPr>
          <w:rFonts w:ascii="Courier New" w:eastAsia="Times New Roman" w:hAnsi="Courier New" w:cs="Courier New"/>
          <w:sz w:val="20"/>
          <w:szCs w:val="20"/>
          <w:lang w:eastAsia="en-IN"/>
        </w:rPr>
        <w:t>group_by()</w:t>
      </w:r>
      <w:r w:rsidRPr="001056BE">
        <w:rPr>
          <w:rFonts w:ascii="Times New Roman" w:eastAsia="Times New Roman" w:hAnsi="Times New Roman" w:cs="Times New Roman"/>
          <w:sz w:val="20"/>
          <w:szCs w:val="20"/>
          <w:lang w:eastAsia="en-IN"/>
        </w:rPr>
        <w:t xml:space="preserve"> (since movement happens separately within each trial) and </w:t>
      </w:r>
      <w:r w:rsidRPr="001056BE">
        <w:rPr>
          <w:rFonts w:ascii="Courier New" w:eastAsia="Times New Roman" w:hAnsi="Courier New" w:cs="Courier New"/>
          <w:sz w:val="20"/>
          <w:szCs w:val="20"/>
          <w:lang w:eastAsia="en-IN"/>
        </w:rPr>
        <w:t>mutate()</w:t>
      </w:r>
      <w:r w:rsidRPr="001056BE">
        <w:rPr>
          <w:rFonts w:ascii="Times New Roman" w:eastAsia="Times New Roman" w:hAnsi="Times New Roman" w:cs="Times New Roman"/>
          <w:sz w:val="20"/>
          <w:szCs w:val="20"/>
          <w:lang w:eastAsia="en-IN"/>
        </w:rPr>
        <w:t xml:space="preserve"> to the sequence.</w:t>
      </w:r>
    </w:p>
    <w:p w14:paraId="1FFBBE5B"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turns &lt;- crossing(trial = 1:100000,</w:t>
      </w:r>
    </w:p>
    <w:p w14:paraId="17C267A0"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xml:space="preserve">                  turn = 1:20) %&gt;%</w:t>
      </w:r>
    </w:p>
    <w:p w14:paraId="180E324E"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xml:space="preserve">  mutate(move_x = sample(2, n(), replace = TRUE) *</w:t>
      </w:r>
    </w:p>
    <w:p w14:paraId="73AC9141"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xml:space="preserve">           sample(c(1, -1), n(), replace = TRUE),</w:t>
      </w:r>
    </w:p>
    <w:p w14:paraId="3E4D7049"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xml:space="preserve">         move_y = (3 - abs(move_x)) *</w:t>
      </w:r>
    </w:p>
    <w:p w14:paraId="3BD97C28"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xml:space="preserve">           sample(c(1, -1), n(), replace = TRUE)) %&gt;%</w:t>
      </w:r>
    </w:p>
    <w:p w14:paraId="217CE9FE"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xml:space="preserve">  group_by(trial) %&gt;%</w:t>
      </w:r>
    </w:p>
    <w:p w14:paraId="5029787C"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xml:space="preserve">  mutate(position_x = cumsum(move_x),</w:t>
      </w:r>
    </w:p>
    <w:p w14:paraId="62000443"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xml:space="preserve">         position_y = cumsum(move_y)) %&gt;%</w:t>
      </w:r>
    </w:p>
    <w:p w14:paraId="35B068AA"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xml:space="preserve">  ungroup()</w:t>
      </w:r>
    </w:p>
    <w:p w14:paraId="4BAC11EE"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38BEF0"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turns</w:t>
      </w:r>
    </w:p>
    <w:p w14:paraId="5301D11B"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 A tibble: 2,000,000 x 6</w:t>
      </w:r>
    </w:p>
    <w:p w14:paraId="07BFE36F"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trial  turn move_x move_y position_x position_y</w:t>
      </w:r>
    </w:p>
    <w:p w14:paraId="6784DF01"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xml:space="preserve">##                     </w:t>
      </w:r>
    </w:p>
    <w:p w14:paraId="6F6C26B7"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1     1     1      1      2          1          2</w:t>
      </w:r>
    </w:p>
    <w:p w14:paraId="23163644"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2     1     2      2      1          3          3</w:t>
      </w:r>
    </w:p>
    <w:p w14:paraId="262C84E1"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3     1     3      1      2          4          5</w:t>
      </w:r>
    </w:p>
    <w:p w14:paraId="14F26BBB"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4     1     4     -2     -1          2          4</w:t>
      </w:r>
    </w:p>
    <w:p w14:paraId="331B9D0E"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5     1     5     -1      2          1          6</w:t>
      </w:r>
    </w:p>
    <w:p w14:paraId="4564FDCC"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6     1     6      2     -1          3          5</w:t>
      </w:r>
    </w:p>
    <w:p w14:paraId="4E696189"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7     1     7      1     -2          4          3</w:t>
      </w:r>
    </w:p>
    <w:p w14:paraId="3BCFAA39"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8     1     8      2      1          6          4</w:t>
      </w:r>
    </w:p>
    <w:p w14:paraId="28C2244D"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9     1     9      2     -1          8          3</w:t>
      </w:r>
    </w:p>
    <w:p w14:paraId="3AF75E69"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10     1    10      1     -2          9          1</w:t>
      </w:r>
    </w:p>
    <w:p w14:paraId="3EEDC414"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 ... with 1,999,990 more rows</w:t>
      </w:r>
    </w:p>
    <w:p w14:paraId="4287F640" w14:textId="77777777" w:rsidR="001056BE" w:rsidRPr="001056BE" w:rsidRDefault="001056BE" w:rsidP="001056BE">
      <w:pPr>
        <w:spacing w:before="100" w:beforeAutospacing="1" w:after="100" w:afterAutospacing="1" w:line="240" w:lineRule="auto"/>
        <w:rPr>
          <w:rFonts w:ascii="Times New Roman" w:eastAsia="Times New Roman" w:hAnsi="Times New Roman" w:cs="Times New Roman"/>
          <w:sz w:val="20"/>
          <w:szCs w:val="20"/>
          <w:lang w:eastAsia="en-IN"/>
        </w:rPr>
      </w:pPr>
      <w:r w:rsidRPr="001056BE">
        <w:rPr>
          <w:rFonts w:ascii="Times New Roman" w:eastAsia="Times New Roman" w:hAnsi="Times New Roman" w:cs="Times New Roman"/>
          <w:sz w:val="20"/>
          <w:szCs w:val="20"/>
          <w:lang w:eastAsia="en-IN"/>
        </w:rPr>
        <w:t>Just like that, we’ve performed 100,000 trials of 20 sequential chess moves. Not bad!</w:t>
      </w:r>
    </w:p>
    <w:p w14:paraId="74FEDDEC" w14:textId="77777777" w:rsidR="001056BE" w:rsidRPr="001056BE" w:rsidRDefault="001056BE" w:rsidP="001056B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056BE">
        <w:rPr>
          <w:rFonts w:ascii="Times New Roman" w:eastAsia="Times New Roman" w:hAnsi="Times New Roman" w:cs="Times New Roman"/>
          <w:b/>
          <w:bCs/>
          <w:sz w:val="27"/>
          <w:szCs w:val="27"/>
          <w:lang w:eastAsia="en-IN"/>
        </w:rPr>
        <w:lastRenderedPageBreak/>
        <w:t>Answering the questions</w:t>
      </w:r>
    </w:p>
    <w:p w14:paraId="70949D6B" w14:textId="77777777" w:rsidR="001056BE" w:rsidRPr="001056BE" w:rsidRDefault="001056BE" w:rsidP="001056BE">
      <w:pPr>
        <w:spacing w:before="100" w:beforeAutospacing="1" w:after="100" w:afterAutospacing="1" w:line="240" w:lineRule="auto"/>
        <w:rPr>
          <w:rFonts w:ascii="Times New Roman" w:eastAsia="Times New Roman" w:hAnsi="Times New Roman" w:cs="Times New Roman"/>
          <w:sz w:val="20"/>
          <w:szCs w:val="20"/>
          <w:lang w:eastAsia="en-IN"/>
        </w:rPr>
      </w:pPr>
      <w:r w:rsidRPr="001056BE">
        <w:rPr>
          <w:rFonts w:ascii="Times New Roman" w:eastAsia="Times New Roman" w:hAnsi="Times New Roman" w:cs="Times New Roman"/>
          <w:sz w:val="20"/>
          <w:szCs w:val="20"/>
          <w:lang w:eastAsia="en-IN"/>
        </w:rPr>
        <w:t xml:space="preserve">First, let’s answer the riddle’s question. How often is the knight back at its home space </w:t>
      </w:r>
      <w:r w:rsidRPr="001056BE">
        <w:rPr>
          <w:rFonts w:ascii="Courier New" w:eastAsia="Times New Roman" w:hAnsi="Courier New" w:cs="Courier New"/>
          <w:sz w:val="20"/>
          <w:szCs w:val="20"/>
          <w:lang w:eastAsia="en-IN"/>
        </w:rPr>
        <w:t>(0, 0)</w:t>
      </w:r>
      <w:r w:rsidRPr="001056BE">
        <w:rPr>
          <w:rFonts w:ascii="Times New Roman" w:eastAsia="Times New Roman" w:hAnsi="Times New Roman" w:cs="Times New Roman"/>
          <w:sz w:val="20"/>
          <w:szCs w:val="20"/>
          <w:lang w:eastAsia="en-IN"/>
        </w:rPr>
        <w:t xml:space="preserve"> by the twentieth move?</w:t>
      </w:r>
    </w:p>
    <w:p w14:paraId="10680749"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turns %&gt;%</w:t>
      </w:r>
    </w:p>
    <w:p w14:paraId="01EC4747"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xml:space="preserve">  filter(turn == 20) %&gt;%</w:t>
      </w:r>
    </w:p>
    <w:p w14:paraId="60771468"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xml:space="preserve">  summarize(mean(position_x == 0 &amp; position_y == 0))</w:t>
      </w:r>
    </w:p>
    <w:p w14:paraId="5356BAAA"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 A tibble: 1 x 1</w:t>
      </w:r>
    </w:p>
    <w:p w14:paraId="4143F748"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`mean(position_x == 0 &amp; position_y == 0)`</w:t>
      </w:r>
    </w:p>
    <w:p w14:paraId="677251BB"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xml:space="preserve">##                                       </w:t>
      </w:r>
    </w:p>
    <w:p w14:paraId="27B66533"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1                                   0.00627</w:t>
      </w:r>
    </w:p>
    <w:p w14:paraId="1B552F72" w14:textId="77777777" w:rsidR="001056BE" w:rsidRPr="001056BE" w:rsidRDefault="001056BE" w:rsidP="001056BE">
      <w:pPr>
        <w:spacing w:before="100" w:beforeAutospacing="1" w:after="100" w:afterAutospacing="1" w:line="240" w:lineRule="auto"/>
        <w:rPr>
          <w:rFonts w:ascii="Times New Roman" w:eastAsia="Times New Roman" w:hAnsi="Times New Roman" w:cs="Times New Roman"/>
          <w:sz w:val="20"/>
          <w:szCs w:val="20"/>
          <w:lang w:eastAsia="en-IN"/>
        </w:rPr>
      </w:pPr>
      <w:r w:rsidRPr="001056BE">
        <w:rPr>
          <w:rFonts w:ascii="Times New Roman" w:eastAsia="Times New Roman" w:hAnsi="Times New Roman" w:cs="Times New Roman"/>
          <w:sz w:val="20"/>
          <w:szCs w:val="20"/>
          <w:lang w:eastAsia="en-IN"/>
        </w:rPr>
        <w:t xml:space="preserve">The probability of being back on the home space is about </w:t>
      </w:r>
      <w:r w:rsidRPr="001056BE">
        <w:rPr>
          <w:rFonts w:ascii="Times New Roman" w:eastAsia="Times New Roman" w:hAnsi="Times New Roman" w:cs="Times New Roman"/>
          <w:b/>
          <w:bCs/>
          <w:sz w:val="20"/>
          <w:szCs w:val="20"/>
          <w:lang w:eastAsia="en-IN"/>
        </w:rPr>
        <w:t>.6%</w:t>
      </w:r>
      <w:r w:rsidRPr="001056BE">
        <w:rPr>
          <w:rFonts w:ascii="Times New Roman" w:eastAsia="Times New Roman" w:hAnsi="Times New Roman" w:cs="Times New Roman"/>
          <w:sz w:val="20"/>
          <w:szCs w:val="20"/>
          <w:lang w:eastAsia="en-IN"/>
        </w:rPr>
        <w:t>.</w:t>
      </w:r>
    </w:p>
    <w:p w14:paraId="2E09DAB1" w14:textId="77777777" w:rsidR="001056BE" w:rsidRPr="001056BE" w:rsidRDefault="001056BE" w:rsidP="001056BE">
      <w:pPr>
        <w:spacing w:before="100" w:beforeAutospacing="1" w:after="100" w:afterAutospacing="1" w:line="240" w:lineRule="auto"/>
        <w:rPr>
          <w:rFonts w:ascii="Times New Roman" w:eastAsia="Times New Roman" w:hAnsi="Times New Roman" w:cs="Times New Roman"/>
          <w:sz w:val="20"/>
          <w:szCs w:val="20"/>
          <w:lang w:eastAsia="en-IN"/>
        </w:rPr>
      </w:pPr>
      <w:r w:rsidRPr="001056BE">
        <w:rPr>
          <w:rFonts w:ascii="Times New Roman" w:eastAsia="Times New Roman" w:hAnsi="Times New Roman" w:cs="Times New Roman"/>
          <w:sz w:val="20"/>
          <w:szCs w:val="20"/>
          <w:lang w:eastAsia="en-IN"/>
        </w:rPr>
        <w:t>How does this compare to other turns?</w:t>
      </w:r>
    </w:p>
    <w:p w14:paraId="4B178D92"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library(ggplot2)</w:t>
      </w:r>
    </w:p>
    <w:p w14:paraId="619EE8A3"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theme_set(theme_light())</w:t>
      </w:r>
    </w:p>
    <w:p w14:paraId="284FA3D0"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4C19F0"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by_turn &lt;- turns %&gt;%</w:t>
      </w:r>
    </w:p>
    <w:p w14:paraId="0C8BC895"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xml:space="preserve">  group_by(turn) %&gt;%</w:t>
      </w:r>
    </w:p>
    <w:p w14:paraId="699ABF0A"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xml:space="preserve">  summarize(home = mean(position_x == 0 &amp; position_y == 0))</w:t>
      </w:r>
    </w:p>
    <w:p w14:paraId="709FC456"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3C120D"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by_turn %&gt;%</w:t>
      </w:r>
    </w:p>
    <w:p w14:paraId="678D4B78"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xml:space="preserve">  ggplot(aes(turn, home)) +</w:t>
      </w:r>
    </w:p>
    <w:p w14:paraId="32953720"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xml:space="preserve">  geom_line() +</w:t>
      </w:r>
    </w:p>
    <w:p w14:paraId="21709C1F"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xml:space="preserve">  scale_y_continuous(labels = scales::percent_format()) +</w:t>
      </w:r>
    </w:p>
    <w:p w14:paraId="78220E66"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xml:space="preserve">  labs(y = "% home")</w:t>
      </w:r>
    </w:p>
    <w:p w14:paraId="4D8F67A6" w14:textId="77777777" w:rsidR="001056BE" w:rsidRPr="001056BE" w:rsidRDefault="001056BE" w:rsidP="001056BE">
      <w:pPr>
        <w:spacing w:before="100" w:beforeAutospacing="1" w:after="100" w:afterAutospacing="1" w:line="240" w:lineRule="auto"/>
        <w:rPr>
          <w:rFonts w:ascii="Times New Roman" w:eastAsia="Times New Roman" w:hAnsi="Times New Roman" w:cs="Times New Roman"/>
          <w:sz w:val="20"/>
          <w:szCs w:val="20"/>
          <w:lang w:eastAsia="en-IN"/>
        </w:rPr>
      </w:pPr>
      <w:r w:rsidRPr="001056BE">
        <w:rPr>
          <w:rFonts w:ascii="Times New Roman" w:eastAsia="Times New Roman" w:hAnsi="Times New Roman" w:cs="Times New Roman"/>
          <w:noProof/>
          <w:sz w:val="20"/>
          <w:szCs w:val="20"/>
          <w:lang w:eastAsia="en-IN"/>
        </w:rPr>
        <w:lastRenderedPageBreak/>
        <w:drawing>
          <wp:inline distT="0" distB="0" distL="0" distR="0" wp14:anchorId="1CA914A8" wp14:editId="1D8A384A">
            <wp:extent cx="4335780" cy="4335780"/>
            <wp:effectExtent l="0" t="0" r="7620" b="7620"/>
            <wp:docPr id="6" name="Picture 6"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en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11882A3E" w14:textId="77777777" w:rsidR="001056BE" w:rsidRPr="001056BE" w:rsidRDefault="001056BE" w:rsidP="001056BE">
      <w:pPr>
        <w:spacing w:before="100" w:beforeAutospacing="1" w:after="100" w:afterAutospacing="1" w:line="240" w:lineRule="auto"/>
        <w:rPr>
          <w:rFonts w:ascii="Times New Roman" w:eastAsia="Times New Roman" w:hAnsi="Times New Roman" w:cs="Times New Roman"/>
          <w:sz w:val="20"/>
          <w:szCs w:val="20"/>
          <w:lang w:eastAsia="en-IN"/>
        </w:rPr>
      </w:pPr>
      <w:r w:rsidRPr="001056BE">
        <w:rPr>
          <w:rFonts w:ascii="Times New Roman" w:eastAsia="Times New Roman" w:hAnsi="Times New Roman" w:cs="Times New Roman"/>
          <w:sz w:val="20"/>
          <w:szCs w:val="20"/>
          <w:lang w:eastAsia="en-IN"/>
        </w:rPr>
        <w:t>It looks like it’s impossible for the knight to be back home on an odd numbered turn (if you have a chessboard you can try it!). At an even numbered turn, the probability is 1/8 for the second turn (the probability the first move was immediately followed by the opposite move). It then goes down from there to the .006 we see above.</w:t>
      </w:r>
    </w:p>
    <w:p w14:paraId="2FC94552" w14:textId="77777777" w:rsidR="001056BE" w:rsidRPr="001056BE" w:rsidRDefault="001056BE" w:rsidP="001056BE">
      <w:pPr>
        <w:spacing w:before="100" w:beforeAutospacing="1" w:after="100" w:afterAutospacing="1" w:line="240" w:lineRule="auto"/>
        <w:rPr>
          <w:rFonts w:ascii="Times New Roman" w:eastAsia="Times New Roman" w:hAnsi="Times New Roman" w:cs="Times New Roman"/>
          <w:sz w:val="20"/>
          <w:szCs w:val="20"/>
          <w:lang w:eastAsia="en-IN"/>
        </w:rPr>
      </w:pPr>
      <w:r w:rsidRPr="001056BE">
        <w:rPr>
          <w:rFonts w:ascii="Times New Roman" w:eastAsia="Times New Roman" w:hAnsi="Times New Roman" w:cs="Times New Roman"/>
          <w:sz w:val="20"/>
          <w:szCs w:val="20"/>
          <w:lang w:eastAsia="en-IN"/>
        </w:rPr>
        <w:t xml:space="preserve">Where might the chess piece be by turn 20? A </w:t>
      </w:r>
      <w:r w:rsidRPr="001056BE">
        <w:rPr>
          <w:rFonts w:ascii="Courier New" w:eastAsia="Times New Roman" w:hAnsi="Courier New" w:cs="Courier New"/>
          <w:sz w:val="20"/>
          <w:szCs w:val="20"/>
          <w:lang w:eastAsia="en-IN"/>
        </w:rPr>
        <w:t>geom_tile</w:t>
      </w:r>
      <w:r w:rsidRPr="001056BE">
        <w:rPr>
          <w:rFonts w:ascii="Times New Roman" w:eastAsia="Times New Roman" w:hAnsi="Times New Roman" w:cs="Times New Roman"/>
          <w:sz w:val="20"/>
          <w:szCs w:val="20"/>
          <w:lang w:eastAsia="en-IN"/>
        </w:rPr>
        <w:t xml:space="preserve"> is a nice visualization for this.</w:t>
      </w:r>
    </w:p>
    <w:p w14:paraId="5775287D"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turns %&gt;%</w:t>
      </w:r>
    </w:p>
    <w:p w14:paraId="449F2B1C"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xml:space="preserve">  filter(turn == 20) %&gt;%</w:t>
      </w:r>
    </w:p>
    <w:p w14:paraId="2945BA00"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xml:space="preserve">  count(position_x, position_y, sort = TRUE) %&gt;%</w:t>
      </w:r>
    </w:p>
    <w:p w14:paraId="72FD49E5"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xml:space="preserve">  ggplot(aes(position_x, position_y, fill = n)) +</w:t>
      </w:r>
    </w:p>
    <w:p w14:paraId="7A08C35C"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xml:space="preserve">  geom_tile()</w:t>
      </w:r>
    </w:p>
    <w:p w14:paraId="3D3B934A" w14:textId="77777777" w:rsidR="001056BE" w:rsidRPr="001056BE" w:rsidRDefault="001056BE" w:rsidP="001056BE">
      <w:pPr>
        <w:spacing w:before="100" w:beforeAutospacing="1" w:after="100" w:afterAutospacing="1" w:line="240" w:lineRule="auto"/>
        <w:rPr>
          <w:rFonts w:ascii="Times New Roman" w:eastAsia="Times New Roman" w:hAnsi="Times New Roman" w:cs="Times New Roman"/>
          <w:sz w:val="20"/>
          <w:szCs w:val="20"/>
          <w:lang w:eastAsia="en-IN"/>
        </w:rPr>
      </w:pPr>
      <w:r w:rsidRPr="001056BE">
        <w:rPr>
          <w:rFonts w:ascii="Times New Roman" w:eastAsia="Times New Roman" w:hAnsi="Times New Roman" w:cs="Times New Roman"/>
          <w:noProof/>
          <w:sz w:val="20"/>
          <w:szCs w:val="20"/>
          <w:lang w:eastAsia="en-IN"/>
        </w:rPr>
        <w:lastRenderedPageBreak/>
        <w:drawing>
          <wp:inline distT="0" distB="0" distL="0" distR="0" wp14:anchorId="5A9E3EC1" wp14:editId="03DA6415">
            <wp:extent cx="4335780" cy="4335780"/>
            <wp:effectExtent l="0" t="0" r="7620" b="7620"/>
            <wp:docPr id="7" name="Picture 7"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en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318E42E5" w14:textId="0C62E00D" w:rsidR="001056BE" w:rsidRPr="001056BE" w:rsidRDefault="001056BE" w:rsidP="001056BE">
      <w:pPr>
        <w:spacing w:before="100" w:beforeAutospacing="1" w:after="100" w:afterAutospacing="1" w:line="240" w:lineRule="auto"/>
        <w:rPr>
          <w:rFonts w:ascii="Times New Roman" w:eastAsia="Times New Roman" w:hAnsi="Times New Roman" w:cs="Times New Roman"/>
          <w:sz w:val="20"/>
          <w:szCs w:val="20"/>
          <w:lang w:eastAsia="en-IN"/>
        </w:rPr>
      </w:pPr>
      <w:r w:rsidRPr="001056BE">
        <w:rPr>
          <w:rFonts w:ascii="Times New Roman" w:eastAsia="Times New Roman" w:hAnsi="Times New Roman" w:cs="Times New Roman"/>
          <w:sz w:val="20"/>
          <w:szCs w:val="20"/>
          <w:lang w:eastAsia="en-IN"/>
        </w:rPr>
        <w:t xml:space="preserve">Finally, any time we look at change over time (especially in several dimensions like a chess board), we can use </w:t>
      </w:r>
      <w:r w:rsidR="00FE21C6">
        <w:rPr>
          <w:rFonts w:ascii="Times New Roman" w:eastAsia="Times New Roman" w:hAnsi="Times New Roman" w:cs="Times New Roman"/>
          <w:sz w:val="20"/>
          <w:szCs w:val="20"/>
          <w:lang w:eastAsia="en-IN"/>
        </w:rPr>
        <w:t xml:space="preserve">gganimate R package </w:t>
      </w:r>
      <w:r w:rsidRPr="001056BE">
        <w:rPr>
          <w:rFonts w:ascii="Times New Roman" w:eastAsia="Times New Roman" w:hAnsi="Times New Roman" w:cs="Times New Roman"/>
          <w:sz w:val="20"/>
          <w:szCs w:val="20"/>
          <w:lang w:eastAsia="en-IN"/>
        </w:rPr>
        <w:t>to give a more dynamic view.</w:t>
      </w:r>
    </w:p>
    <w:p w14:paraId="39A909D5"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library(gganimate)</w:t>
      </w:r>
    </w:p>
    <w:p w14:paraId="24EB0486"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1961D8"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turns %&gt;%</w:t>
      </w:r>
    </w:p>
    <w:p w14:paraId="53CB7B27"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xml:space="preserve">  count(turn, position_x, position_y) %&gt;%</w:t>
      </w:r>
    </w:p>
    <w:p w14:paraId="40405F49"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xml:space="preserve">  ggplot(aes(position_x, position_y, fill = n)) +</w:t>
      </w:r>
    </w:p>
    <w:p w14:paraId="00943E61"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xml:space="preserve">  geom_tile() +</w:t>
      </w:r>
    </w:p>
    <w:p w14:paraId="5229ADF5" w14:textId="77777777" w:rsidR="001056BE" w:rsidRPr="001056BE" w:rsidRDefault="001056BE" w:rsidP="0010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6BE">
        <w:rPr>
          <w:rFonts w:ascii="Courier New" w:eastAsia="Times New Roman" w:hAnsi="Courier New" w:cs="Courier New"/>
          <w:sz w:val="20"/>
          <w:szCs w:val="20"/>
          <w:lang w:eastAsia="en-IN"/>
        </w:rPr>
        <w:t xml:space="preserve">  transition_manual(turn)</w:t>
      </w:r>
    </w:p>
    <w:p w14:paraId="24037BFB" w14:textId="77777777" w:rsidR="001056BE" w:rsidRPr="001056BE" w:rsidRDefault="001056BE" w:rsidP="001056BE">
      <w:pPr>
        <w:spacing w:before="100" w:beforeAutospacing="1" w:after="100" w:afterAutospacing="1" w:line="240" w:lineRule="auto"/>
        <w:rPr>
          <w:rFonts w:ascii="Times New Roman" w:eastAsia="Times New Roman" w:hAnsi="Times New Roman" w:cs="Times New Roman"/>
          <w:sz w:val="20"/>
          <w:szCs w:val="20"/>
          <w:lang w:eastAsia="en-IN"/>
        </w:rPr>
      </w:pPr>
      <w:r w:rsidRPr="001056BE">
        <w:rPr>
          <w:rFonts w:ascii="Times New Roman" w:eastAsia="Times New Roman" w:hAnsi="Times New Roman" w:cs="Times New Roman"/>
          <w:noProof/>
          <w:sz w:val="20"/>
          <w:szCs w:val="20"/>
          <w:lang w:eastAsia="en-IN"/>
        </w:rPr>
        <w:lastRenderedPageBreak/>
        <w:drawing>
          <wp:inline distT="0" distB="0" distL="0" distR="0" wp14:anchorId="6C3E37AB" wp14:editId="29EA843F">
            <wp:extent cx="4343400" cy="4343400"/>
            <wp:effectExtent l="0" t="0" r="0" b="0"/>
            <wp:docPr id="8" name="Picture 8"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en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34B8014F" w14:textId="77777777" w:rsidR="001056BE" w:rsidRPr="001056BE" w:rsidRDefault="001056BE" w:rsidP="001056BE">
      <w:pPr>
        <w:spacing w:before="100" w:beforeAutospacing="1" w:after="100" w:afterAutospacing="1" w:line="240" w:lineRule="auto"/>
        <w:rPr>
          <w:rFonts w:ascii="Times New Roman" w:eastAsia="Times New Roman" w:hAnsi="Times New Roman" w:cs="Times New Roman"/>
          <w:sz w:val="20"/>
          <w:szCs w:val="20"/>
          <w:lang w:eastAsia="en-IN"/>
        </w:rPr>
      </w:pPr>
      <w:r w:rsidRPr="001056BE">
        <w:rPr>
          <w:rFonts w:ascii="Times New Roman" w:eastAsia="Times New Roman" w:hAnsi="Times New Roman" w:cs="Times New Roman"/>
          <w:sz w:val="20"/>
          <w:szCs w:val="20"/>
          <w:lang w:eastAsia="en-IN"/>
        </w:rPr>
        <w:t>Besides showing how the knight “spreads” across the board, the animation communicates an insight that might not be noticeable otherwise (but which is relevant in chess): any given space on the chessboard is either an “odd # of moves” space or an “even # of moves” one. As we saw earlier, the home is an even space, so it can be reached on turn 20 but not on turns 19 or 21.</w:t>
      </w:r>
    </w:p>
    <w:p w14:paraId="12170539" w14:textId="77777777" w:rsidR="001056BE" w:rsidRPr="001056BE" w:rsidRDefault="001056BE" w:rsidP="001056B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056BE">
        <w:rPr>
          <w:rFonts w:ascii="Times New Roman" w:eastAsia="Times New Roman" w:hAnsi="Times New Roman" w:cs="Times New Roman"/>
          <w:b/>
          <w:bCs/>
          <w:sz w:val="27"/>
          <w:szCs w:val="27"/>
          <w:lang w:eastAsia="en-IN"/>
        </w:rPr>
        <w:t>Conclusions</w:t>
      </w:r>
    </w:p>
    <w:p w14:paraId="1830272A" w14:textId="77777777" w:rsidR="001056BE" w:rsidRPr="001056BE" w:rsidRDefault="001056BE" w:rsidP="001056BE">
      <w:pPr>
        <w:spacing w:before="100" w:beforeAutospacing="1" w:after="100" w:afterAutospacing="1" w:line="240" w:lineRule="auto"/>
        <w:rPr>
          <w:rFonts w:ascii="Times New Roman" w:eastAsia="Times New Roman" w:hAnsi="Times New Roman" w:cs="Times New Roman"/>
          <w:sz w:val="20"/>
          <w:szCs w:val="20"/>
          <w:lang w:eastAsia="en-IN"/>
        </w:rPr>
      </w:pPr>
      <w:r w:rsidRPr="001056BE">
        <w:rPr>
          <w:rFonts w:ascii="Times New Roman" w:eastAsia="Times New Roman" w:hAnsi="Times New Roman" w:cs="Times New Roman"/>
          <w:sz w:val="20"/>
          <w:szCs w:val="20"/>
          <w:lang w:eastAsia="en-IN"/>
        </w:rPr>
        <w:t>What have we learned about efficient simulation in R?</w:t>
      </w:r>
    </w:p>
    <w:p w14:paraId="0A5B265E" w14:textId="77777777" w:rsidR="001056BE" w:rsidRPr="001056BE" w:rsidRDefault="001056BE" w:rsidP="001056B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1056BE">
        <w:rPr>
          <w:rFonts w:ascii="Times New Roman" w:eastAsia="Times New Roman" w:hAnsi="Times New Roman" w:cs="Times New Roman"/>
          <w:b/>
          <w:bCs/>
          <w:sz w:val="20"/>
          <w:szCs w:val="20"/>
          <w:lang w:eastAsia="en-IN"/>
        </w:rPr>
        <w:t>Think vectorizably</w:t>
      </w:r>
      <w:r w:rsidRPr="001056BE">
        <w:rPr>
          <w:rFonts w:ascii="Times New Roman" w:eastAsia="Times New Roman" w:hAnsi="Times New Roman" w:cs="Times New Roman"/>
          <w:sz w:val="20"/>
          <w:szCs w:val="20"/>
          <w:lang w:eastAsia="en-IN"/>
        </w:rPr>
        <w:t xml:space="preserve">: Notice that we generated </w:t>
      </w:r>
      <w:r w:rsidRPr="001056BE">
        <w:rPr>
          <w:rFonts w:ascii="Times New Roman" w:eastAsia="Times New Roman" w:hAnsi="Times New Roman" w:cs="Times New Roman"/>
          <w:b/>
          <w:bCs/>
          <w:sz w:val="20"/>
          <w:szCs w:val="20"/>
          <w:lang w:eastAsia="en-IN"/>
        </w:rPr>
        <w:t>all</w:t>
      </w:r>
      <w:r w:rsidRPr="001056BE">
        <w:rPr>
          <w:rFonts w:ascii="Times New Roman" w:eastAsia="Times New Roman" w:hAnsi="Times New Roman" w:cs="Times New Roman"/>
          <w:sz w:val="20"/>
          <w:szCs w:val="20"/>
          <w:lang w:eastAsia="en-IN"/>
        </w:rPr>
        <w:t xml:space="preserve"> of our 2 million moves in a couple of calls to </w:t>
      </w:r>
      <w:r w:rsidRPr="001056BE">
        <w:rPr>
          <w:rFonts w:ascii="Courier New" w:eastAsia="Times New Roman" w:hAnsi="Courier New" w:cs="Courier New"/>
          <w:sz w:val="20"/>
          <w:szCs w:val="20"/>
          <w:lang w:eastAsia="en-IN"/>
        </w:rPr>
        <w:t>sample()</w:t>
      </w:r>
      <w:r w:rsidRPr="001056BE">
        <w:rPr>
          <w:rFonts w:ascii="Times New Roman" w:eastAsia="Times New Roman" w:hAnsi="Times New Roman" w:cs="Times New Roman"/>
          <w:sz w:val="20"/>
          <w:szCs w:val="20"/>
          <w:lang w:eastAsia="en-IN"/>
        </w:rPr>
        <w:t xml:space="preserve">. This helps keeps our simulation fast because functions like </w:t>
      </w:r>
      <w:r w:rsidRPr="001056BE">
        <w:rPr>
          <w:rFonts w:ascii="Courier New" w:eastAsia="Times New Roman" w:hAnsi="Courier New" w:cs="Courier New"/>
          <w:sz w:val="20"/>
          <w:szCs w:val="20"/>
          <w:lang w:eastAsia="en-IN"/>
        </w:rPr>
        <w:t>sample()</w:t>
      </w:r>
      <w:r w:rsidRPr="001056BE">
        <w:rPr>
          <w:rFonts w:ascii="Times New Roman" w:eastAsia="Times New Roman" w:hAnsi="Times New Roman" w:cs="Times New Roman"/>
          <w:sz w:val="20"/>
          <w:szCs w:val="20"/>
          <w:lang w:eastAsia="en-IN"/>
        </w:rPr>
        <w:t xml:space="preserve"> have some computational overhead. If we’d simulated each individual move in a loop, this simulation would have taken a lot longer.</w:t>
      </w:r>
    </w:p>
    <w:p w14:paraId="65DB88C9" w14:textId="77777777" w:rsidR="001056BE" w:rsidRPr="001056BE" w:rsidRDefault="001056BE" w:rsidP="001056B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1056BE">
        <w:rPr>
          <w:rFonts w:ascii="Times New Roman" w:eastAsia="Times New Roman" w:hAnsi="Times New Roman" w:cs="Times New Roman"/>
          <w:b/>
          <w:bCs/>
          <w:sz w:val="20"/>
          <w:szCs w:val="20"/>
          <w:lang w:eastAsia="en-IN"/>
        </w:rPr>
        <w:t>Some functions show up a lot in simulations</w:t>
      </w:r>
      <w:r w:rsidRPr="001056BE">
        <w:rPr>
          <w:rFonts w:ascii="Times New Roman" w:eastAsia="Times New Roman" w:hAnsi="Times New Roman" w:cs="Times New Roman"/>
          <w:sz w:val="20"/>
          <w:szCs w:val="20"/>
          <w:lang w:eastAsia="en-IN"/>
        </w:rPr>
        <w:t xml:space="preserve">. The </w:t>
      </w:r>
      <w:r w:rsidRPr="001056BE">
        <w:rPr>
          <w:rFonts w:ascii="Courier New" w:eastAsia="Times New Roman" w:hAnsi="Courier New" w:cs="Courier New"/>
          <w:sz w:val="20"/>
          <w:szCs w:val="20"/>
          <w:lang w:eastAsia="en-IN"/>
        </w:rPr>
        <w:t>crossing()</w:t>
      </w:r>
      <w:r w:rsidRPr="001056BE">
        <w:rPr>
          <w:rFonts w:ascii="Times New Roman" w:eastAsia="Times New Roman" w:hAnsi="Times New Roman" w:cs="Times New Roman"/>
          <w:sz w:val="20"/>
          <w:szCs w:val="20"/>
          <w:lang w:eastAsia="en-IN"/>
        </w:rPr>
        <w:t xml:space="preserve"> and </w:t>
      </w:r>
      <w:r w:rsidRPr="001056BE">
        <w:rPr>
          <w:rFonts w:ascii="Courier New" w:eastAsia="Times New Roman" w:hAnsi="Courier New" w:cs="Courier New"/>
          <w:sz w:val="20"/>
          <w:szCs w:val="20"/>
          <w:lang w:eastAsia="en-IN"/>
        </w:rPr>
        <w:t>cumsum()</w:t>
      </w:r>
      <w:r w:rsidRPr="001056BE">
        <w:rPr>
          <w:rFonts w:ascii="Times New Roman" w:eastAsia="Times New Roman" w:hAnsi="Times New Roman" w:cs="Times New Roman"/>
          <w:sz w:val="20"/>
          <w:szCs w:val="20"/>
          <w:lang w:eastAsia="en-IN"/>
        </w:rPr>
        <w:t xml:space="preserve"> functions are very different, but they’re both wildly useful for simulations. Make sure you learn and understand them!</w:t>
      </w:r>
    </w:p>
    <w:p w14:paraId="321B8068" w14:textId="77777777" w:rsidR="001056BE" w:rsidRPr="001056BE" w:rsidRDefault="001056BE" w:rsidP="001056B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1056BE">
        <w:rPr>
          <w:rFonts w:ascii="Times New Roman" w:eastAsia="Times New Roman" w:hAnsi="Times New Roman" w:cs="Times New Roman"/>
          <w:b/>
          <w:bCs/>
          <w:sz w:val="20"/>
          <w:szCs w:val="20"/>
          <w:lang w:eastAsia="en-IN"/>
        </w:rPr>
        <w:t>Tidy simulation is useful for visualization</w:t>
      </w:r>
      <w:r w:rsidRPr="001056BE">
        <w:rPr>
          <w:rFonts w:ascii="Times New Roman" w:eastAsia="Times New Roman" w:hAnsi="Times New Roman" w:cs="Times New Roman"/>
          <w:sz w:val="20"/>
          <w:szCs w:val="20"/>
          <w:lang w:eastAsia="en-IN"/>
        </w:rPr>
        <w:t xml:space="preserve"> This puzzle could have been solved a bit more computationally efficiently by creating matrices for </w:t>
      </w:r>
      <w:r w:rsidRPr="001056BE">
        <w:rPr>
          <w:rFonts w:ascii="Courier New" w:eastAsia="Times New Roman" w:hAnsi="Courier New" w:cs="Courier New"/>
          <w:sz w:val="20"/>
          <w:szCs w:val="20"/>
          <w:lang w:eastAsia="en-IN"/>
        </w:rPr>
        <w:t>move_x</w:t>
      </w:r>
      <w:r w:rsidRPr="001056BE">
        <w:rPr>
          <w:rFonts w:ascii="Times New Roman" w:eastAsia="Times New Roman" w:hAnsi="Times New Roman" w:cs="Times New Roman"/>
          <w:sz w:val="20"/>
          <w:szCs w:val="20"/>
          <w:lang w:eastAsia="en-IN"/>
        </w:rPr>
        <w:t xml:space="preserve">, </w:t>
      </w:r>
      <w:r w:rsidRPr="001056BE">
        <w:rPr>
          <w:rFonts w:ascii="Courier New" w:eastAsia="Times New Roman" w:hAnsi="Courier New" w:cs="Courier New"/>
          <w:sz w:val="20"/>
          <w:szCs w:val="20"/>
          <w:lang w:eastAsia="en-IN"/>
        </w:rPr>
        <w:t>move_y</w:t>
      </w:r>
      <w:r w:rsidRPr="001056BE">
        <w:rPr>
          <w:rFonts w:ascii="Times New Roman" w:eastAsia="Times New Roman" w:hAnsi="Times New Roman" w:cs="Times New Roman"/>
          <w:sz w:val="20"/>
          <w:szCs w:val="20"/>
          <w:lang w:eastAsia="en-IN"/>
        </w:rPr>
        <w:t xml:space="preserve">, </w:t>
      </w:r>
      <w:r w:rsidRPr="001056BE">
        <w:rPr>
          <w:rFonts w:ascii="Courier New" w:eastAsia="Times New Roman" w:hAnsi="Courier New" w:cs="Courier New"/>
          <w:sz w:val="20"/>
          <w:szCs w:val="20"/>
          <w:lang w:eastAsia="en-IN"/>
        </w:rPr>
        <w:t>position_x</w:t>
      </w:r>
      <w:r w:rsidRPr="001056BE">
        <w:rPr>
          <w:rFonts w:ascii="Times New Roman" w:eastAsia="Times New Roman" w:hAnsi="Times New Roman" w:cs="Times New Roman"/>
          <w:sz w:val="20"/>
          <w:szCs w:val="20"/>
          <w:lang w:eastAsia="en-IN"/>
        </w:rPr>
        <w:t xml:space="preserve">, and </w:t>
      </w:r>
      <w:r w:rsidRPr="001056BE">
        <w:rPr>
          <w:rFonts w:ascii="Courier New" w:eastAsia="Times New Roman" w:hAnsi="Courier New" w:cs="Courier New"/>
          <w:sz w:val="20"/>
          <w:szCs w:val="20"/>
          <w:lang w:eastAsia="en-IN"/>
        </w:rPr>
        <w:t>position_y</w:t>
      </w:r>
      <w:r w:rsidRPr="001056BE">
        <w:rPr>
          <w:rFonts w:ascii="Times New Roman" w:eastAsia="Times New Roman" w:hAnsi="Times New Roman" w:cs="Times New Roman"/>
          <w:sz w:val="20"/>
          <w:szCs w:val="20"/>
          <w:lang w:eastAsia="en-IN"/>
        </w:rPr>
        <w:t>, and operating on them instead. In my opinion it would have made the code a bit less readable. But more importantly, by working in a tidy format we were able to immediately pipe the results into ggplot2 and gganimate and create visualizations. These helped check our results and improve our intuition around the answer.</w:t>
      </w:r>
    </w:p>
    <w:p w14:paraId="6419D325" w14:textId="77777777" w:rsidR="001056BE" w:rsidRPr="001056BE" w:rsidRDefault="001056BE" w:rsidP="001056BE">
      <w:pPr>
        <w:spacing w:before="100" w:beforeAutospacing="1" w:after="100" w:afterAutospacing="1" w:line="240" w:lineRule="auto"/>
        <w:rPr>
          <w:rFonts w:ascii="Times New Roman" w:eastAsia="Times New Roman" w:hAnsi="Times New Roman" w:cs="Times New Roman"/>
          <w:sz w:val="20"/>
          <w:szCs w:val="20"/>
          <w:lang w:eastAsia="en-IN"/>
        </w:rPr>
      </w:pPr>
      <w:r w:rsidRPr="001056BE">
        <w:rPr>
          <w:rFonts w:ascii="Times New Roman" w:eastAsia="Times New Roman" w:hAnsi="Times New Roman" w:cs="Times New Roman"/>
          <w:sz w:val="20"/>
          <w:szCs w:val="20"/>
          <w:lang w:eastAsia="en-IN"/>
        </w:rPr>
        <w:t>Until next time, happy simulating!</w:t>
      </w:r>
    </w:p>
    <w:p w14:paraId="426950E3" w14:textId="77777777" w:rsidR="00C932C8" w:rsidRDefault="00C932C8"/>
    <w:sectPr w:rsidR="00C932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6E69"/>
    <w:multiLevelType w:val="multilevel"/>
    <w:tmpl w:val="02247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136803"/>
    <w:multiLevelType w:val="multilevel"/>
    <w:tmpl w:val="FDF69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6BE"/>
    <w:rsid w:val="001056BE"/>
    <w:rsid w:val="00C932C8"/>
    <w:rsid w:val="00FE21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B7244"/>
  <w15:chartTrackingRefBased/>
  <w15:docId w15:val="{5C5E8EFD-9498-4CF3-B59C-E11FF9F4D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5124502">
      <w:bodyDiv w:val="1"/>
      <w:marLeft w:val="0"/>
      <w:marRight w:val="0"/>
      <w:marTop w:val="0"/>
      <w:marBottom w:val="0"/>
      <w:divBdr>
        <w:top w:val="none" w:sz="0" w:space="0" w:color="auto"/>
        <w:left w:val="none" w:sz="0" w:space="0" w:color="auto"/>
        <w:bottom w:val="none" w:sz="0" w:space="0" w:color="auto"/>
        <w:right w:val="none" w:sz="0" w:space="0" w:color="auto"/>
      </w:divBdr>
      <w:divsChild>
        <w:div w:id="1033771167">
          <w:blockQuote w:val="1"/>
          <w:marLeft w:val="720"/>
          <w:marRight w:val="720"/>
          <w:marTop w:val="100"/>
          <w:marBottom w:val="100"/>
          <w:divBdr>
            <w:top w:val="none" w:sz="0" w:space="0" w:color="auto"/>
            <w:left w:val="none" w:sz="0" w:space="0" w:color="auto"/>
            <w:bottom w:val="none" w:sz="0" w:space="0" w:color="auto"/>
            <w:right w:val="none" w:sz="0" w:space="0" w:color="auto"/>
          </w:divBdr>
        </w:div>
        <w:div w:id="372005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1236</Words>
  <Characters>7048</Characters>
  <Application>Microsoft Office Word</Application>
  <DocSecurity>0</DocSecurity>
  <Lines>58</Lines>
  <Paragraphs>16</Paragraphs>
  <ScaleCrop>false</ScaleCrop>
  <Company/>
  <LinksUpToDate>false</LinksUpToDate>
  <CharactersWithSpaces>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2021-12-06T07:35:00Z</dcterms:created>
  <dcterms:modified xsi:type="dcterms:W3CDTF">2022-01-20T08:34:00Z</dcterms:modified>
</cp:coreProperties>
</file>