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1C54"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My biggest worry was the removal of templates from issues. I was already</w:t>
      </w:r>
      <w:r w:rsidRPr="008D69CE">
        <w:rPr>
          <w:rFonts w:ascii="Times New Roman" w:eastAsia="Times New Roman" w:hAnsi="Times New Roman" w:cs="Times New Roman"/>
          <w:sz w:val="20"/>
          <w:szCs w:val="20"/>
          <w:lang w:eastAsia="en-IN"/>
        </w:rPr>
        <w:br/>
        <w:t>picturing my spending hours writing regular expressions to remove these</w:t>
      </w:r>
      <w:r w:rsidRPr="008D69CE">
        <w:rPr>
          <w:rFonts w:ascii="Times New Roman" w:eastAsia="Times New Roman" w:hAnsi="Times New Roman" w:cs="Times New Roman"/>
          <w:sz w:val="20"/>
          <w:szCs w:val="20"/>
          <w:lang w:eastAsia="en-IN"/>
        </w:rPr>
        <w:br/>
        <w:t>lines… and then I realized that the word “lines” was the key! I could go</w:t>
      </w:r>
      <w:r w:rsidRPr="008D69CE">
        <w:rPr>
          <w:rFonts w:ascii="Times New Roman" w:eastAsia="Times New Roman" w:hAnsi="Times New Roman" w:cs="Times New Roman"/>
          <w:sz w:val="20"/>
          <w:szCs w:val="20"/>
          <w:lang w:eastAsia="en-IN"/>
        </w:rPr>
        <w:br/>
        <w:t xml:space="preserve">split all issue comments into </w:t>
      </w:r>
      <w:r w:rsidRPr="008D69CE">
        <w:rPr>
          <w:rFonts w:ascii="Times New Roman" w:eastAsia="Times New Roman" w:hAnsi="Times New Roman" w:cs="Times New Roman"/>
          <w:i/>
          <w:iCs/>
          <w:sz w:val="20"/>
          <w:szCs w:val="20"/>
          <w:lang w:eastAsia="en-IN"/>
        </w:rPr>
        <w:t>lines</w:t>
      </w:r>
      <w:r w:rsidRPr="008D69CE">
        <w:rPr>
          <w:rFonts w:ascii="Times New Roman" w:eastAsia="Times New Roman" w:hAnsi="Times New Roman" w:cs="Times New Roman"/>
          <w:sz w:val="20"/>
          <w:szCs w:val="20"/>
          <w:lang w:eastAsia="en-IN"/>
        </w:rPr>
        <w:t>, which is called tokenization in</w:t>
      </w:r>
      <w:r w:rsidRPr="008D69CE">
        <w:rPr>
          <w:rFonts w:ascii="Times New Roman" w:eastAsia="Times New Roman" w:hAnsi="Times New Roman" w:cs="Times New Roman"/>
          <w:sz w:val="20"/>
          <w:szCs w:val="20"/>
          <w:lang w:eastAsia="en-IN"/>
        </w:rPr>
        <w:br/>
        <w:t>proper text mining vocabulary, and then remove duplicates! This way, I</w:t>
      </w:r>
      <w:r w:rsidRPr="008D69CE">
        <w:rPr>
          <w:rFonts w:ascii="Times New Roman" w:eastAsia="Times New Roman" w:hAnsi="Times New Roman" w:cs="Times New Roman"/>
          <w:sz w:val="20"/>
          <w:szCs w:val="20"/>
          <w:lang w:eastAsia="en-IN"/>
        </w:rPr>
        <w:br/>
        <w:t>didn’t even have to worry about the templates having changed a bit over</w:t>
      </w:r>
      <w:r w:rsidRPr="008D69CE">
        <w:rPr>
          <w:rFonts w:ascii="Times New Roman" w:eastAsia="Times New Roman" w:hAnsi="Times New Roman" w:cs="Times New Roman"/>
          <w:sz w:val="20"/>
          <w:szCs w:val="20"/>
          <w:lang w:eastAsia="en-IN"/>
        </w:rPr>
        <w:br/>
        <w:t>time, since each version was used at least twice. A tricky part that</w:t>
      </w:r>
      <w:r w:rsidRPr="008D69CE">
        <w:rPr>
          <w:rFonts w:ascii="Times New Roman" w:eastAsia="Times New Roman" w:hAnsi="Times New Roman" w:cs="Times New Roman"/>
          <w:sz w:val="20"/>
          <w:szCs w:val="20"/>
          <w:lang w:eastAsia="en-IN"/>
        </w:rPr>
        <w:br/>
        <w:t>remained was the removal of code chunks since I only wanted to keep</w:t>
      </w:r>
      <w:r w:rsidRPr="008D69CE">
        <w:rPr>
          <w:rFonts w:ascii="Times New Roman" w:eastAsia="Times New Roman" w:hAnsi="Times New Roman" w:cs="Times New Roman"/>
          <w:sz w:val="20"/>
          <w:szCs w:val="20"/>
          <w:lang w:eastAsia="en-IN"/>
        </w:rPr>
        <w:br/>
        <w:t>human conversation. In theory, it was easy: code chunks are lines</w:t>
      </w:r>
      <w:r w:rsidRPr="008D69CE">
        <w:rPr>
          <w:rFonts w:ascii="Times New Roman" w:eastAsia="Times New Roman" w:hAnsi="Times New Roman" w:cs="Times New Roman"/>
          <w:sz w:val="20"/>
          <w:szCs w:val="20"/>
          <w:lang w:eastAsia="en-IN"/>
        </w:rPr>
        <w:br/>
        <w:t>located between two lines containing ““`”… I’m still not sure I</w:t>
      </w:r>
      <w:r w:rsidRPr="008D69CE">
        <w:rPr>
          <w:rFonts w:ascii="Times New Roman" w:eastAsia="Times New Roman" w:hAnsi="Times New Roman" w:cs="Times New Roman"/>
          <w:sz w:val="20"/>
          <w:szCs w:val="20"/>
          <w:lang w:eastAsia="en-IN"/>
        </w:rPr>
        <w:br/>
        <w:t>solved this in the easiest possible way.</w:t>
      </w:r>
    </w:p>
    <w:p w14:paraId="78EC91D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library("magrittr")</w:t>
      </w:r>
    </w:p>
    <w:p w14:paraId="26A4B2D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readr::read_csv("data/clean_data.csv")</w:t>
      </w:r>
    </w:p>
    <w:p w14:paraId="176D96C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to remove code lines between ```</w:t>
      </w:r>
    </w:p>
    <w:p w14:paraId="623E44B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range &lt;- function(x1, x2){</w:t>
      </w:r>
    </w:p>
    <w:p w14:paraId="09DF9E1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x1:x2</w:t>
      </w:r>
    </w:p>
    <w:p w14:paraId="62C192C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t>
      </w:r>
    </w:p>
    <w:p w14:paraId="3727D63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530A7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I need the indices of lines between ```</w:t>
      </w:r>
    </w:p>
    <w:p w14:paraId="22C4B64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split_in_indices &lt;- function(x){</w:t>
      </w:r>
    </w:p>
    <w:p w14:paraId="6F913C6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lengthx &lt;- length(x)</w:t>
      </w:r>
    </w:p>
    <w:p w14:paraId="31C6EBE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if(length(x) == 0){</w:t>
      </w:r>
    </w:p>
    <w:p w14:paraId="37549E1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return(0)</w:t>
      </w:r>
    </w:p>
    <w:p w14:paraId="444283E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}else{</w:t>
      </w:r>
    </w:p>
    <w:p w14:paraId="46CBAFD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if(lengthx &gt; 2){</w:t>
      </w:r>
    </w:p>
    <w:p w14:paraId="0F26241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4543AE1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limits1 &lt;- x[seq(from = 1, to = (lengthx - 1), by = 2)]</w:t>
      </w:r>
    </w:p>
    <w:p w14:paraId="507BA95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limits2 &lt;- x[seq(from = 2, to = lengthx, by = 2)]</w:t>
      </w:r>
    </w:p>
    <w:p w14:paraId="331C2C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purrr::map2(limits1, limits2, range) %&gt;%</w:t>
      </w:r>
    </w:p>
    <w:p w14:paraId="5AE0FF7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unlist() %&gt;%</w:t>
      </w:r>
    </w:p>
    <w:p w14:paraId="04B4E54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w:t>
      </w:r>
    </w:p>
    <w:p w14:paraId="2ACC89F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}else{</w:t>
      </w:r>
    </w:p>
    <w:p w14:paraId="03D6ADC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x[1]:x[2]</w:t>
      </w:r>
    </w:p>
    <w:p w14:paraId="5DD4FF8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4F5C019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17B6AB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t>
      </w:r>
    </w:p>
    <w:p w14:paraId="55DECBB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3AAA8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tokenize by line</w:t>
      </w:r>
    </w:p>
    <w:p w14:paraId="68AD2F4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tidytext::unnest_tokens(threads, line, body, token = "lines")</w:t>
      </w:r>
    </w:p>
    <w:p w14:paraId="56FC55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5C354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white space</w:t>
      </w:r>
    </w:p>
    <w:p w14:paraId="5175AD4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line = trimws(line))</w:t>
      </w:r>
    </w:p>
    <w:p w14:paraId="2A85629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A2541D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citations lines</w:t>
      </w:r>
    </w:p>
    <w:p w14:paraId="625B5A9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"^\\&gt;"))</w:t>
      </w:r>
    </w:p>
    <w:p w14:paraId="65AE9D3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6D1D1F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the line from the template that has ``` that used to bother me</w:t>
      </w:r>
    </w:p>
    <w:p w14:paraId="6A71F20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"bounded by ```"))</w:t>
      </w:r>
    </w:p>
    <w:p w14:paraId="305E36E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6E1A2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correct one line</w:t>
      </w:r>
    </w:p>
    <w:p w14:paraId="7FED63B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line = stringr::str_replace_all(line, "`` `", "```"))</w:t>
      </w:r>
    </w:p>
    <w:p w14:paraId="51183E3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18E90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group by comment </w:t>
      </w:r>
    </w:p>
    <w:p w14:paraId="18AF975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title, created_at, user, issue)</w:t>
      </w:r>
    </w:p>
    <w:p w14:paraId="234DC57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9E20E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get indices</w:t>
      </w:r>
    </w:p>
    <w:p w14:paraId="4262201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index = 1:n())</w:t>
      </w:r>
    </w:p>
    <w:p w14:paraId="497676F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0BE9C5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 get lines limiting chunks</w:t>
      </w:r>
    </w:p>
    <w:p w14:paraId="0B7FF7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chunk_limit = stringr::str_detect(line, "```")&amp;stringr::str_count(line, "`") %in% c(3, 4))</w:t>
      </w:r>
    </w:p>
    <w:p w14:paraId="474C201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7850E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special treatment</w:t>
      </w:r>
    </w:p>
    <w:p w14:paraId="78C45E0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w:t>
      </w:r>
    </w:p>
    <w:p w14:paraId="2057D72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chunk_limit = ifelse(user == "MarkEdmondson1234" &amp; issue == 127 &amp; index == 33,</w:t>
      </w:r>
    </w:p>
    <w:p w14:paraId="64E6F9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FALSE, chunk_limit))</w:t>
      </w:r>
    </w:p>
    <w:p w14:paraId="0BF1D15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which_limit = list(split_in_indices(which(chunk_limit))))</w:t>
      </w:r>
    </w:p>
    <w:p w14:paraId="56F8037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A8D8E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weird code probably to get indices of code lines</w:t>
      </w:r>
    </w:p>
    <w:p w14:paraId="7F96AB8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code = index %in% which_limit[[1]])</w:t>
      </w:r>
    </w:p>
    <w:p w14:paraId="523F330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dplyr::ungroup(threads)</w:t>
      </w:r>
    </w:p>
    <w:p w14:paraId="75599685"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In the excerpt below, we see the most important variable, the binary</w:t>
      </w:r>
      <w:r w:rsidRPr="008D69CE">
        <w:rPr>
          <w:rFonts w:ascii="Times New Roman" w:eastAsia="Times New Roman" w:hAnsi="Times New Roman" w:cs="Times New Roman"/>
          <w:sz w:val="20"/>
          <w:szCs w:val="20"/>
          <w:lang w:eastAsia="en-IN"/>
        </w:rPr>
        <w:br/>
      </w:r>
      <w:r w:rsidRPr="008D69CE">
        <w:rPr>
          <w:rFonts w:ascii="Courier New" w:eastAsia="Times New Roman" w:hAnsi="Courier New" w:cs="Courier New"/>
          <w:sz w:val="20"/>
          <w:szCs w:val="20"/>
          <w:lang w:eastAsia="en-IN"/>
        </w:rPr>
        <w:t>code</w:t>
      </w:r>
      <w:r w:rsidRPr="008D69CE">
        <w:rPr>
          <w:rFonts w:ascii="Times New Roman" w:eastAsia="Times New Roman" w:hAnsi="Times New Roman" w:cs="Times New Roman"/>
          <w:sz w:val="20"/>
          <w:szCs w:val="20"/>
          <w:lang w:eastAsia="en-IN"/>
        </w:rPr>
        <w:t xml:space="preserve"> indicating whether the line is a code line. This excerpt also</w:t>
      </w:r>
      <w:r w:rsidRPr="008D69CE">
        <w:rPr>
          <w:rFonts w:ascii="Times New Roman" w:eastAsia="Times New Roman" w:hAnsi="Times New Roman" w:cs="Times New Roman"/>
          <w:sz w:val="20"/>
          <w:szCs w:val="20"/>
          <w:lang w:eastAsia="en-IN"/>
        </w:rPr>
        <w:br/>
        <w:t xml:space="preserve">shows variables created to help compute </w:t>
      </w:r>
      <w:r w:rsidRPr="008D69CE">
        <w:rPr>
          <w:rFonts w:ascii="Courier New" w:eastAsia="Times New Roman" w:hAnsi="Courier New" w:cs="Courier New"/>
          <w:sz w:val="20"/>
          <w:szCs w:val="20"/>
          <w:lang w:eastAsia="en-IN"/>
        </w:rPr>
        <w:t>code</w:t>
      </w:r>
      <w:r w:rsidRPr="008D69CE">
        <w:rPr>
          <w:rFonts w:ascii="Times New Roman" w:eastAsia="Times New Roman" w:hAnsi="Times New Roman" w:cs="Times New Roman"/>
          <w:sz w:val="20"/>
          <w:szCs w:val="20"/>
          <w:lang w:eastAsia="en-IN"/>
        </w:rPr>
        <w:t xml:space="preserve">: </w:t>
      </w:r>
      <w:r w:rsidRPr="008D69CE">
        <w:rPr>
          <w:rFonts w:ascii="Courier New" w:eastAsia="Times New Roman" w:hAnsi="Courier New" w:cs="Courier New"/>
          <w:sz w:val="20"/>
          <w:szCs w:val="20"/>
          <w:lang w:eastAsia="en-IN"/>
        </w:rPr>
        <w:t>index</w:t>
      </w:r>
      <w:r w:rsidRPr="008D69CE">
        <w:rPr>
          <w:rFonts w:ascii="Times New Roman" w:eastAsia="Times New Roman" w:hAnsi="Times New Roman" w:cs="Times New Roman"/>
          <w:sz w:val="20"/>
          <w:szCs w:val="20"/>
          <w:lang w:eastAsia="en-IN"/>
        </w:rPr>
        <w:t xml:space="preserve"> is the index of</w:t>
      </w:r>
      <w:r w:rsidRPr="008D69CE">
        <w:rPr>
          <w:rFonts w:ascii="Times New Roman" w:eastAsia="Times New Roman" w:hAnsi="Times New Roman" w:cs="Times New Roman"/>
          <w:sz w:val="20"/>
          <w:szCs w:val="20"/>
          <w:lang w:eastAsia="en-IN"/>
        </w:rPr>
        <w:br/>
        <w:t xml:space="preserve">the line withing a comment, </w:t>
      </w:r>
      <w:r w:rsidRPr="008D69CE">
        <w:rPr>
          <w:rFonts w:ascii="Courier New" w:eastAsia="Times New Roman" w:hAnsi="Courier New" w:cs="Courier New"/>
          <w:sz w:val="20"/>
          <w:szCs w:val="20"/>
          <w:lang w:eastAsia="en-IN"/>
        </w:rPr>
        <w:t>chunk_limit</w:t>
      </w:r>
      <w:r w:rsidRPr="008D69CE">
        <w:rPr>
          <w:rFonts w:ascii="Times New Roman" w:eastAsia="Times New Roman" w:hAnsi="Times New Roman" w:cs="Times New Roman"/>
          <w:sz w:val="20"/>
          <w:szCs w:val="20"/>
          <w:lang w:eastAsia="en-IN"/>
        </w:rPr>
        <w:t xml:space="preserve"> indicates whether the line is</w:t>
      </w:r>
      <w:r w:rsidRPr="008D69CE">
        <w:rPr>
          <w:rFonts w:ascii="Times New Roman" w:eastAsia="Times New Roman" w:hAnsi="Times New Roman" w:cs="Times New Roman"/>
          <w:sz w:val="20"/>
          <w:szCs w:val="20"/>
          <w:lang w:eastAsia="en-IN"/>
        </w:rPr>
        <w:br/>
        <w:t xml:space="preserve">a chunk limit, </w:t>
      </w:r>
      <w:r w:rsidRPr="008D69CE">
        <w:rPr>
          <w:rFonts w:ascii="Courier New" w:eastAsia="Times New Roman" w:hAnsi="Courier New" w:cs="Courier New"/>
          <w:sz w:val="20"/>
          <w:szCs w:val="20"/>
          <w:lang w:eastAsia="en-IN"/>
        </w:rPr>
        <w:t>which_limit</w:t>
      </w:r>
      <w:r w:rsidRPr="008D69CE">
        <w:rPr>
          <w:rFonts w:ascii="Times New Roman" w:eastAsia="Times New Roman" w:hAnsi="Times New Roman" w:cs="Times New Roman"/>
          <w:sz w:val="20"/>
          <w:szCs w:val="20"/>
          <w:lang w:eastAsia="en-IN"/>
        </w:rPr>
        <w:t xml:space="preserve"> indicates which indices in the comment</w:t>
      </w:r>
      <w:r w:rsidRPr="008D69CE">
        <w:rPr>
          <w:rFonts w:ascii="Times New Roman" w:eastAsia="Times New Roman" w:hAnsi="Times New Roman" w:cs="Times New Roman"/>
          <w:sz w:val="20"/>
          <w:szCs w:val="20"/>
          <w:lang w:eastAsia="en-IN"/>
        </w:rPr>
        <w:br/>
        <w:t>indicate lines of code.</w:t>
      </w:r>
    </w:p>
    <w:p w14:paraId="08F05CC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dplyr::filter(threads, package == "gutenbergr", </w:t>
      </w:r>
    </w:p>
    <w:p w14:paraId="0824573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user == "sckott", </w:t>
      </w:r>
    </w:p>
    <w:p w14:paraId="7532F52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!stringr::str_detect(line, "ropensci..footer")) %&gt;%</w:t>
      </w:r>
    </w:p>
    <w:p w14:paraId="3EF2E18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dplyr::mutate(created_at = as.character(created_at)) %&gt;%</w:t>
      </w:r>
    </w:p>
    <w:p w14:paraId="06C20F1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dplyr::select(created_at, line, code, index, chunk_limit, which_limit) %&gt;%</w:t>
      </w:r>
    </w:p>
    <w:p w14:paraId="5DC8ED0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2"/>
        <w:gridCol w:w="3829"/>
        <w:gridCol w:w="794"/>
        <w:gridCol w:w="621"/>
        <w:gridCol w:w="1301"/>
        <w:gridCol w:w="1289"/>
      </w:tblGrid>
      <w:tr w:rsidR="008D69CE" w:rsidRPr="008D69CE" w14:paraId="6EFA9800" w14:textId="77777777" w:rsidTr="008D69CE">
        <w:trPr>
          <w:tblHeader/>
          <w:tblCellSpacing w:w="15" w:type="dxa"/>
        </w:trPr>
        <w:tc>
          <w:tcPr>
            <w:tcW w:w="0" w:type="auto"/>
            <w:vAlign w:val="center"/>
            <w:hideMark/>
          </w:tcPr>
          <w:p w14:paraId="0039BD99"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created_at</w:t>
            </w:r>
          </w:p>
        </w:tc>
        <w:tc>
          <w:tcPr>
            <w:tcW w:w="0" w:type="auto"/>
            <w:vAlign w:val="center"/>
            <w:hideMark/>
          </w:tcPr>
          <w:p w14:paraId="422B55D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c>
          <w:tcPr>
            <w:tcW w:w="0" w:type="auto"/>
            <w:vAlign w:val="center"/>
            <w:hideMark/>
          </w:tcPr>
          <w:p w14:paraId="13883ED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code</w:t>
            </w:r>
          </w:p>
        </w:tc>
        <w:tc>
          <w:tcPr>
            <w:tcW w:w="0" w:type="auto"/>
            <w:vAlign w:val="center"/>
            <w:hideMark/>
          </w:tcPr>
          <w:p w14:paraId="6CDEC4DE" w14:textId="77777777" w:rsidR="008D69CE" w:rsidRPr="008D69CE" w:rsidRDefault="008D69CE" w:rsidP="008D69CE">
            <w:pPr>
              <w:spacing w:after="0" w:line="240" w:lineRule="auto"/>
              <w:jc w:val="right"/>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index</w:t>
            </w:r>
          </w:p>
        </w:tc>
        <w:tc>
          <w:tcPr>
            <w:tcW w:w="0" w:type="auto"/>
            <w:vAlign w:val="center"/>
            <w:hideMark/>
          </w:tcPr>
          <w:p w14:paraId="39337CE6"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chunk_limit</w:t>
            </w:r>
          </w:p>
        </w:tc>
        <w:tc>
          <w:tcPr>
            <w:tcW w:w="0" w:type="auto"/>
            <w:vAlign w:val="center"/>
            <w:hideMark/>
          </w:tcPr>
          <w:p w14:paraId="074B4DF6"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which_limit</w:t>
            </w:r>
          </w:p>
        </w:tc>
      </w:tr>
      <w:tr w:rsidR="008D69CE" w:rsidRPr="008D69CE" w14:paraId="7C00117F" w14:textId="77777777" w:rsidTr="008D69CE">
        <w:trPr>
          <w:tblCellSpacing w:w="15" w:type="dxa"/>
        </w:trPr>
        <w:tc>
          <w:tcPr>
            <w:tcW w:w="0" w:type="auto"/>
            <w:vAlign w:val="center"/>
            <w:hideMark/>
          </w:tcPr>
          <w:p w14:paraId="1EA63CB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2016-05-02 17:04:56</w:t>
            </w:r>
          </w:p>
        </w:tc>
        <w:tc>
          <w:tcPr>
            <w:tcW w:w="0" w:type="auto"/>
            <w:vAlign w:val="center"/>
            <w:hideMark/>
          </w:tcPr>
          <w:p w14:paraId="6A736CE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thanks for your submission @dgrtwo – seeking reviewers now</w:t>
            </w:r>
          </w:p>
        </w:tc>
        <w:tc>
          <w:tcPr>
            <w:tcW w:w="0" w:type="auto"/>
            <w:vAlign w:val="center"/>
            <w:hideMark/>
          </w:tcPr>
          <w:p w14:paraId="6924C30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425A2AA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1823E77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474B2E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19C0FFCF" w14:textId="77777777" w:rsidTr="008D69CE">
        <w:trPr>
          <w:tblCellSpacing w:w="15" w:type="dxa"/>
        </w:trPr>
        <w:tc>
          <w:tcPr>
            <w:tcW w:w="0" w:type="auto"/>
            <w:vAlign w:val="center"/>
            <w:hideMark/>
          </w:tcPr>
          <w:p w14:paraId="29AC1D3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2016-05-04 06:09:19</w:t>
            </w:r>
          </w:p>
        </w:tc>
        <w:tc>
          <w:tcPr>
            <w:tcW w:w="0" w:type="auto"/>
            <w:vAlign w:val="center"/>
            <w:hideMark/>
          </w:tcPr>
          <w:p w14:paraId="4AE985F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reviewers: @masalmon</w:t>
            </w:r>
          </w:p>
        </w:tc>
        <w:tc>
          <w:tcPr>
            <w:tcW w:w="0" w:type="auto"/>
            <w:vAlign w:val="center"/>
            <w:hideMark/>
          </w:tcPr>
          <w:p w14:paraId="7BC6584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334C6E7"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1ABF473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71AC9E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259F0208" w14:textId="77777777" w:rsidTr="008D69CE">
        <w:trPr>
          <w:tblCellSpacing w:w="15" w:type="dxa"/>
        </w:trPr>
        <w:tc>
          <w:tcPr>
            <w:tcW w:w="0" w:type="auto"/>
            <w:vAlign w:val="center"/>
            <w:hideMark/>
          </w:tcPr>
          <w:p w14:paraId="1C226DF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2016-05-04 06:09:19</w:t>
            </w:r>
          </w:p>
        </w:tc>
        <w:tc>
          <w:tcPr>
            <w:tcW w:w="0" w:type="auto"/>
            <w:vAlign w:val="center"/>
            <w:hideMark/>
          </w:tcPr>
          <w:p w14:paraId="6FE12DF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due date: 2016-05-24</w:t>
            </w:r>
          </w:p>
        </w:tc>
        <w:tc>
          <w:tcPr>
            <w:tcW w:w="0" w:type="auto"/>
            <w:vAlign w:val="center"/>
            <w:hideMark/>
          </w:tcPr>
          <w:p w14:paraId="2CAD2E0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ACB9F8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w:t>
            </w:r>
          </w:p>
        </w:tc>
        <w:tc>
          <w:tcPr>
            <w:tcW w:w="0" w:type="auto"/>
            <w:vAlign w:val="center"/>
            <w:hideMark/>
          </w:tcPr>
          <w:p w14:paraId="40B3E7D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50D20F3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69805F7E" w14:textId="77777777" w:rsidTr="008D69CE">
        <w:trPr>
          <w:tblCellSpacing w:w="15" w:type="dxa"/>
        </w:trPr>
        <w:tc>
          <w:tcPr>
            <w:tcW w:w="0" w:type="auto"/>
            <w:vAlign w:val="center"/>
            <w:hideMark/>
          </w:tcPr>
          <w:p w14:paraId="601DBE3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16:16:38</w:t>
            </w:r>
          </w:p>
        </w:tc>
        <w:tc>
          <w:tcPr>
            <w:tcW w:w="0" w:type="auto"/>
            <w:vAlign w:val="center"/>
            <w:hideMark/>
          </w:tcPr>
          <w:p w14:paraId="7016ADC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having a quick look over this now…</w:t>
            </w:r>
          </w:p>
        </w:tc>
        <w:tc>
          <w:tcPr>
            <w:tcW w:w="0" w:type="auto"/>
            <w:vAlign w:val="center"/>
            <w:hideMark/>
          </w:tcPr>
          <w:p w14:paraId="3116744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45789E4A"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3F5D617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7C6FD66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717B1F61" w14:textId="77777777" w:rsidTr="008D69CE">
        <w:trPr>
          <w:tblCellSpacing w:w="15" w:type="dxa"/>
        </w:trPr>
        <w:tc>
          <w:tcPr>
            <w:tcW w:w="0" w:type="auto"/>
            <w:vAlign w:val="center"/>
            <w:hideMark/>
          </w:tcPr>
          <w:p w14:paraId="7CDC423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28E4D88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@dgrtwo looks great. just a minor thing:</w:t>
            </w:r>
          </w:p>
        </w:tc>
        <w:tc>
          <w:tcPr>
            <w:tcW w:w="0" w:type="auto"/>
            <w:vAlign w:val="center"/>
            <w:hideMark/>
          </w:tcPr>
          <w:p w14:paraId="6E527A0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6D20E623"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2229CD8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8BE241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6D73E1F8" w14:textId="77777777" w:rsidTr="00680DB4">
        <w:trPr>
          <w:tblCellSpacing w:w="15" w:type="dxa"/>
        </w:trPr>
        <w:tc>
          <w:tcPr>
            <w:tcW w:w="0" w:type="auto"/>
            <w:vAlign w:val="center"/>
          </w:tcPr>
          <w:p w14:paraId="1B6FBFB5" w14:textId="5D8F1AA4"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291A32C9" w14:textId="740ACE09"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6D1B0D0D" w14:textId="59FDAE0B"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41D0A93A" w14:textId="58268D0A"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p>
        </w:tc>
        <w:tc>
          <w:tcPr>
            <w:tcW w:w="0" w:type="auto"/>
            <w:vAlign w:val="center"/>
          </w:tcPr>
          <w:p w14:paraId="7CF8F97F" w14:textId="37447418"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tcPr>
          <w:p w14:paraId="76887EC2" w14:textId="2E8ECC68" w:rsidR="008D69CE" w:rsidRPr="008D69CE" w:rsidRDefault="008D69CE" w:rsidP="008D69CE">
            <w:pPr>
              <w:spacing w:after="0" w:line="240" w:lineRule="auto"/>
              <w:rPr>
                <w:rFonts w:ascii="Times New Roman" w:eastAsia="Times New Roman" w:hAnsi="Times New Roman" w:cs="Times New Roman"/>
                <w:sz w:val="24"/>
                <w:szCs w:val="24"/>
                <w:lang w:eastAsia="en-IN"/>
              </w:rPr>
            </w:pPr>
          </w:p>
        </w:tc>
      </w:tr>
      <w:tr w:rsidR="008D69CE" w:rsidRPr="008D69CE" w14:paraId="68616B34" w14:textId="77777777" w:rsidTr="008D69CE">
        <w:trPr>
          <w:tblCellSpacing w:w="15" w:type="dxa"/>
        </w:trPr>
        <w:tc>
          <w:tcPr>
            <w:tcW w:w="0" w:type="auto"/>
            <w:vAlign w:val="center"/>
            <w:hideMark/>
          </w:tcPr>
          <w:p w14:paraId="11B0CCE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46B24D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r</w:t>
            </w:r>
          </w:p>
        </w:tc>
        <w:tc>
          <w:tcPr>
            <w:tcW w:w="0" w:type="auto"/>
            <w:vAlign w:val="center"/>
            <w:hideMark/>
          </w:tcPr>
          <w:p w14:paraId="416289E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7C514299"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w:t>
            </w:r>
          </w:p>
        </w:tc>
        <w:tc>
          <w:tcPr>
            <w:tcW w:w="0" w:type="auto"/>
            <w:vAlign w:val="center"/>
            <w:hideMark/>
          </w:tcPr>
          <w:p w14:paraId="5474E60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23AABEA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06062E8B" w14:textId="77777777" w:rsidTr="008D69CE">
        <w:trPr>
          <w:tblCellSpacing w:w="15" w:type="dxa"/>
        </w:trPr>
        <w:tc>
          <w:tcPr>
            <w:tcW w:w="0" w:type="auto"/>
            <w:vAlign w:val="center"/>
            <w:hideMark/>
          </w:tcPr>
          <w:p w14:paraId="7C5A95D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3A340F4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warning message:</w:t>
            </w:r>
          </w:p>
        </w:tc>
        <w:tc>
          <w:tcPr>
            <w:tcW w:w="0" w:type="auto"/>
            <w:vAlign w:val="center"/>
            <w:hideMark/>
          </w:tcPr>
          <w:p w14:paraId="7A3C233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7020B75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4</w:t>
            </w:r>
          </w:p>
        </w:tc>
        <w:tc>
          <w:tcPr>
            <w:tcW w:w="0" w:type="auto"/>
            <w:vAlign w:val="center"/>
            <w:hideMark/>
          </w:tcPr>
          <w:p w14:paraId="3225AED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6AB03C4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7D2BADB8" w14:textId="77777777" w:rsidTr="008D69CE">
        <w:trPr>
          <w:tblCellSpacing w:w="15" w:type="dxa"/>
        </w:trPr>
        <w:tc>
          <w:tcPr>
            <w:tcW w:w="0" w:type="auto"/>
            <w:vAlign w:val="center"/>
            <w:hideMark/>
          </w:tcPr>
          <w:p w14:paraId="3634326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lastRenderedPageBreak/>
              <w:t>2016-05-12 16:45:59</w:t>
            </w:r>
          </w:p>
        </w:tc>
        <w:tc>
          <w:tcPr>
            <w:tcW w:w="0" w:type="auto"/>
            <w:vAlign w:val="center"/>
            <w:hideMark/>
          </w:tcPr>
          <w:p w14:paraId="0B7F9F0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in node_find_one(x*n</w:t>
            </w:r>
            <w:r w:rsidRPr="008D69CE">
              <w:rPr>
                <w:rFonts w:ascii="Times New Roman" w:eastAsia="Times New Roman" w:hAnsi="Times New Roman" w:cs="Times New Roman"/>
                <w:b/>
                <w:bCs/>
                <w:sz w:val="24"/>
                <w:szCs w:val="24"/>
                <w:lang w:eastAsia="en-IN"/>
              </w:rPr>
              <w:t>o</w:t>
            </w:r>
            <w:r w:rsidRPr="008D69CE">
              <w:rPr>
                <w:rFonts w:ascii="Times New Roman" w:eastAsia="Times New Roman" w:hAnsi="Times New Roman" w:cs="Times New Roman"/>
                <w:sz w:val="24"/>
                <w:szCs w:val="24"/>
                <w:lang w:eastAsia="en-IN"/>
              </w:rPr>
              <w:t>d*</w:t>
            </w:r>
            <w:r w:rsidRPr="008D69CE">
              <w:rPr>
                <w:rFonts w:ascii="Times New Roman" w:eastAsia="Times New Roman" w:hAnsi="Times New Roman" w:cs="Times New Roman"/>
                <w:i/>
                <w:iCs/>
                <w:sz w:val="24"/>
                <w:szCs w:val="24"/>
                <w:lang w:eastAsia="en-IN"/>
              </w:rPr>
              <w:t>e</w:t>
            </w:r>
            <w:r w:rsidRPr="008D69CE">
              <w:rPr>
                <w:rFonts w:ascii="Times New Roman" w:eastAsia="Times New Roman" w:hAnsi="Times New Roman" w:cs="Times New Roman"/>
                <w:sz w:val="24"/>
                <w:szCs w:val="24"/>
                <w:lang w:eastAsia="en-IN"/>
              </w:rPr>
              <w:t>, *x*doc, xpath = xpath, nsmap = ns) :</w:t>
            </w:r>
          </w:p>
        </w:tc>
        <w:tc>
          <w:tcPr>
            <w:tcW w:w="0" w:type="auto"/>
            <w:vAlign w:val="center"/>
            <w:hideMark/>
          </w:tcPr>
          <w:p w14:paraId="3A05573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79EFBA3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5</w:t>
            </w:r>
          </w:p>
        </w:tc>
        <w:tc>
          <w:tcPr>
            <w:tcW w:w="0" w:type="auto"/>
            <w:vAlign w:val="center"/>
            <w:hideMark/>
          </w:tcPr>
          <w:p w14:paraId="7CC8872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3F5F10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3DA8F74C" w14:textId="77777777" w:rsidTr="008D69CE">
        <w:trPr>
          <w:tblCellSpacing w:w="15" w:type="dxa"/>
        </w:trPr>
        <w:tc>
          <w:tcPr>
            <w:tcW w:w="0" w:type="auto"/>
            <w:vAlign w:val="center"/>
            <w:hideMark/>
          </w:tcPr>
          <w:p w14:paraId="0FB45D7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1571534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101 matches for .//a: using first</w:t>
            </w:r>
          </w:p>
        </w:tc>
        <w:tc>
          <w:tcPr>
            <w:tcW w:w="0" w:type="auto"/>
            <w:vAlign w:val="center"/>
            <w:hideMark/>
          </w:tcPr>
          <w:p w14:paraId="3793959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33DFA04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6</w:t>
            </w:r>
          </w:p>
        </w:tc>
        <w:tc>
          <w:tcPr>
            <w:tcW w:w="0" w:type="auto"/>
            <w:vAlign w:val="center"/>
            <w:hideMark/>
          </w:tcPr>
          <w:p w14:paraId="25154B8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CFFD55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3AC80093" w14:textId="77777777" w:rsidTr="008D69CE">
        <w:trPr>
          <w:tblCellSpacing w:w="15" w:type="dxa"/>
        </w:trPr>
        <w:tc>
          <w:tcPr>
            <w:tcW w:w="0" w:type="auto"/>
            <w:vAlign w:val="center"/>
            <w:hideMark/>
          </w:tcPr>
          <w:p w14:paraId="1624066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7F15CD6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t>
            </w:r>
          </w:p>
        </w:tc>
        <w:tc>
          <w:tcPr>
            <w:tcW w:w="0" w:type="auto"/>
            <w:vAlign w:val="center"/>
            <w:hideMark/>
          </w:tcPr>
          <w:p w14:paraId="027575D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6F3633A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7</w:t>
            </w:r>
          </w:p>
        </w:tc>
        <w:tc>
          <w:tcPr>
            <w:tcW w:w="0" w:type="auto"/>
            <w:vAlign w:val="center"/>
            <w:hideMark/>
          </w:tcPr>
          <w:p w14:paraId="0D67C41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60DA8909"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7F663A1A" w14:textId="77777777" w:rsidTr="008D69CE">
        <w:trPr>
          <w:tblCellSpacing w:w="15" w:type="dxa"/>
        </w:trPr>
        <w:tc>
          <w:tcPr>
            <w:tcW w:w="0" w:type="auto"/>
            <w:vAlign w:val="center"/>
            <w:hideMark/>
          </w:tcPr>
          <w:p w14:paraId="25CAED3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16:45:59</w:t>
            </w:r>
          </w:p>
        </w:tc>
        <w:tc>
          <w:tcPr>
            <w:tcW w:w="0" w:type="auto"/>
            <w:vAlign w:val="center"/>
            <w:hideMark/>
          </w:tcPr>
          <w:p w14:paraId="74FBC48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wonder if it’s worth a </w:t>
            </w:r>
            <w:r w:rsidRPr="008D69CE">
              <w:rPr>
                <w:rFonts w:ascii="Courier New" w:eastAsia="Times New Roman" w:hAnsi="Courier New" w:cs="Courier New"/>
                <w:sz w:val="20"/>
                <w:szCs w:val="20"/>
                <w:lang w:eastAsia="en-IN"/>
              </w:rPr>
              <w:t>suppresswarnings()</w:t>
            </w:r>
            <w:r w:rsidRPr="008D69CE">
              <w:rPr>
                <w:rFonts w:ascii="Times New Roman" w:eastAsia="Times New Roman" w:hAnsi="Times New Roman" w:cs="Times New Roman"/>
                <w:sz w:val="24"/>
                <w:szCs w:val="24"/>
                <w:lang w:eastAsia="en-IN"/>
              </w:rPr>
              <w:t xml:space="preserve"> there?</w:t>
            </w:r>
          </w:p>
        </w:tc>
        <w:tc>
          <w:tcPr>
            <w:tcW w:w="0" w:type="auto"/>
            <w:vAlign w:val="center"/>
            <w:hideMark/>
          </w:tcPr>
          <w:p w14:paraId="79AE5B0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0E8325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8</w:t>
            </w:r>
          </w:p>
        </w:tc>
        <w:tc>
          <w:tcPr>
            <w:tcW w:w="0" w:type="auto"/>
            <w:vAlign w:val="center"/>
            <w:hideMark/>
          </w:tcPr>
          <w:p w14:paraId="56DF9F4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5BEF1E3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3:7</w:t>
            </w:r>
          </w:p>
        </w:tc>
      </w:tr>
      <w:tr w:rsidR="008D69CE" w:rsidRPr="008D69CE" w14:paraId="5592F84C" w14:textId="77777777" w:rsidTr="008D69CE">
        <w:trPr>
          <w:tblCellSpacing w:w="15" w:type="dxa"/>
        </w:trPr>
        <w:tc>
          <w:tcPr>
            <w:tcW w:w="0" w:type="auto"/>
            <w:vAlign w:val="center"/>
            <w:hideMark/>
          </w:tcPr>
          <w:p w14:paraId="0FD004C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3A53767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great!</w:t>
            </w:r>
          </w:p>
        </w:tc>
        <w:tc>
          <w:tcPr>
            <w:tcW w:w="0" w:type="auto"/>
            <w:vAlign w:val="center"/>
            <w:hideMark/>
          </w:tcPr>
          <w:p w14:paraId="2EF5AED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2240691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1C0D213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EBF8D0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12AB1AF9" w14:textId="77777777" w:rsidTr="008D69CE">
        <w:trPr>
          <w:tblCellSpacing w:w="15" w:type="dxa"/>
        </w:trPr>
        <w:tc>
          <w:tcPr>
            <w:tcW w:w="0" w:type="auto"/>
            <w:vAlign w:val="center"/>
            <w:hideMark/>
          </w:tcPr>
          <w:p w14:paraId="024C6D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4920044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add the footer to your readme:</w:t>
            </w:r>
          </w:p>
        </w:tc>
        <w:tc>
          <w:tcPr>
            <w:tcW w:w="0" w:type="auto"/>
            <w:vAlign w:val="center"/>
            <w:hideMark/>
          </w:tcPr>
          <w:p w14:paraId="6C51638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963F7F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w:t>
            </w:r>
          </w:p>
        </w:tc>
        <w:tc>
          <w:tcPr>
            <w:tcW w:w="0" w:type="auto"/>
            <w:vAlign w:val="center"/>
            <w:hideMark/>
          </w:tcPr>
          <w:p w14:paraId="5B2C113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449E944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32A50160" w14:textId="77777777" w:rsidTr="008D69CE">
        <w:trPr>
          <w:tblCellSpacing w:w="15" w:type="dxa"/>
        </w:trPr>
        <w:tc>
          <w:tcPr>
            <w:tcW w:w="0" w:type="auto"/>
            <w:vAlign w:val="center"/>
            <w:hideMark/>
          </w:tcPr>
          <w:p w14:paraId="4936784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49B03F7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t>
            </w:r>
          </w:p>
        </w:tc>
        <w:tc>
          <w:tcPr>
            <w:tcW w:w="0" w:type="auto"/>
            <w:vAlign w:val="center"/>
            <w:hideMark/>
          </w:tcPr>
          <w:p w14:paraId="09806B2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1E9AF78E"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w:t>
            </w:r>
          </w:p>
        </w:tc>
        <w:tc>
          <w:tcPr>
            <w:tcW w:w="0" w:type="auto"/>
            <w:vAlign w:val="center"/>
            <w:hideMark/>
          </w:tcPr>
          <w:p w14:paraId="3A17D44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3F36C15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0EC04CD2" w14:textId="77777777" w:rsidTr="008D69CE">
        <w:trPr>
          <w:tblCellSpacing w:w="15" w:type="dxa"/>
        </w:trPr>
        <w:tc>
          <w:tcPr>
            <w:tcW w:w="0" w:type="auto"/>
            <w:vAlign w:val="center"/>
            <w:hideMark/>
          </w:tcPr>
          <w:p w14:paraId="7F328BA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51236B7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w:t>
            </w:r>
          </w:p>
        </w:tc>
        <w:tc>
          <w:tcPr>
            <w:tcW w:w="0" w:type="auto"/>
            <w:vAlign w:val="center"/>
            <w:hideMark/>
          </w:tcPr>
          <w:p w14:paraId="56DE954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34110DC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5</w:t>
            </w:r>
          </w:p>
        </w:tc>
        <w:tc>
          <w:tcPr>
            <w:tcW w:w="0" w:type="auto"/>
            <w:vAlign w:val="center"/>
            <w:hideMark/>
          </w:tcPr>
          <w:p w14:paraId="0D4B188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TRUE</w:t>
            </w:r>
          </w:p>
        </w:tc>
        <w:tc>
          <w:tcPr>
            <w:tcW w:w="0" w:type="auto"/>
            <w:vAlign w:val="center"/>
            <w:hideMark/>
          </w:tcPr>
          <w:p w14:paraId="14F8256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656E3EA8" w14:textId="77777777" w:rsidTr="008D69CE">
        <w:trPr>
          <w:tblCellSpacing w:w="15" w:type="dxa"/>
        </w:trPr>
        <w:tc>
          <w:tcPr>
            <w:tcW w:w="0" w:type="auto"/>
            <w:vAlign w:val="center"/>
            <w:hideMark/>
          </w:tcPr>
          <w:p w14:paraId="024FCAB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4A1F96D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could you add </w:t>
            </w:r>
            <w:r w:rsidRPr="008D69CE">
              <w:rPr>
                <w:rFonts w:ascii="Courier New" w:eastAsia="Times New Roman" w:hAnsi="Courier New" w:cs="Courier New"/>
                <w:sz w:val="20"/>
                <w:szCs w:val="20"/>
                <w:lang w:eastAsia="en-IN"/>
              </w:rPr>
              <w:t>url</w:t>
            </w:r>
            <w:r w:rsidRPr="008D69CE">
              <w:rPr>
                <w:rFonts w:ascii="Times New Roman" w:eastAsia="Times New Roman" w:hAnsi="Times New Roman" w:cs="Times New Roman"/>
                <w:sz w:val="24"/>
                <w:szCs w:val="24"/>
                <w:lang w:eastAsia="en-IN"/>
              </w:rPr>
              <w:t xml:space="preserve"> and </w:t>
            </w:r>
            <w:r w:rsidRPr="008D69CE">
              <w:rPr>
                <w:rFonts w:ascii="Courier New" w:eastAsia="Times New Roman" w:hAnsi="Courier New" w:cs="Courier New"/>
                <w:sz w:val="20"/>
                <w:szCs w:val="20"/>
                <w:lang w:eastAsia="en-IN"/>
              </w:rPr>
              <w:t>bugreports</w:t>
            </w:r>
            <w:r w:rsidRPr="008D69CE">
              <w:rPr>
                <w:rFonts w:ascii="Times New Roman" w:eastAsia="Times New Roman" w:hAnsi="Times New Roman" w:cs="Times New Roman"/>
                <w:sz w:val="24"/>
                <w:szCs w:val="24"/>
                <w:lang w:eastAsia="en-IN"/>
              </w:rPr>
              <w:t xml:space="preserve"> entries to </w:t>
            </w:r>
            <w:r w:rsidRPr="008D69CE">
              <w:rPr>
                <w:rFonts w:ascii="Courier New" w:eastAsia="Times New Roman" w:hAnsi="Courier New" w:cs="Courier New"/>
                <w:sz w:val="20"/>
                <w:szCs w:val="20"/>
                <w:lang w:eastAsia="en-IN"/>
              </w:rPr>
              <w:t>description</w:t>
            </w:r>
            <w:r w:rsidRPr="008D69CE">
              <w:rPr>
                <w:rFonts w:ascii="Times New Roman" w:eastAsia="Times New Roman" w:hAnsi="Times New Roman" w:cs="Times New Roman"/>
                <w:sz w:val="24"/>
                <w:szCs w:val="24"/>
                <w:lang w:eastAsia="en-IN"/>
              </w:rPr>
              <w:t>, so people know where to get sources and report bugs/issues</w:t>
            </w:r>
          </w:p>
        </w:tc>
        <w:tc>
          <w:tcPr>
            <w:tcW w:w="0" w:type="auto"/>
            <w:vAlign w:val="center"/>
            <w:hideMark/>
          </w:tcPr>
          <w:p w14:paraId="38EA3B8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CF9915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6</w:t>
            </w:r>
          </w:p>
        </w:tc>
        <w:tc>
          <w:tcPr>
            <w:tcW w:w="0" w:type="auto"/>
            <w:vAlign w:val="center"/>
            <w:hideMark/>
          </w:tcPr>
          <w:p w14:paraId="5D49896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6929033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2A7E77A7" w14:textId="77777777" w:rsidTr="008D69CE">
        <w:trPr>
          <w:tblCellSpacing w:w="15" w:type="dxa"/>
        </w:trPr>
        <w:tc>
          <w:tcPr>
            <w:tcW w:w="0" w:type="auto"/>
            <w:vAlign w:val="center"/>
            <w:hideMark/>
          </w:tcPr>
          <w:p w14:paraId="5166AAC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6AB2051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update installation of dev versions to </w:t>
            </w:r>
            <w:r w:rsidRPr="008D69CE">
              <w:rPr>
                <w:rFonts w:ascii="Courier New" w:eastAsia="Times New Roman" w:hAnsi="Courier New" w:cs="Courier New"/>
                <w:sz w:val="20"/>
                <w:szCs w:val="20"/>
                <w:lang w:eastAsia="en-IN"/>
              </w:rPr>
              <w:t>ropenscilabs/gutenbergr</w:t>
            </w:r>
            <w:r w:rsidRPr="008D69CE">
              <w:rPr>
                <w:rFonts w:ascii="Times New Roman" w:eastAsia="Times New Roman" w:hAnsi="Times New Roman" w:cs="Times New Roman"/>
                <w:sz w:val="24"/>
                <w:szCs w:val="24"/>
                <w:lang w:eastAsia="en-IN"/>
              </w:rPr>
              <w:t xml:space="preserve"> and any urls for the github repo to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instead of </w:t>
            </w:r>
            <w:r w:rsidRPr="008D69CE">
              <w:rPr>
                <w:rFonts w:ascii="Courier New" w:eastAsia="Times New Roman" w:hAnsi="Courier New" w:cs="Courier New"/>
                <w:sz w:val="20"/>
                <w:szCs w:val="20"/>
                <w:lang w:eastAsia="en-IN"/>
              </w:rPr>
              <w:t>dgrtwo</w:t>
            </w:r>
          </w:p>
        </w:tc>
        <w:tc>
          <w:tcPr>
            <w:tcW w:w="0" w:type="auto"/>
            <w:vAlign w:val="center"/>
            <w:hideMark/>
          </w:tcPr>
          <w:p w14:paraId="4A79D55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EFA34D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7</w:t>
            </w:r>
          </w:p>
        </w:tc>
        <w:tc>
          <w:tcPr>
            <w:tcW w:w="0" w:type="auto"/>
            <w:vAlign w:val="center"/>
            <w:hideMark/>
          </w:tcPr>
          <w:p w14:paraId="1FCAB5F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EB46B2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08394252" w14:textId="77777777" w:rsidTr="008D69CE">
        <w:trPr>
          <w:tblCellSpacing w:w="15" w:type="dxa"/>
        </w:trPr>
        <w:tc>
          <w:tcPr>
            <w:tcW w:w="0" w:type="auto"/>
            <w:vAlign w:val="center"/>
            <w:hideMark/>
          </w:tcPr>
          <w:p w14:paraId="50C11104"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2016-05-12 20:42:53</w:t>
            </w:r>
          </w:p>
        </w:tc>
        <w:tc>
          <w:tcPr>
            <w:tcW w:w="0" w:type="auto"/>
            <w:vAlign w:val="center"/>
            <w:hideMark/>
          </w:tcPr>
          <w:p w14:paraId="19B6AE0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go to the repo settings –&gt; transfer ownership and transfer to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 note that all our newer pkgs go to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first, then when more mature we’ll move to </w:t>
            </w:r>
            <w:r w:rsidRPr="008D69CE">
              <w:rPr>
                <w:rFonts w:ascii="Courier New" w:eastAsia="Times New Roman" w:hAnsi="Courier New" w:cs="Courier New"/>
                <w:sz w:val="20"/>
                <w:szCs w:val="20"/>
                <w:lang w:eastAsia="en-IN"/>
              </w:rPr>
              <w:t>ropensci</w:t>
            </w:r>
          </w:p>
        </w:tc>
        <w:tc>
          <w:tcPr>
            <w:tcW w:w="0" w:type="auto"/>
            <w:vAlign w:val="center"/>
            <w:hideMark/>
          </w:tcPr>
          <w:p w14:paraId="103E374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3DDA78C1"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8</w:t>
            </w:r>
          </w:p>
        </w:tc>
        <w:tc>
          <w:tcPr>
            <w:tcW w:w="0" w:type="auto"/>
            <w:vAlign w:val="center"/>
            <w:hideMark/>
          </w:tcPr>
          <w:p w14:paraId="01574A2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0CC54D7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3:5</w:t>
            </w:r>
          </w:p>
        </w:tc>
      </w:tr>
      <w:tr w:rsidR="008D69CE" w:rsidRPr="008D69CE" w14:paraId="5C50FF15" w14:textId="77777777" w:rsidTr="008D69CE">
        <w:trPr>
          <w:tblCellSpacing w:w="15" w:type="dxa"/>
        </w:trPr>
        <w:tc>
          <w:tcPr>
            <w:tcW w:w="0" w:type="auto"/>
            <w:vAlign w:val="center"/>
            <w:hideMark/>
          </w:tcPr>
          <w:p w14:paraId="17B2075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2016-05-13 01:22:22</w:t>
            </w:r>
          </w:p>
        </w:tc>
        <w:tc>
          <w:tcPr>
            <w:tcW w:w="0" w:type="auto"/>
            <w:vAlign w:val="center"/>
            <w:hideMark/>
          </w:tcPr>
          <w:p w14:paraId="23D051A3" w14:textId="0774E6DF"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nice, builds on at travis – you can keep appveyor builds under your acct, or i can start on mine, let me know</w:t>
            </w:r>
          </w:p>
        </w:tc>
        <w:tc>
          <w:tcPr>
            <w:tcW w:w="0" w:type="auto"/>
            <w:vAlign w:val="center"/>
            <w:hideMark/>
          </w:tcPr>
          <w:p w14:paraId="09D89ED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5651636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0B5FFDD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7C9ADE59"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132CE330" w14:textId="77777777" w:rsidTr="008D69CE">
        <w:trPr>
          <w:tblCellSpacing w:w="15" w:type="dxa"/>
        </w:trPr>
        <w:tc>
          <w:tcPr>
            <w:tcW w:w="0" w:type="auto"/>
            <w:vAlign w:val="center"/>
            <w:hideMark/>
          </w:tcPr>
          <w:p w14:paraId="2A56A11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2016-05-13 16:06:31</w:t>
            </w:r>
          </w:p>
        </w:tc>
        <w:tc>
          <w:tcPr>
            <w:tcW w:w="0" w:type="auto"/>
            <w:vAlign w:val="center"/>
            <w:hideMark/>
          </w:tcPr>
          <w:p w14:paraId="586FE998" w14:textId="3786AD86"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updated badge link, started an appveyor account with </w:t>
            </w:r>
            <w:r w:rsidRPr="008D69CE">
              <w:rPr>
                <w:rFonts w:ascii="Courier New" w:eastAsia="Times New Roman" w:hAnsi="Courier New" w:cs="Courier New"/>
                <w:sz w:val="20"/>
                <w:szCs w:val="20"/>
                <w:lang w:eastAsia="en-IN"/>
              </w:rPr>
              <w:t>ropenscilabs</w:t>
            </w:r>
            <w:r w:rsidRPr="008D69CE">
              <w:rPr>
                <w:rFonts w:ascii="Times New Roman" w:eastAsia="Times New Roman" w:hAnsi="Times New Roman" w:cs="Times New Roman"/>
                <w:sz w:val="24"/>
                <w:szCs w:val="24"/>
                <w:lang w:eastAsia="en-IN"/>
              </w:rPr>
              <w:t xml:space="preserve"> as account name – sent pr – though the build is failing, something about getting the current gutenberg url </w:t>
            </w:r>
          </w:p>
        </w:tc>
        <w:tc>
          <w:tcPr>
            <w:tcW w:w="0" w:type="auto"/>
            <w:vAlign w:val="center"/>
            <w:hideMark/>
          </w:tcPr>
          <w:p w14:paraId="5861430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2656844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w:t>
            </w:r>
          </w:p>
        </w:tc>
        <w:tc>
          <w:tcPr>
            <w:tcW w:w="0" w:type="auto"/>
            <w:vAlign w:val="center"/>
            <w:hideMark/>
          </w:tcPr>
          <w:p w14:paraId="601E160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FALSE</w:t>
            </w:r>
          </w:p>
        </w:tc>
        <w:tc>
          <w:tcPr>
            <w:tcW w:w="0" w:type="auto"/>
            <w:vAlign w:val="center"/>
            <w:hideMark/>
          </w:tcPr>
          <w:p w14:paraId="7D3FC9C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w:t>
            </w:r>
          </w:p>
        </w:tc>
      </w:tr>
      <w:tr w:rsidR="008D69CE" w:rsidRPr="008D69CE" w14:paraId="158C7C30" w14:textId="77777777" w:rsidTr="008D69CE">
        <w:trPr>
          <w:tblCellSpacing w:w="15" w:type="dxa"/>
        </w:trPr>
        <w:tc>
          <w:tcPr>
            <w:tcW w:w="0" w:type="auto"/>
            <w:vAlign w:val="center"/>
            <w:hideMark/>
          </w:tcPr>
          <w:p w14:paraId="3C1460B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74CEE966"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0DCF29A"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753E438"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8673639" w14:textId="77777777" w:rsidR="008D69CE" w:rsidRPr="008D69CE" w:rsidRDefault="008D69CE" w:rsidP="008D69CE">
            <w:pPr>
              <w:spacing w:after="0" w:line="240" w:lineRule="auto"/>
              <w:jc w:val="right"/>
              <w:rPr>
                <w:rFonts w:ascii="Times New Roman" w:eastAsia="Times New Roman" w:hAnsi="Times New Roman" w:cs="Times New Roman"/>
                <w:sz w:val="20"/>
                <w:szCs w:val="20"/>
                <w:lang w:eastAsia="en-IN"/>
              </w:rPr>
            </w:pPr>
          </w:p>
        </w:tc>
        <w:tc>
          <w:tcPr>
            <w:tcW w:w="0" w:type="auto"/>
            <w:vAlign w:val="center"/>
            <w:hideMark/>
          </w:tcPr>
          <w:p w14:paraId="5A98088A"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4985000C"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lastRenderedPageBreak/>
        <w:t>So as you see now getting rid of chunks is straightforward: the lines</w:t>
      </w:r>
      <w:r w:rsidRPr="008D69CE">
        <w:rPr>
          <w:rFonts w:ascii="Times New Roman" w:eastAsia="Times New Roman" w:hAnsi="Times New Roman" w:cs="Times New Roman"/>
          <w:sz w:val="20"/>
          <w:szCs w:val="20"/>
          <w:lang w:eastAsia="en-IN"/>
        </w:rPr>
        <w:br/>
        <w:t xml:space="preserve">with </w:t>
      </w:r>
      <w:r w:rsidRPr="008D69CE">
        <w:rPr>
          <w:rFonts w:ascii="Courier New" w:eastAsia="Times New Roman" w:hAnsi="Courier New" w:cs="Courier New"/>
          <w:sz w:val="20"/>
          <w:szCs w:val="20"/>
          <w:lang w:eastAsia="en-IN"/>
        </w:rPr>
        <w:t>code == TRUE</w:t>
      </w:r>
      <w:r w:rsidRPr="008D69CE">
        <w:rPr>
          <w:rFonts w:ascii="Times New Roman" w:eastAsia="Times New Roman" w:hAnsi="Times New Roman" w:cs="Times New Roman"/>
          <w:sz w:val="20"/>
          <w:szCs w:val="20"/>
          <w:lang w:eastAsia="en-IN"/>
        </w:rPr>
        <w:t xml:space="preserve"> have to be deleted.</w:t>
      </w:r>
    </w:p>
    <w:p w14:paraId="0E5FB88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remove them and get rid of now useless columns</w:t>
      </w:r>
    </w:p>
    <w:p w14:paraId="093804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!code)</w:t>
      </w:r>
    </w:p>
    <w:p w14:paraId="4512092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dplyr::select(threads, - code, - which_limit, - index, - chunk_limit)</w:t>
      </w:r>
    </w:p>
    <w:p w14:paraId="5FF51446" w14:textId="42CDDB2B"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Now on to removing template parts… I noticed that removing duplicates</w:t>
      </w:r>
      <w:r w:rsidRPr="008D69CE">
        <w:rPr>
          <w:rFonts w:ascii="Times New Roman" w:eastAsia="Times New Roman" w:hAnsi="Times New Roman" w:cs="Times New Roman"/>
          <w:sz w:val="20"/>
          <w:szCs w:val="20"/>
          <w:lang w:eastAsia="en-IN"/>
        </w:rPr>
        <w:br/>
        <w:t>was a bit too drastic because sometimes duplicates were poorly formatted</w:t>
      </w:r>
      <w:r w:rsidRPr="008D69CE">
        <w:rPr>
          <w:rFonts w:ascii="Times New Roman" w:eastAsia="Times New Roman" w:hAnsi="Times New Roman" w:cs="Times New Roman"/>
          <w:sz w:val="20"/>
          <w:szCs w:val="20"/>
          <w:lang w:eastAsia="en-IN"/>
        </w:rPr>
        <w:br/>
        <w:t>citations</w:t>
      </w:r>
      <w:r w:rsidR="004B4A73">
        <w:rPr>
          <w:rFonts w:ascii="Times New Roman" w:eastAsia="Times New Roman" w:hAnsi="Times New Roman" w:cs="Times New Roman"/>
          <w:sz w:val="20"/>
          <w:szCs w:val="20"/>
          <w:lang w:eastAsia="en-IN"/>
        </w:rPr>
        <w:t xml:space="preserve"> </w:t>
      </w:r>
      <w:r w:rsidRPr="008D69CE">
        <w:rPr>
          <w:rFonts w:ascii="Times New Roman" w:eastAsia="Times New Roman" w:hAnsi="Times New Roman" w:cs="Times New Roman"/>
          <w:sz w:val="20"/>
          <w:szCs w:val="20"/>
          <w:lang w:eastAsia="en-IN"/>
        </w:rPr>
        <w:t>in which case we definitely want to keep the first occurrence. Besides,</w:t>
      </w:r>
      <w:r w:rsidRPr="008D69CE">
        <w:rPr>
          <w:rFonts w:ascii="Times New Roman" w:eastAsia="Times New Roman" w:hAnsi="Times New Roman" w:cs="Times New Roman"/>
          <w:sz w:val="20"/>
          <w:szCs w:val="20"/>
          <w:lang w:eastAsia="en-IN"/>
        </w:rPr>
        <w:br/>
        <w:t>duplicates were sometimes very short sentences such as “great!” that are</w:t>
      </w:r>
      <w:r w:rsidRPr="008D69CE">
        <w:rPr>
          <w:rFonts w:ascii="Times New Roman" w:eastAsia="Times New Roman" w:hAnsi="Times New Roman" w:cs="Times New Roman"/>
          <w:sz w:val="20"/>
          <w:szCs w:val="20"/>
          <w:lang w:eastAsia="en-IN"/>
        </w:rPr>
        <w:br/>
        <w:t>not templates, that we therefore should keep. Therefore, for each line,</w:t>
      </w:r>
      <w:r w:rsidRPr="008D69CE">
        <w:rPr>
          <w:rFonts w:ascii="Times New Roman" w:eastAsia="Times New Roman" w:hAnsi="Times New Roman" w:cs="Times New Roman"/>
          <w:sz w:val="20"/>
          <w:szCs w:val="20"/>
          <w:lang w:eastAsia="en-IN"/>
        </w:rPr>
        <w:br/>
        <w:t>I counted how many times it occurred overall (</w:t>
      </w:r>
      <w:r w:rsidRPr="008D69CE">
        <w:rPr>
          <w:rFonts w:ascii="Courier New" w:eastAsia="Times New Roman" w:hAnsi="Courier New" w:cs="Courier New"/>
          <w:sz w:val="20"/>
          <w:szCs w:val="20"/>
          <w:lang w:eastAsia="en-IN"/>
        </w:rPr>
        <w:t>no_total_occ</w:t>
      </w:r>
      <w:r w:rsidRPr="008D69CE">
        <w:rPr>
          <w:rFonts w:ascii="Times New Roman" w:eastAsia="Times New Roman" w:hAnsi="Times New Roman" w:cs="Times New Roman"/>
          <w:sz w:val="20"/>
          <w:szCs w:val="20"/>
          <w:lang w:eastAsia="en-IN"/>
        </w:rPr>
        <w:t>), and in</w:t>
      </w:r>
      <w:r w:rsidRPr="008D69CE">
        <w:rPr>
          <w:rFonts w:ascii="Times New Roman" w:eastAsia="Times New Roman" w:hAnsi="Times New Roman" w:cs="Times New Roman"/>
          <w:sz w:val="20"/>
          <w:szCs w:val="20"/>
          <w:lang w:eastAsia="en-IN"/>
        </w:rPr>
        <w:br/>
        <w:t>how many issues it occurred (</w:t>
      </w:r>
      <w:r w:rsidRPr="008D69CE">
        <w:rPr>
          <w:rFonts w:ascii="Courier New" w:eastAsia="Times New Roman" w:hAnsi="Courier New" w:cs="Courier New"/>
          <w:sz w:val="20"/>
          <w:szCs w:val="20"/>
          <w:lang w:eastAsia="en-IN"/>
        </w:rPr>
        <w:t>no_issues</w:t>
      </w:r>
      <w:r w:rsidRPr="008D69CE">
        <w:rPr>
          <w:rFonts w:ascii="Times New Roman" w:eastAsia="Times New Roman" w:hAnsi="Times New Roman" w:cs="Times New Roman"/>
          <w:sz w:val="20"/>
          <w:szCs w:val="20"/>
          <w:lang w:eastAsia="en-IN"/>
        </w:rPr>
        <w:t>).</w:t>
      </w:r>
    </w:p>
    <w:p w14:paraId="2358DE1C" w14:textId="0B0BB76E" w:rsidR="004B4A73" w:rsidRDefault="004B4A73"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Library(rrricanes)</w:t>
      </w:r>
    </w:p>
    <w:p w14:paraId="1D7E4E4D" w14:textId="6E5DE64C"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dplyr::filter(threads, user == "jsta", is_review) %&gt;%</w:t>
      </w:r>
    </w:p>
    <w:p w14:paraId="118E99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%&gt;%</w:t>
      </w:r>
    </w:p>
    <w:p w14:paraId="26930AC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 %&gt;%</w:t>
      </w:r>
    </w:p>
    <w:p w14:paraId="72103EF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D69CE" w:rsidRPr="008D69CE" w14:paraId="340D0D56" w14:textId="77777777" w:rsidTr="008D69CE">
        <w:trPr>
          <w:tblHeader/>
          <w:tblCellSpacing w:w="15" w:type="dxa"/>
        </w:trPr>
        <w:tc>
          <w:tcPr>
            <w:tcW w:w="0" w:type="auto"/>
            <w:vAlign w:val="center"/>
            <w:hideMark/>
          </w:tcPr>
          <w:p w14:paraId="744C740D"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r>
      <w:tr w:rsidR="008D69CE" w:rsidRPr="008D69CE" w14:paraId="76A973D2" w14:textId="77777777" w:rsidTr="008D69CE">
        <w:trPr>
          <w:tblCellSpacing w:w="15" w:type="dxa"/>
        </w:trPr>
        <w:tc>
          <w:tcPr>
            <w:tcW w:w="0" w:type="auto"/>
            <w:vAlign w:val="center"/>
            <w:hideMark/>
          </w:tcPr>
          <w:p w14:paraId="73C5646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package review</w:t>
            </w:r>
          </w:p>
        </w:tc>
      </w:tr>
      <w:tr w:rsidR="008D69CE" w:rsidRPr="008D69CE" w14:paraId="2243C1FA" w14:textId="77777777" w:rsidTr="008D69CE">
        <w:trPr>
          <w:tblCellSpacing w:w="15" w:type="dxa"/>
        </w:trPr>
        <w:tc>
          <w:tcPr>
            <w:tcW w:w="0" w:type="auto"/>
            <w:vAlign w:val="center"/>
            <w:hideMark/>
          </w:tcPr>
          <w:p w14:paraId="5DCD265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[x] as the reviewer i confirm that there are no conflicts of interest for me to review this work (if you are unsure whether you are in conflict, please speak to your editor </w:t>
            </w:r>
            <w:r w:rsidRPr="008D69CE">
              <w:rPr>
                <w:rFonts w:ascii="Times New Roman" w:eastAsia="Times New Roman" w:hAnsi="Times New Roman" w:cs="Times New Roman"/>
                <w:i/>
                <w:iCs/>
                <w:sz w:val="24"/>
                <w:szCs w:val="24"/>
                <w:lang w:eastAsia="en-IN"/>
              </w:rPr>
              <w:t>before</w:t>
            </w:r>
            <w:r w:rsidRPr="008D69CE">
              <w:rPr>
                <w:rFonts w:ascii="Times New Roman" w:eastAsia="Times New Roman" w:hAnsi="Times New Roman" w:cs="Times New Roman"/>
                <w:sz w:val="24"/>
                <w:szCs w:val="24"/>
                <w:lang w:eastAsia="en-IN"/>
              </w:rPr>
              <w:t xml:space="preserve"> starting your review).</w:t>
            </w:r>
          </w:p>
        </w:tc>
      </w:tr>
      <w:tr w:rsidR="008D69CE" w:rsidRPr="008D69CE" w14:paraId="5BC10ED2" w14:textId="77777777" w:rsidTr="008D69CE">
        <w:trPr>
          <w:tblCellSpacing w:w="15" w:type="dxa"/>
        </w:trPr>
        <w:tc>
          <w:tcPr>
            <w:tcW w:w="0" w:type="auto"/>
            <w:vAlign w:val="center"/>
            <w:hideMark/>
          </w:tcPr>
          <w:p w14:paraId="1C75516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documentation</w:t>
            </w:r>
          </w:p>
        </w:tc>
      </w:tr>
      <w:tr w:rsidR="008D69CE" w:rsidRPr="008D69CE" w14:paraId="150D4B76" w14:textId="77777777" w:rsidTr="008D69CE">
        <w:trPr>
          <w:tblCellSpacing w:w="15" w:type="dxa"/>
        </w:trPr>
        <w:tc>
          <w:tcPr>
            <w:tcW w:w="0" w:type="auto"/>
            <w:vAlign w:val="center"/>
            <w:hideMark/>
          </w:tcPr>
          <w:p w14:paraId="18627AC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the package includes all the following forms of documentation:</w:t>
            </w:r>
          </w:p>
        </w:tc>
      </w:tr>
      <w:tr w:rsidR="008D69CE" w:rsidRPr="008D69CE" w14:paraId="45E00EBC" w14:textId="77777777" w:rsidTr="008D69CE">
        <w:trPr>
          <w:tblCellSpacing w:w="15" w:type="dxa"/>
        </w:trPr>
        <w:tc>
          <w:tcPr>
            <w:tcW w:w="0" w:type="auto"/>
            <w:vAlign w:val="center"/>
            <w:hideMark/>
          </w:tcPr>
          <w:p w14:paraId="3A14AA8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[x] </w:t>
            </w:r>
            <w:r w:rsidRPr="008D69CE">
              <w:rPr>
                <w:rFonts w:ascii="Times New Roman" w:eastAsia="Times New Roman" w:hAnsi="Times New Roman" w:cs="Times New Roman"/>
                <w:b/>
                <w:bCs/>
                <w:sz w:val="24"/>
                <w:szCs w:val="24"/>
                <w:lang w:eastAsia="en-IN"/>
              </w:rPr>
              <w:t>a statement of need</w:t>
            </w:r>
            <w:r w:rsidRPr="008D69CE">
              <w:rPr>
                <w:rFonts w:ascii="Times New Roman" w:eastAsia="Times New Roman" w:hAnsi="Times New Roman" w:cs="Times New Roman"/>
                <w:sz w:val="24"/>
                <w:szCs w:val="24"/>
                <w:lang w:eastAsia="en-IN"/>
              </w:rPr>
              <w:t xml:space="preserve"> clearly stating problems the software is designed to solve and its target audience in readme</w:t>
            </w:r>
          </w:p>
        </w:tc>
      </w:tr>
      <w:tr w:rsidR="008D69CE" w:rsidRPr="008D69CE" w14:paraId="47D3AB42" w14:textId="77777777" w:rsidTr="008D69CE">
        <w:trPr>
          <w:tblCellSpacing w:w="15" w:type="dxa"/>
        </w:trPr>
        <w:tc>
          <w:tcPr>
            <w:tcW w:w="0" w:type="auto"/>
            <w:vAlign w:val="center"/>
            <w:hideMark/>
          </w:tcPr>
          <w:p w14:paraId="3FA2138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[x] </w:t>
            </w:r>
            <w:r w:rsidRPr="008D69CE">
              <w:rPr>
                <w:rFonts w:ascii="Times New Roman" w:eastAsia="Times New Roman" w:hAnsi="Times New Roman" w:cs="Times New Roman"/>
                <w:b/>
                <w:bCs/>
                <w:sz w:val="24"/>
                <w:szCs w:val="24"/>
                <w:lang w:eastAsia="en-IN"/>
              </w:rPr>
              <w:t>installation instructions:</w:t>
            </w:r>
            <w:r w:rsidRPr="008D69CE">
              <w:rPr>
                <w:rFonts w:ascii="Times New Roman" w:eastAsia="Times New Roman" w:hAnsi="Times New Roman" w:cs="Times New Roman"/>
                <w:sz w:val="24"/>
                <w:szCs w:val="24"/>
                <w:lang w:eastAsia="en-IN"/>
              </w:rPr>
              <w:t xml:space="preserve"> for the development version of package and any non-standard dependencies in readme</w:t>
            </w:r>
          </w:p>
        </w:tc>
      </w:tr>
    </w:tbl>
    <w:p w14:paraId="1E5DE9EE"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Now if we clean up a bit…</w:t>
      </w:r>
    </w:p>
    <w:p w14:paraId="13E418F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line)</w:t>
      </w:r>
    </w:p>
    <w:p w14:paraId="309E9CD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no_total_occ = n(),</w:t>
      </w:r>
    </w:p>
    <w:p w14:paraId="4FF3A72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no_issues = length(unique(issue)), </w:t>
      </w:r>
    </w:p>
    <w:p w14:paraId="5160E5E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stringr::str_length(line))</w:t>
      </w:r>
    </w:p>
    <w:p w14:paraId="0D609B2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dplyr::ungroup(threads)</w:t>
      </w:r>
    </w:p>
    <w:p w14:paraId="4E2BC3A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issue, line)</w:t>
      </w:r>
    </w:p>
    <w:p w14:paraId="7FFEFF1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dplyr::arrange(threads, created_at)</w:t>
      </w:r>
    </w:p>
    <w:p w14:paraId="748D127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no_total_occ &lt;= 2,</w:t>
      </w:r>
    </w:p>
    <w:p w14:paraId="630B06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for repetitions in total keep the short ones </w:t>
      </w:r>
    </w:p>
    <w:p w14:paraId="38F4D77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bc they are stuff like "thanks" so not template</w:t>
      </w:r>
    </w:p>
    <w:p w14:paraId="23FA3AB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yes 10 is arbitrary</w:t>
      </w:r>
    </w:p>
    <w:p w14:paraId="51ABFD9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no_issues &lt;= 1 | size &lt; 10)</w:t>
      </w:r>
    </w:p>
    <w:p w14:paraId="4E2D36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when there's a duplicate in one issue</w:t>
      </w:r>
    </w:p>
    <w:p w14:paraId="3783EA0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it's probably citation</w:t>
      </w:r>
    </w:p>
    <w:p w14:paraId="5AB7248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so keep the first occurrence</w:t>
      </w:r>
    </w:p>
    <w:p w14:paraId="3F0047A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get_first &lt;- function(x){</w:t>
      </w:r>
    </w:p>
    <w:p w14:paraId="08C97C8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x[1]</w:t>
      </w:r>
    </w:p>
    <w:p w14:paraId="34BB1CF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t>
      </w:r>
    </w:p>
    <w:p w14:paraId="0953D68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dplyr::group_by(threads, issue, line)</w:t>
      </w:r>
    </w:p>
    <w:p w14:paraId="7058B60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dplyr::summarise_all(threads, get_first)</w:t>
      </w:r>
    </w:p>
    <w:p w14:paraId="164B257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threads &lt;- dplyr::select(threads, - no_total_occ, - size, - no_issues)</w:t>
      </w:r>
    </w:p>
    <w:p w14:paraId="5BE9560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95C71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dplyr::mutate(threads, # let code words now be real words</w:t>
      </w:r>
    </w:p>
    <w:p w14:paraId="0A03D64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w:t>
      </w:r>
    </w:p>
    <w:p w14:paraId="50407DF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only keep text from links, not the links themselves</w:t>
      </w:r>
    </w:p>
    <w:p w14:paraId="552C75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w:t>
      </w:r>
    </w:p>
    <w:p w14:paraId="25940A4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w:t>
      </w:r>
    </w:p>
    <w:p w14:paraId="3B5C393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"blob\\/master", ""), </w:t>
      </w:r>
    </w:p>
    <w:p w14:paraId="5C0BB58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w:t>
      </w:r>
    </w:p>
    <w:p w14:paraId="483F6E2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 ""), </w:t>
      </w:r>
    </w:p>
    <w:p w14:paraId="4472C3C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 remove some other links</w:t>
      </w:r>
    </w:p>
    <w:p w14:paraId="01CCDC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line = stringr::str_replace_all(line, "https\\:\\/\\/github\\.com\\/", ""))</w:t>
      </w:r>
    </w:p>
    <w:p w14:paraId="2B39606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33838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"estimated hours spent reviewing"))</w:t>
      </w:r>
    </w:p>
    <w:p w14:paraId="7A494FB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"notifications@github\\.com"))</w:t>
      </w:r>
    </w:p>
    <w:p w14:paraId="69842DD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dplyr::filter(threads, !stringr::str_detect(line, "reply to this email directly, view it on"))</w:t>
      </w:r>
    </w:p>
    <w:p w14:paraId="0EDF95C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threads &lt;- dplyr::ungroup(threads)</w:t>
      </w:r>
    </w:p>
    <w:p w14:paraId="3282CD9D"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Here is what we get from the same review.</w:t>
      </w:r>
    </w:p>
    <w:p w14:paraId="5F16C85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dplyr::filter(threads, user == "jsta", is_review)  %&gt;%</w:t>
      </w:r>
    </w:p>
    <w:p w14:paraId="0810965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%&gt;%</w:t>
      </w:r>
    </w:p>
    <w:p w14:paraId="7F63335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 %&gt;%</w:t>
      </w:r>
    </w:p>
    <w:p w14:paraId="1BB52D8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D69CE" w:rsidRPr="008D69CE" w14:paraId="7650C103" w14:textId="77777777" w:rsidTr="008D69CE">
        <w:trPr>
          <w:tblHeader/>
          <w:tblCellSpacing w:w="15" w:type="dxa"/>
        </w:trPr>
        <w:tc>
          <w:tcPr>
            <w:tcW w:w="0" w:type="auto"/>
            <w:vAlign w:val="center"/>
            <w:hideMark/>
          </w:tcPr>
          <w:p w14:paraId="10A0726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r>
      <w:tr w:rsidR="008D69CE" w:rsidRPr="008D69CE" w14:paraId="6E50BD41" w14:textId="77777777" w:rsidTr="008D69CE">
        <w:trPr>
          <w:tblCellSpacing w:w="15" w:type="dxa"/>
        </w:trPr>
        <w:tc>
          <w:tcPr>
            <w:tcW w:w="0" w:type="auto"/>
            <w:vAlign w:val="center"/>
            <w:hideMark/>
          </w:tcPr>
          <w:p w14:paraId="13097EC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also, you might consider using the skip_on_cran function for lines that call an external download as recommended by the ropensci packaging guide.</w:t>
            </w:r>
          </w:p>
        </w:tc>
      </w:tr>
      <w:tr w:rsidR="008D69CE" w:rsidRPr="008D69CE" w14:paraId="0A6DBF83" w14:textId="77777777" w:rsidTr="008D69CE">
        <w:trPr>
          <w:tblCellSpacing w:w="15" w:type="dxa"/>
        </w:trPr>
        <w:tc>
          <w:tcPr>
            <w:tcW w:w="0" w:type="auto"/>
            <w:vAlign w:val="center"/>
            <w:hideMark/>
          </w:tcPr>
          <w:p w14:paraId="2A794C3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i am having timeout issues with building the getting_started vignette. i wonder if there is a particular year with very few hurricanes that would solve the timeout problem.</w:t>
            </w:r>
          </w:p>
        </w:tc>
      </w:tr>
      <w:tr w:rsidR="008D69CE" w:rsidRPr="008D69CE" w14:paraId="7A4F4DB2" w14:textId="77777777" w:rsidTr="008D69CE">
        <w:trPr>
          <w:tblCellSpacing w:w="15" w:type="dxa"/>
        </w:trPr>
        <w:tc>
          <w:tcPr>
            <w:tcW w:w="0" w:type="auto"/>
            <w:vAlign w:val="center"/>
            <w:hideMark/>
          </w:tcPr>
          <w:p w14:paraId="2F58BCC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i cannot build the data.world vignette. probably because i don’t have an api key set up. you may want to consider setting the code chunks to eval=false.</w:t>
            </w:r>
          </w:p>
        </w:tc>
      </w:tr>
      <w:tr w:rsidR="008D69CE" w:rsidRPr="008D69CE" w14:paraId="6480D8B4" w14:textId="77777777" w:rsidTr="008D69CE">
        <w:trPr>
          <w:tblCellSpacing w:w="15" w:type="dxa"/>
        </w:trPr>
        <w:tc>
          <w:tcPr>
            <w:tcW w:w="0" w:type="auto"/>
            <w:vAlign w:val="center"/>
            <w:hideMark/>
          </w:tcPr>
          <w:p w14:paraId="4F64AE5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i really like the tidy_ functions. i wonder if it would make it easier on the end-user to have the get_ functions return tidy results by default with an optional argument to return “messy” results.</w:t>
            </w:r>
          </w:p>
        </w:tc>
      </w:tr>
      <w:tr w:rsidR="008D69CE" w:rsidRPr="008D69CE" w14:paraId="17634FDA" w14:textId="77777777" w:rsidTr="008D69CE">
        <w:trPr>
          <w:tblCellSpacing w:w="15" w:type="dxa"/>
        </w:trPr>
        <w:tc>
          <w:tcPr>
            <w:tcW w:w="0" w:type="auto"/>
            <w:vAlign w:val="center"/>
            <w:hideMark/>
          </w:tcPr>
          <w:p w14:paraId="3E066BD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missing a maintainer field in the description</w:t>
            </w:r>
          </w:p>
        </w:tc>
      </w:tr>
      <w:tr w:rsidR="008D69CE" w:rsidRPr="008D69CE" w14:paraId="576013F4" w14:textId="77777777" w:rsidTr="008D69CE">
        <w:trPr>
          <w:tblCellSpacing w:w="15" w:type="dxa"/>
        </w:trPr>
        <w:tc>
          <w:tcPr>
            <w:tcW w:w="0" w:type="auto"/>
            <w:vAlign w:val="center"/>
            <w:hideMark/>
          </w:tcPr>
          <w:p w14:paraId="57FB1BA3"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there are no examples for knots_to_mph, mb_to_in, status_abbr_to_str, get_discus, get_fstadv, tidy_fstadv, tidy_wr, tidy_fcst. maybe some can be changed to non-exported?</w:t>
            </w:r>
          </w:p>
        </w:tc>
      </w:tr>
    </w:tbl>
    <w:p w14:paraId="1BEA6C62"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So now, we mostly got the interesting human and original language.</w:t>
      </w:r>
    </w:p>
    <w:p w14:paraId="1579D433" w14:textId="77777777" w:rsidR="008D69CE" w:rsidRPr="008D69CE" w:rsidRDefault="008D69CE" w:rsidP="008D69C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Computing sentiment</w:t>
      </w:r>
    </w:p>
    <w:p w14:paraId="7DCE63CB" w14:textId="411C9AA6" w:rsid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Another data preparation part was to compute the sentiment score of each</w:t>
      </w:r>
      <w:r w:rsidRPr="008D69CE">
        <w:rPr>
          <w:rFonts w:ascii="Times New Roman" w:eastAsia="Times New Roman" w:hAnsi="Times New Roman" w:cs="Times New Roman"/>
          <w:sz w:val="20"/>
          <w:szCs w:val="20"/>
          <w:lang w:eastAsia="en-IN"/>
        </w:rPr>
        <w:br/>
        <w:t xml:space="preserve">line via the </w:t>
      </w:r>
      <w:r w:rsidRPr="008D69CE">
        <w:rPr>
          <w:rFonts w:ascii="Courier New" w:eastAsia="Times New Roman" w:hAnsi="Courier New" w:cs="Courier New"/>
          <w:color w:val="0000FF"/>
          <w:sz w:val="20"/>
          <w:szCs w:val="20"/>
          <w:u w:val="single"/>
          <w:lang w:eastAsia="en-IN"/>
        </w:rPr>
        <w:t>sentimentr</w:t>
      </w:r>
      <w:r w:rsidRPr="008D69CE">
        <w:rPr>
          <w:rFonts w:ascii="Times New Roman" w:eastAsia="Times New Roman" w:hAnsi="Times New Roman" w:cs="Times New Roman"/>
          <w:sz w:val="20"/>
          <w:szCs w:val="20"/>
          <w:lang w:eastAsia="en-IN"/>
        </w:rPr>
        <w:br/>
        <w:t>package by Tyler Rinker, which computes a score for sentences, not for</w:t>
      </w:r>
      <w:r w:rsidRPr="008D69CE">
        <w:rPr>
          <w:rFonts w:ascii="Times New Roman" w:eastAsia="Times New Roman" w:hAnsi="Times New Roman" w:cs="Times New Roman"/>
          <w:sz w:val="20"/>
          <w:szCs w:val="20"/>
          <w:lang w:eastAsia="en-IN"/>
        </w:rPr>
        <w:br/>
        <w:t>single words.</w:t>
      </w:r>
    </w:p>
    <w:p w14:paraId="0165A9D3" w14:textId="3430BD20" w:rsidR="0084138A" w:rsidRDefault="0084138A" w:rsidP="008D69CE">
      <w:pPr>
        <w:spacing w:before="100" w:beforeAutospacing="1" w:after="100" w:afterAutospacing="1" w:line="240" w:lineRule="auto"/>
        <w:rPr>
          <w:rFonts w:ascii="Times New Roman" w:eastAsia="Times New Roman" w:hAnsi="Times New Roman" w:cs="Times New Roman"/>
          <w:sz w:val="20"/>
          <w:szCs w:val="20"/>
          <w:lang w:eastAsia="en-IN"/>
        </w:rPr>
      </w:pPr>
    </w:p>
    <w:p w14:paraId="4CD43451" w14:textId="39B0E345" w:rsidR="0084138A" w:rsidRPr="008D69CE" w:rsidRDefault="0084138A" w:rsidP="008D69CE">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Library(sentiment)</w:t>
      </w:r>
    </w:p>
    <w:p w14:paraId="71D7569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 &lt;- all %&gt;%</w:t>
      </w:r>
    </w:p>
    <w:p w14:paraId="6D218B6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dplyr::group_by(line, created_at, user, role, issue) %&gt;%</w:t>
      </w:r>
    </w:p>
    <w:p w14:paraId="3AEF248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dplyr::mutate(sentiment = median(sentimentr::sentiment(line)$sentiment)) %&gt;%</w:t>
      </w:r>
    </w:p>
    <w:p w14:paraId="0359049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dplyr::ungroup() %&gt;%</w:t>
      </w:r>
    </w:p>
    <w:p w14:paraId="0912F65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created_at, user, role, issue, sentiment)</w:t>
      </w:r>
    </w:p>
    <w:p w14:paraId="37824D3D"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This dataset of sentiment will be used later in the post.</w:t>
      </w:r>
    </w:p>
    <w:p w14:paraId="1CD9F5E1" w14:textId="77777777" w:rsidR="008D69CE" w:rsidRPr="008D69CE" w:rsidRDefault="008D69CE" w:rsidP="008D69C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D69CE">
        <w:rPr>
          <w:rFonts w:ascii="Times New Roman" w:eastAsia="Times New Roman" w:hAnsi="Times New Roman" w:cs="Times New Roman"/>
          <w:b/>
          <w:bCs/>
          <w:sz w:val="27"/>
          <w:szCs w:val="27"/>
          <w:lang w:eastAsia="en-IN"/>
        </w:rPr>
        <w:t>Tidy text analysis of onboarding social weather</w:t>
      </w:r>
    </w:p>
    <w:p w14:paraId="70BA6E9C" w14:textId="77777777" w:rsidR="008D69CE" w:rsidRPr="008D69CE" w:rsidRDefault="008D69CE" w:rsidP="008D69C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What do reviews talk about?</w:t>
      </w:r>
    </w:p>
    <w:p w14:paraId="3B324784"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To find out what reviews deal with as if I didn’t know about our</w:t>
      </w:r>
      <w:r w:rsidRPr="008D69CE">
        <w:rPr>
          <w:rFonts w:ascii="Times New Roman" w:eastAsia="Times New Roman" w:hAnsi="Times New Roman" w:cs="Times New Roman"/>
          <w:sz w:val="20"/>
          <w:szCs w:val="20"/>
          <w:lang w:eastAsia="en-IN"/>
        </w:rPr>
        <w:br/>
        <w:t>guidelines, I’ll compute the frequency of words and bigrams, and the</w:t>
      </w:r>
      <w:r w:rsidRPr="008D69CE">
        <w:rPr>
          <w:rFonts w:ascii="Times New Roman" w:eastAsia="Times New Roman" w:hAnsi="Times New Roman" w:cs="Times New Roman"/>
          <w:sz w:val="20"/>
          <w:szCs w:val="20"/>
          <w:lang w:eastAsia="en-IN"/>
        </w:rPr>
        <w:br/>
        <w:t>pairwise correlation of words within issue comments.</w:t>
      </w:r>
    </w:p>
    <w:p w14:paraId="12EE5BB6" w14:textId="420BFF2A"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w:t>
      </w:r>
    </w:p>
    <w:p w14:paraId="5D4116E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library("ggplot2")</w:t>
      </w:r>
    </w:p>
    <w:p w14:paraId="2518883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library("ggalt")</w:t>
      </w:r>
    </w:p>
    <w:p w14:paraId="392D855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library("hrbrthemes")</w:t>
      </w:r>
    </w:p>
    <w:p w14:paraId="2260FD4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E22A4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stopwords &lt;- rcorpora::corpora("words/stopwords/en")$stopWords</w:t>
      </w:r>
    </w:p>
    <w:p w14:paraId="687C74D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99BBCA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word_counts &lt;- threads %&gt;%</w:t>
      </w:r>
    </w:p>
    <w:p w14:paraId="36A1AE0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tidytext::unnest_tokens(word, line) %&gt;%</w:t>
      </w:r>
    </w:p>
    <w:p w14:paraId="739F494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 %in% stopwords) %&gt;%</w:t>
      </w:r>
    </w:p>
    <w:p w14:paraId="40CBA5E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dplyr::count(word, sort = TRUE) %&gt;%</w:t>
      </w:r>
    </w:p>
    <w:p w14:paraId="5FA858D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dplyr::mutate(word = reorder(word, n))   </w:t>
      </w:r>
    </w:p>
    <w:p w14:paraId="5866479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D4565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ggplot(word_counts[1:15,]) +</w:t>
      </w:r>
    </w:p>
    <w:p w14:paraId="7B026C6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geom_lollipop(aes(word, n),</w:t>
      </w:r>
    </w:p>
    <w:p w14:paraId="270588D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2, col = "salmon") +</w:t>
      </w:r>
    </w:p>
    <w:p w14:paraId="1A6000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7000A25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 +</w:t>
      </w:r>
    </w:p>
    <w:p w14:paraId="635FD98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coord_flip()</w:t>
      </w:r>
    </w:p>
    <w:p w14:paraId="6F285991"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lastRenderedPageBreak/>
        <w:drawing>
          <wp:inline distT="0" distB="0" distL="0" distR="0" wp14:anchorId="00B84101" wp14:editId="37A283A7">
            <wp:extent cx="4343400" cy="3093720"/>
            <wp:effectExtent l="0" t="0" r="0" b="0"/>
            <wp:docPr id="6" name="Picture 6" descr="Most common words in onboarding review&#10;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st common words in onboarding review&#10;threa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7A010DD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bigrams_counts &lt;- threads %&gt;%</w:t>
      </w:r>
    </w:p>
    <w:p w14:paraId="157D5FE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tidytext::unnest_tokens(bigram, line, token = "ngrams", n = 2) %&gt;%</w:t>
      </w:r>
    </w:p>
    <w:p w14:paraId="05D4F69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tidyr::separate(bigram, c("word1", "word2"), sep = " ",</w:t>
      </w:r>
    </w:p>
    <w:p w14:paraId="5603BD6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remove = FALSE) %&gt;%</w:t>
      </w:r>
    </w:p>
    <w:p w14:paraId="68857F5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dplyr::filter(!word1 %in% stopwords) %&gt;%</w:t>
      </w:r>
    </w:p>
    <w:p w14:paraId="6472260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dplyr::filter(!word2 %in% stopwords) %&gt;%</w:t>
      </w:r>
    </w:p>
    <w:p w14:paraId="0A29F8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dplyr::count(bigram, sort = TRUE) %&gt;%</w:t>
      </w:r>
    </w:p>
    <w:p w14:paraId="072BEFD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dplyr::mutate(bigram = reorder(bigram, n))   </w:t>
      </w:r>
    </w:p>
    <w:p w14:paraId="3B9D1C8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5CC9A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ggplot(bigrams_counts[2:15,]) +</w:t>
      </w:r>
    </w:p>
    <w:p w14:paraId="23AFE3C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geom_lollipop(aes(bigram, n),</w:t>
      </w:r>
    </w:p>
    <w:p w14:paraId="2DC13AC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2, col = "salmon") +</w:t>
      </w:r>
    </w:p>
    <w:p w14:paraId="68F8D21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2C9F8DA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 +</w:t>
      </w:r>
    </w:p>
    <w:p w14:paraId="0008F67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coord_flip()</w:t>
      </w:r>
    </w:p>
    <w:p w14:paraId="72E4D833"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drawing>
          <wp:inline distT="0" distB="0" distL="0" distR="0" wp14:anchorId="70A171A9" wp14:editId="7C925D72">
            <wp:extent cx="4343400" cy="3093720"/>
            <wp:effectExtent l="0" t="0" r="0" b="0"/>
            <wp:docPr id="7" name="Picture 7" descr="Most common bigrams in onboarding review&#10;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t common bigrams in onboarding review&#10;threa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5046FE9C" w14:textId="11DE3CB9"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lastRenderedPageBreak/>
        <w:t>I’m not showing the first bigram that basically shows I’ve an encoding</w:t>
      </w:r>
      <w:r w:rsidRPr="008D69CE">
        <w:rPr>
          <w:rFonts w:ascii="Times New Roman" w:eastAsia="Times New Roman" w:hAnsi="Times New Roman" w:cs="Times New Roman"/>
          <w:sz w:val="20"/>
          <w:szCs w:val="20"/>
          <w:lang w:eastAsia="en-IN"/>
        </w:rPr>
        <w:br/>
        <w:t>issue to solve with a variation of “´”. In any case, both figures show</w:t>
      </w:r>
      <w:r w:rsidRPr="008D69CE">
        <w:rPr>
          <w:rFonts w:ascii="Times New Roman" w:eastAsia="Times New Roman" w:hAnsi="Times New Roman" w:cs="Times New Roman"/>
          <w:sz w:val="20"/>
          <w:szCs w:val="20"/>
          <w:lang w:eastAsia="en-IN"/>
        </w:rPr>
        <w:br/>
        <w:t>what we care about, like our guidelines that are mentioned often, and</w:t>
      </w:r>
      <w:r w:rsidRPr="008D69CE">
        <w:rPr>
          <w:rFonts w:ascii="Times New Roman" w:eastAsia="Times New Roman" w:hAnsi="Times New Roman" w:cs="Times New Roman"/>
          <w:sz w:val="20"/>
          <w:szCs w:val="20"/>
          <w:lang w:eastAsia="en-IN"/>
        </w:rPr>
        <w:br/>
        <w:t>documentation. I think words absent from the figures such as performance</w:t>
      </w:r>
      <w:r w:rsidRPr="008D69CE">
        <w:rPr>
          <w:rFonts w:ascii="Times New Roman" w:eastAsia="Times New Roman" w:hAnsi="Times New Roman" w:cs="Times New Roman"/>
          <w:sz w:val="20"/>
          <w:szCs w:val="20"/>
          <w:lang w:eastAsia="en-IN"/>
        </w:rPr>
        <w:br/>
        <w:t>or speed also highlight what we care less about</w:t>
      </w:r>
    </w:p>
    <w:p w14:paraId="3D384714" w14:textId="6B371F77" w:rsidR="000F19A5" w:rsidRDefault="000F19A5" w:rsidP="008D69CE">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Relationships between words : n-grams &amp; correlations</w:t>
      </w:r>
    </w:p>
    <w:p w14:paraId="4DBDC0A3"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So far we’ve considered words as individual units, and considered their relationships to sentiments or to documents. However, many interesting text analyses are based on the relationships between words, whether examining which words tend to follow others immediately, or that tend to co-occur within the same documents.</w:t>
      </w:r>
    </w:p>
    <w:p w14:paraId="03940077" w14:textId="4CB3C4EB"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this chapter, we’ll explore some of the methods tidytext offers for calculating and visualizing relationships between words in your text dataset. This includes the </w:t>
      </w:r>
      <w:r>
        <w:rPr>
          <w:rStyle w:val="HTMLCode"/>
          <w:rFonts w:ascii="Consolas" w:hAnsi="Consolas"/>
          <w:color w:val="212529"/>
          <w:sz w:val="24"/>
          <w:szCs w:val="24"/>
          <w:shd w:val="clear" w:color="auto" w:fill="F8F8F8"/>
        </w:rPr>
        <w:t>token = "ngrams"</w:t>
      </w:r>
      <w:r>
        <w:rPr>
          <w:rFonts w:ascii="Roboto" w:hAnsi="Roboto"/>
          <w:color w:val="212529"/>
          <w:sz w:val="27"/>
          <w:szCs w:val="27"/>
        </w:rPr>
        <w:t> argument, which tokenizes by pairs of adjacent words rather than by individual ones. We’ll also introduce two new packages: </w:t>
      </w:r>
      <w:r w:rsidRPr="00E15B7F">
        <w:rPr>
          <w:rFonts w:ascii="Roboto" w:hAnsi="Roboto"/>
          <w:color w:val="212529"/>
        </w:rPr>
        <w:t>ggraph</w:t>
      </w:r>
      <w:r>
        <w:rPr>
          <w:rFonts w:ascii="Roboto" w:hAnsi="Roboto"/>
          <w:color w:val="212529"/>
          <w:sz w:val="27"/>
          <w:szCs w:val="27"/>
        </w:rPr>
        <w:t>, which extends ggplot2 to construct network plots, and </w:t>
      </w:r>
      <w:r w:rsidRPr="00E15B7F">
        <w:rPr>
          <w:rFonts w:ascii="Roboto" w:hAnsi="Roboto"/>
          <w:color w:val="212529"/>
        </w:rPr>
        <w:t>widyr</w:t>
      </w:r>
      <w:r>
        <w:rPr>
          <w:rFonts w:ascii="Roboto" w:hAnsi="Roboto"/>
          <w:color w:val="212529"/>
          <w:sz w:val="27"/>
          <w:szCs w:val="27"/>
        </w:rPr>
        <w:t>, which calculates pairwise correlations and distances within a tidy data frame. Together these expand our toolbox for exploring text within the tidy data framework.</w:t>
      </w:r>
    </w:p>
    <w:p w14:paraId="5FE28123" w14:textId="77777777" w:rsidR="000F19A5" w:rsidRDefault="000F19A5" w:rsidP="000F19A5">
      <w:pPr>
        <w:pStyle w:val="Heading2"/>
        <w:shd w:val="clear" w:color="auto" w:fill="FFFFFF"/>
        <w:rPr>
          <w:rFonts w:ascii="Roboto" w:hAnsi="Roboto"/>
          <w:b w:val="0"/>
          <w:bCs w:val="0"/>
          <w:color w:val="212529"/>
        </w:rPr>
      </w:pPr>
      <w:r>
        <w:rPr>
          <w:rStyle w:val="header-section-number"/>
          <w:rFonts w:ascii="Roboto" w:hAnsi="Roboto"/>
          <w:b w:val="0"/>
          <w:bCs w:val="0"/>
          <w:color w:val="6C6C6C"/>
        </w:rPr>
        <w:t>4.1</w:t>
      </w:r>
      <w:r>
        <w:rPr>
          <w:rFonts w:ascii="Roboto" w:hAnsi="Roboto"/>
          <w:b w:val="0"/>
          <w:bCs w:val="0"/>
          <w:color w:val="212529"/>
        </w:rPr>
        <w:t> Tokenizing by n-gram</w:t>
      </w:r>
    </w:p>
    <w:p w14:paraId="0F81067E"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We’ve been using the </w:t>
      </w:r>
      <w:r>
        <w:rPr>
          <w:rStyle w:val="HTMLCode"/>
          <w:rFonts w:ascii="Consolas" w:hAnsi="Consolas"/>
          <w:color w:val="212529"/>
          <w:sz w:val="24"/>
          <w:szCs w:val="24"/>
          <w:shd w:val="clear" w:color="auto" w:fill="F8F8F8"/>
        </w:rPr>
        <w:t>unnest_tokens</w:t>
      </w:r>
      <w:r>
        <w:rPr>
          <w:rFonts w:ascii="Roboto" w:hAnsi="Roboto"/>
          <w:color w:val="212529"/>
          <w:sz w:val="27"/>
          <w:szCs w:val="27"/>
        </w:rPr>
        <w:t> function to tokenize by word, or sometimes by sentence, which is useful for the kinds of sentiment and frequency analyses we’ve been doing so far. But we can also use the function to tokenize into consecutive sequences of words, called </w:t>
      </w:r>
      <w:r>
        <w:rPr>
          <w:rStyle w:val="Strong"/>
          <w:rFonts w:ascii="Roboto" w:hAnsi="Roboto"/>
          <w:color w:val="212529"/>
          <w:sz w:val="27"/>
          <w:szCs w:val="27"/>
        </w:rPr>
        <w:t>n-grams</w:t>
      </w:r>
      <w:r>
        <w:rPr>
          <w:rFonts w:ascii="Roboto" w:hAnsi="Roboto"/>
          <w:color w:val="212529"/>
          <w:sz w:val="27"/>
          <w:szCs w:val="27"/>
        </w:rPr>
        <w:t>. By seeing how often word X is followed by word Y, we can then build a model of the relationships between them.</w:t>
      </w:r>
    </w:p>
    <w:p w14:paraId="63E2BD07" w14:textId="3CDE1889"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do this by adding the </w:t>
      </w:r>
      <w:r>
        <w:rPr>
          <w:rStyle w:val="HTMLCode"/>
          <w:rFonts w:ascii="Consolas" w:hAnsi="Consolas"/>
          <w:color w:val="212529"/>
          <w:sz w:val="24"/>
          <w:szCs w:val="24"/>
          <w:shd w:val="clear" w:color="auto" w:fill="F8F8F8"/>
        </w:rPr>
        <w:t>token = "ngrams"</w:t>
      </w:r>
      <w:r>
        <w:rPr>
          <w:rFonts w:ascii="Roboto" w:hAnsi="Roboto"/>
          <w:color w:val="212529"/>
          <w:sz w:val="27"/>
          <w:szCs w:val="27"/>
        </w:rPr>
        <w:t> option to </w:t>
      </w:r>
      <w:r w:rsidRPr="00E15B7F">
        <w:rPr>
          <w:rStyle w:val="HTMLCode"/>
          <w:rFonts w:ascii="Consolas" w:hAnsi="Consolas"/>
          <w:color w:val="212529"/>
          <w:sz w:val="24"/>
          <w:szCs w:val="24"/>
        </w:rPr>
        <w:t>unnest_tokens()</w:t>
      </w:r>
      <w:r>
        <w:rPr>
          <w:rFonts w:ascii="Roboto" w:hAnsi="Roboto"/>
          <w:color w:val="212529"/>
          <w:sz w:val="27"/>
          <w:szCs w:val="27"/>
        </w:rPr>
        <w:t>, and setting </w:t>
      </w:r>
      <w:r>
        <w:rPr>
          <w:rStyle w:val="HTMLCode"/>
          <w:rFonts w:ascii="Consolas" w:hAnsi="Consolas"/>
          <w:color w:val="212529"/>
          <w:sz w:val="24"/>
          <w:szCs w:val="24"/>
          <w:shd w:val="clear" w:color="auto" w:fill="F8F8F8"/>
        </w:rPr>
        <w:t>n</w:t>
      </w:r>
      <w:r>
        <w:rPr>
          <w:rFonts w:ascii="Roboto" w:hAnsi="Roboto"/>
          <w:color w:val="212529"/>
          <w:sz w:val="27"/>
          <w:szCs w:val="27"/>
        </w:rPr>
        <w:t> to the number of words we wish to capture in each n-gram. When we set </w:t>
      </w:r>
      <w:r>
        <w:rPr>
          <w:rStyle w:val="HTMLCode"/>
          <w:rFonts w:ascii="Consolas" w:hAnsi="Consolas"/>
          <w:color w:val="212529"/>
          <w:sz w:val="24"/>
          <w:szCs w:val="24"/>
          <w:shd w:val="clear" w:color="auto" w:fill="F8F8F8"/>
        </w:rPr>
        <w:t>n</w:t>
      </w:r>
      <w:r>
        <w:rPr>
          <w:rFonts w:ascii="Roboto" w:hAnsi="Roboto"/>
          <w:color w:val="212529"/>
          <w:sz w:val="27"/>
          <w:szCs w:val="27"/>
        </w:rPr>
        <w:t> to 2, we are examining pairs of two consecutive words, often called “bigrams”:</w:t>
      </w:r>
    </w:p>
    <w:p w14:paraId="0C7AAAA9" w14:textId="206CEA4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dplyr</w:t>
      </w:r>
      <w:r>
        <w:rPr>
          <w:rStyle w:val="op"/>
          <w:rFonts w:ascii="Consolas" w:hAnsi="Consolas"/>
          <w:color w:val="696969"/>
        </w:rPr>
        <w:t>)</w:t>
      </w:r>
    </w:p>
    <w:p w14:paraId="58F1C533" w14:textId="365E41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tidytext</w:t>
      </w:r>
      <w:r>
        <w:rPr>
          <w:rStyle w:val="op"/>
          <w:rFonts w:ascii="Consolas" w:hAnsi="Consolas"/>
          <w:color w:val="696969"/>
        </w:rPr>
        <w:t>)</w:t>
      </w:r>
    </w:p>
    <w:p w14:paraId="4E270B05" w14:textId="33CDFDE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janeaustenr</w:t>
      </w:r>
      <w:r>
        <w:rPr>
          <w:rStyle w:val="op"/>
          <w:rFonts w:ascii="Consolas" w:hAnsi="Consolas"/>
          <w:color w:val="696969"/>
        </w:rPr>
        <w:t>)</w:t>
      </w:r>
    </w:p>
    <w:p w14:paraId="4ADEA25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A060605" w14:textId="3213BA7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421CCAD" w14:textId="01A076E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text</w:t>
      </w:r>
      <w:r>
        <w:rPr>
          <w:rStyle w:val="HTMLCode"/>
          <w:rFonts w:ascii="Consolas" w:hAnsi="Consolas"/>
          <w:color w:val="212529"/>
        </w:rPr>
        <w:t xml:space="preserve">, token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"ngrams"</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p>
    <w:p w14:paraId="0FB5E10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F870E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austen_bigrams</w:t>
      </w:r>
    </w:p>
    <w:p w14:paraId="0B425F7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675,025 × 2</w:t>
      </w:r>
    </w:p>
    <w:p w14:paraId="0C55449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bigram         </w:t>
      </w:r>
    </w:p>
    <w:p w14:paraId="3E34AE4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&lt;chr&gt;          </w:t>
      </w:r>
    </w:p>
    <w:p w14:paraId="060E520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1 Sense &amp; Sensibility sense and      </w:t>
      </w:r>
    </w:p>
    <w:p w14:paraId="6E6CA80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Sense &amp; Sensibility and sensibility</w:t>
      </w:r>
    </w:p>
    <w:p w14:paraId="597739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Sense &amp; Sensibility &lt;NA&gt;           </w:t>
      </w:r>
    </w:p>
    <w:p w14:paraId="4DE715B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by jane        </w:t>
      </w:r>
    </w:p>
    <w:p w14:paraId="3538B1E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jane austen    </w:t>
      </w:r>
    </w:p>
    <w:p w14:paraId="5B0D82A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&lt;NA&gt;           </w:t>
      </w:r>
    </w:p>
    <w:p w14:paraId="305ACA3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&lt;NA&gt;           </w:t>
      </w:r>
    </w:p>
    <w:p w14:paraId="260C6FA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&lt;NA&gt;           </w:t>
      </w:r>
    </w:p>
    <w:p w14:paraId="4623508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&lt;NA&gt;           </w:t>
      </w:r>
    </w:p>
    <w:p w14:paraId="53D5FBA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&lt;NA&gt;           </w:t>
      </w:r>
    </w:p>
    <w:p w14:paraId="532311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675,015 more rows</w:t>
      </w:r>
    </w:p>
    <w:p w14:paraId="0354D6F7"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data structure is still a variation of the tidy text format. It is structured as one-token-per-row (with extra metadata, such as </w:t>
      </w:r>
      <w:r>
        <w:rPr>
          <w:rStyle w:val="HTMLCode"/>
          <w:rFonts w:ascii="Consolas" w:hAnsi="Consolas"/>
          <w:color w:val="212529"/>
          <w:sz w:val="24"/>
          <w:szCs w:val="24"/>
          <w:shd w:val="clear" w:color="auto" w:fill="F8F8F8"/>
        </w:rPr>
        <w:t>book</w:t>
      </w:r>
      <w:r>
        <w:rPr>
          <w:rFonts w:ascii="Roboto" w:hAnsi="Roboto"/>
          <w:color w:val="212529"/>
          <w:sz w:val="27"/>
          <w:szCs w:val="27"/>
        </w:rPr>
        <w:t>, still preserved), but each token now represents a bigram.</w:t>
      </w:r>
    </w:p>
    <w:p w14:paraId="68C76924"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Notice that these bigrams overlap: “sense and” is one token, while “and sensibility” is another.</w:t>
      </w:r>
    </w:p>
    <w:p w14:paraId="451978C0"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4.1.1</w:t>
      </w:r>
      <w:r>
        <w:rPr>
          <w:rFonts w:ascii="Roboto" w:hAnsi="Roboto"/>
          <w:b w:val="0"/>
          <w:bCs w:val="0"/>
          <w:color w:val="212529"/>
        </w:rPr>
        <w:t> Counting and filtering n-grams</w:t>
      </w:r>
    </w:p>
    <w:p w14:paraId="7D3A3317" w14:textId="0CAA2E23"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Our usual tidy tools apply equally well to n-gram analysis. We can examine the most common bigrams using dplyr’s </w:t>
      </w:r>
      <w:r w:rsidRPr="00E15B7F">
        <w:rPr>
          <w:rStyle w:val="HTMLCode"/>
          <w:rFonts w:ascii="Consolas" w:hAnsi="Consolas"/>
          <w:color w:val="212529"/>
          <w:sz w:val="24"/>
          <w:szCs w:val="24"/>
        </w:rPr>
        <w:t>count()</w:t>
      </w:r>
      <w:r>
        <w:rPr>
          <w:rFonts w:ascii="Roboto" w:hAnsi="Roboto"/>
          <w:color w:val="212529"/>
          <w:sz w:val="27"/>
          <w:szCs w:val="27"/>
        </w:rPr>
        <w:t>:</w:t>
      </w:r>
    </w:p>
    <w:p w14:paraId="3CC6F54A" w14:textId="4E47816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austen_bigrams</w:t>
      </w:r>
      <w:r>
        <w:rPr>
          <w:rStyle w:val="HTMLCode"/>
          <w:rFonts w:ascii="Consolas" w:hAnsi="Consolas"/>
          <w:color w:val="212529"/>
        </w:rPr>
        <w:t xml:space="preserve"> </w:t>
      </w:r>
      <w:r w:rsidRPr="00E15B7F">
        <w:rPr>
          <w:rStyle w:val="op"/>
          <w:rFonts w:ascii="Consolas" w:hAnsi="Consolas"/>
          <w:color w:val="696969"/>
        </w:rPr>
        <w:t>%&gt;%</w:t>
      </w:r>
    </w:p>
    <w:p w14:paraId="37BCDC25" w14:textId="78D3C2F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63563D1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193,210 × 2</w:t>
      </w:r>
    </w:p>
    <w:p w14:paraId="7E73CB9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bigram      n</w:t>
      </w:r>
    </w:p>
    <w:p w14:paraId="3B5741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&lt;int&gt;</w:t>
      </w:r>
    </w:p>
    <w:p w14:paraId="1D84CB7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12242</w:t>
      </w:r>
    </w:p>
    <w:p w14:paraId="0A7E543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of the   2853</w:t>
      </w:r>
    </w:p>
    <w:p w14:paraId="2B71C6D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to be    2670</w:t>
      </w:r>
    </w:p>
    <w:p w14:paraId="46E58EB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in the   2221</w:t>
      </w:r>
    </w:p>
    <w:p w14:paraId="6FA15BF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it was   1691</w:t>
      </w:r>
    </w:p>
    <w:p w14:paraId="1C532B1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i am     1485</w:t>
      </w:r>
    </w:p>
    <w:p w14:paraId="3DA8E91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she had  1405</w:t>
      </w:r>
    </w:p>
    <w:p w14:paraId="1403327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of her   1363</w:t>
      </w:r>
    </w:p>
    <w:p w14:paraId="59B38C3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to the   1315</w:t>
      </w:r>
    </w:p>
    <w:p w14:paraId="58161DE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she was  1309</w:t>
      </w:r>
    </w:p>
    <w:p w14:paraId="6385E2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193,200 more rows</w:t>
      </w:r>
    </w:p>
    <w:p w14:paraId="224318EA" w14:textId="507FE5A2"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As one might expect, a lot of the most common bigrams are pairs of common (uninteresting) words, such as </w:t>
      </w:r>
      <w:r>
        <w:rPr>
          <w:rStyle w:val="HTMLCode"/>
          <w:rFonts w:ascii="Consolas" w:hAnsi="Consolas"/>
          <w:color w:val="212529"/>
          <w:sz w:val="24"/>
          <w:szCs w:val="24"/>
          <w:shd w:val="clear" w:color="auto" w:fill="F8F8F8"/>
        </w:rPr>
        <w:t>of the</w:t>
      </w:r>
      <w:r>
        <w:rPr>
          <w:rFonts w:ascii="Roboto" w:hAnsi="Roboto"/>
          <w:color w:val="212529"/>
          <w:sz w:val="27"/>
          <w:szCs w:val="27"/>
        </w:rPr>
        <w:t> and </w:t>
      </w:r>
      <w:r>
        <w:rPr>
          <w:rStyle w:val="HTMLCode"/>
          <w:rFonts w:ascii="Consolas" w:hAnsi="Consolas"/>
          <w:color w:val="212529"/>
          <w:sz w:val="24"/>
          <w:szCs w:val="24"/>
          <w:shd w:val="clear" w:color="auto" w:fill="F8F8F8"/>
        </w:rPr>
        <w:t>to be</w:t>
      </w:r>
      <w:r>
        <w:rPr>
          <w:rFonts w:ascii="Roboto" w:hAnsi="Roboto"/>
          <w:color w:val="212529"/>
          <w:sz w:val="27"/>
          <w:szCs w:val="27"/>
        </w:rPr>
        <w:t>: what we call “stop-words” (see Chapter </w:t>
      </w:r>
      <w:r w:rsidRPr="00E15B7F">
        <w:rPr>
          <w:rFonts w:ascii="Roboto" w:hAnsi="Roboto"/>
          <w:color w:val="212529"/>
        </w:rPr>
        <w:t>1</w:t>
      </w:r>
      <w:r>
        <w:rPr>
          <w:rFonts w:ascii="Roboto" w:hAnsi="Roboto"/>
          <w:color w:val="212529"/>
          <w:sz w:val="27"/>
          <w:szCs w:val="27"/>
        </w:rPr>
        <w:t>). This is a useful time to use tidyr’s </w:t>
      </w:r>
      <w:r w:rsidRPr="00E15B7F">
        <w:rPr>
          <w:rStyle w:val="HTMLCode"/>
          <w:rFonts w:ascii="Consolas" w:hAnsi="Consolas"/>
          <w:color w:val="212529"/>
          <w:sz w:val="24"/>
          <w:szCs w:val="24"/>
        </w:rPr>
        <w:t>separate()</w:t>
      </w:r>
      <w:r>
        <w:rPr>
          <w:rFonts w:ascii="Roboto" w:hAnsi="Roboto"/>
          <w:color w:val="212529"/>
          <w:sz w:val="27"/>
          <w:szCs w:val="27"/>
        </w:rPr>
        <w:t>, which splits a column into multiple based on a delimiter. This lets us separate it into two columns, “word1” and “word2”, at which point we can remove cases where either is a stop-word.</w:t>
      </w:r>
    </w:p>
    <w:p w14:paraId="031F9BCF" w14:textId="749F78D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tidyr</w:t>
      </w:r>
      <w:r>
        <w:rPr>
          <w:rStyle w:val="op"/>
          <w:rFonts w:ascii="Consolas" w:hAnsi="Consolas"/>
          <w:color w:val="696969"/>
        </w:rPr>
        <w:t>)</w:t>
      </w:r>
    </w:p>
    <w:p w14:paraId="6EA8FCA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3F1BC88" w14:textId="048B991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bigrams_separated</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austen_bigrams</w:t>
      </w:r>
      <w:r>
        <w:rPr>
          <w:rStyle w:val="HTMLCode"/>
          <w:rFonts w:ascii="Consolas" w:hAnsi="Consolas"/>
          <w:color w:val="212529"/>
        </w:rPr>
        <w:t xml:space="preserve"> </w:t>
      </w:r>
      <w:r w:rsidRPr="00E15B7F">
        <w:rPr>
          <w:rStyle w:val="op"/>
          <w:rFonts w:ascii="Consolas" w:hAnsi="Consolas"/>
          <w:color w:val="696969"/>
        </w:rPr>
        <w:t>%&gt;%</w:t>
      </w:r>
    </w:p>
    <w:p w14:paraId="4BDA95C8" w14:textId="06DB971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separate</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"word1"</w:t>
      </w:r>
      <w:r>
        <w:rPr>
          <w:rStyle w:val="HTMLCode"/>
          <w:rFonts w:ascii="Consolas" w:hAnsi="Consolas"/>
          <w:color w:val="212529"/>
        </w:rPr>
        <w:t xml:space="preserve">, </w:t>
      </w:r>
      <w:r>
        <w:rPr>
          <w:rStyle w:val="st"/>
          <w:rFonts w:ascii="Consolas" w:hAnsi="Consolas"/>
          <w:color w:val="008000"/>
        </w:rPr>
        <w:t>"word2"</w:t>
      </w:r>
      <w:r>
        <w:rPr>
          <w:rStyle w:val="op"/>
          <w:rFonts w:ascii="Consolas" w:hAnsi="Consolas"/>
          <w:color w:val="696969"/>
        </w:rPr>
        <w:t>)</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p>
    <w:p w14:paraId="1BB0F47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E9F7F20" w14:textId="3F5647A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bigrams_filtered</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77DCDF2A" w14:textId="5767F10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F6A47DD" w14:textId="0E6C7B2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p>
    <w:p w14:paraId="5B53E1F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C11BF1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new bigram counts:</w:t>
      </w:r>
    </w:p>
    <w:p w14:paraId="0FDCABD3" w14:textId="6B17582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bigram_counts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bigrams_filtered</w:t>
      </w:r>
      <w:r>
        <w:rPr>
          <w:rStyle w:val="HTMLCode"/>
          <w:rFonts w:ascii="Consolas" w:hAnsi="Consolas"/>
          <w:color w:val="212529"/>
        </w:rPr>
        <w:t xml:space="preserve"> </w:t>
      </w:r>
      <w:r w:rsidRPr="00E15B7F">
        <w:rPr>
          <w:rStyle w:val="op"/>
          <w:rFonts w:ascii="Consolas" w:hAnsi="Consolas"/>
          <w:color w:val="696969"/>
        </w:rPr>
        <w:t>%&gt;%</w:t>
      </w:r>
      <w:r>
        <w:rPr>
          <w:rStyle w:val="HTMLCode"/>
          <w:rFonts w:ascii="Consolas" w:hAnsi="Consolas"/>
          <w:color w:val="212529"/>
        </w:rPr>
        <w:t xml:space="preserve"> </w:t>
      </w:r>
    </w:p>
    <w:p w14:paraId="1FB888A8" w14:textId="4B53B34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055F680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8279E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bigram_counts</w:t>
      </w:r>
    </w:p>
    <w:p w14:paraId="62F698E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28,975 × 3</w:t>
      </w:r>
    </w:p>
    <w:p w14:paraId="29551B8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n</w:t>
      </w:r>
    </w:p>
    <w:p w14:paraId="410CFD2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&lt;int&gt;</w:t>
      </w:r>
    </w:p>
    <w:p w14:paraId="2A5994F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&lt;NA&gt;      12242</w:t>
      </w:r>
    </w:p>
    <w:p w14:paraId="49B4BDF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sir     thomas      266</w:t>
      </w:r>
    </w:p>
    <w:p w14:paraId="35E89EB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crawford    196</w:t>
      </w:r>
    </w:p>
    <w:p w14:paraId="381CF71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captain wentworth   143</w:t>
      </w:r>
    </w:p>
    <w:p w14:paraId="4A3F304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miss    woodhouse   143</w:t>
      </w:r>
    </w:p>
    <w:p w14:paraId="752CCDB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frank   churchill   114</w:t>
      </w:r>
    </w:p>
    <w:p w14:paraId="52DDCEB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lady    russell     110</w:t>
      </w:r>
    </w:p>
    <w:p w14:paraId="224FEA1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sir     walter      108</w:t>
      </w:r>
    </w:p>
    <w:p w14:paraId="6ED55E1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lady    bertram     101</w:t>
      </w:r>
    </w:p>
    <w:p w14:paraId="0A88308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miss    fairfax      98</w:t>
      </w:r>
    </w:p>
    <w:p w14:paraId="25B9F16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28,965 more rows</w:t>
      </w:r>
    </w:p>
    <w:p w14:paraId="696FA249"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see that names (whether first and last or with a salutation) are the most common pairs in Jane Austen books.</w:t>
      </w:r>
    </w:p>
    <w:p w14:paraId="7AB1B37E" w14:textId="693D05B4"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other analyses, we may want to work with the recombined words. tidyr’s </w:t>
      </w:r>
      <w:r w:rsidRPr="00E15B7F">
        <w:rPr>
          <w:rStyle w:val="HTMLCode"/>
          <w:rFonts w:ascii="Consolas" w:hAnsi="Consolas"/>
          <w:color w:val="212529"/>
          <w:sz w:val="24"/>
          <w:szCs w:val="24"/>
        </w:rPr>
        <w:t>unite()</w:t>
      </w:r>
      <w:r>
        <w:rPr>
          <w:rFonts w:ascii="Roboto" w:hAnsi="Roboto"/>
          <w:color w:val="212529"/>
          <w:sz w:val="27"/>
          <w:szCs w:val="27"/>
        </w:rPr>
        <w:t> function is the inverse of </w:t>
      </w:r>
      <w:r w:rsidRPr="00E15B7F">
        <w:rPr>
          <w:rStyle w:val="HTMLCode"/>
          <w:rFonts w:ascii="Consolas" w:hAnsi="Consolas"/>
          <w:color w:val="212529"/>
          <w:sz w:val="24"/>
          <w:szCs w:val="24"/>
        </w:rPr>
        <w:t>separate()</w:t>
      </w:r>
      <w:r>
        <w:rPr>
          <w:rFonts w:ascii="Roboto" w:hAnsi="Roboto"/>
          <w:color w:val="212529"/>
          <w:sz w:val="27"/>
          <w:szCs w:val="27"/>
        </w:rPr>
        <w:t>, and lets us recombine the columns into one. Thus, “separate/filter/count/unite” let us find the most common bigrams not containing stop-words.</w:t>
      </w:r>
    </w:p>
    <w:p w14:paraId="0E3FD4F9" w14:textId="5B79891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bigrams_united</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bigrams_filtered</w:t>
      </w:r>
      <w:r>
        <w:rPr>
          <w:rStyle w:val="HTMLCode"/>
          <w:rFonts w:ascii="Consolas" w:hAnsi="Consolas"/>
          <w:color w:val="212529"/>
        </w:rPr>
        <w:t xml:space="preserve"> </w:t>
      </w:r>
      <w:r w:rsidRPr="00E15B7F">
        <w:rPr>
          <w:rStyle w:val="op"/>
          <w:rFonts w:ascii="Consolas" w:hAnsi="Consolas"/>
          <w:color w:val="696969"/>
        </w:rPr>
        <w:t>%&gt;%</w:t>
      </w:r>
    </w:p>
    <w:p w14:paraId="41DA1306" w14:textId="05ECF1F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unite</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p>
    <w:p w14:paraId="66189A5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8E6725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bigrams_united</w:t>
      </w:r>
    </w:p>
    <w:p w14:paraId="1BBD794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51,155 × 2</w:t>
      </w:r>
    </w:p>
    <w:p w14:paraId="4EE2746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bigram     </w:t>
      </w:r>
    </w:p>
    <w:p w14:paraId="60997F6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&lt;chr&gt;      </w:t>
      </w:r>
    </w:p>
    <w:p w14:paraId="7BBA157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Sense &amp; Sensibility NA NA      </w:t>
      </w:r>
    </w:p>
    <w:p w14:paraId="2CD58DA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Sense &amp; Sensibility jane austen</w:t>
      </w:r>
    </w:p>
    <w:p w14:paraId="17A743D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Sense &amp; Sensibility NA NA      </w:t>
      </w:r>
    </w:p>
    <w:p w14:paraId="06E152B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NA NA      </w:t>
      </w:r>
    </w:p>
    <w:p w14:paraId="0D2FDDC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NA NA      </w:t>
      </w:r>
    </w:p>
    <w:p w14:paraId="005BC8D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NA NA      </w:t>
      </w:r>
    </w:p>
    <w:p w14:paraId="5C3517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NA NA      </w:t>
      </w:r>
    </w:p>
    <w:p w14:paraId="7BD1A9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NA NA      </w:t>
      </w:r>
    </w:p>
    <w:p w14:paraId="35547B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chapter 1  </w:t>
      </w:r>
    </w:p>
    <w:p w14:paraId="051ED1A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NA NA      </w:t>
      </w:r>
    </w:p>
    <w:p w14:paraId="0A5CB2A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51,145 more rows</w:t>
      </w:r>
    </w:p>
    <w:p w14:paraId="213E8E1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other analyses you may be interested in the most common trigrams, which are consecutive sequences of 3 words. We can find this by setting </w:t>
      </w:r>
      <w:r>
        <w:rPr>
          <w:rStyle w:val="HTMLCode"/>
          <w:rFonts w:ascii="Consolas" w:hAnsi="Consolas"/>
          <w:color w:val="212529"/>
          <w:sz w:val="24"/>
          <w:szCs w:val="24"/>
          <w:shd w:val="clear" w:color="auto" w:fill="F8F8F8"/>
        </w:rPr>
        <w:t>n = 3</w:t>
      </w:r>
      <w:r>
        <w:rPr>
          <w:rFonts w:ascii="Roboto" w:hAnsi="Roboto"/>
          <w:color w:val="212529"/>
          <w:sz w:val="27"/>
          <w:szCs w:val="27"/>
        </w:rPr>
        <w:t>:</w:t>
      </w:r>
    </w:p>
    <w:p w14:paraId="77DE68B0" w14:textId="7B50F39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A6321B3" w14:textId="0C6AE47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trigram</w:t>
      </w:r>
      <w:r>
        <w:rPr>
          <w:rStyle w:val="HTMLCode"/>
          <w:rFonts w:ascii="Consolas" w:hAnsi="Consolas"/>
          <w:color w:val="212529"/>
        </w:rPr>
        <w:t xml:space="preserve">, </w:t>
      </w:r>
      <w:r>
        <w:rPr>
          <w:rStyle w:val="va"/>
          <w:rFonts w:ascii="Consolas" w:hAnsi="Consolas"/>
          <w:color w:val="19177C"/>
        </w:rPr>
        <w:t>text</w:t>
      </w:r>
      <w:r>
        <w:rPr>
          <w:rStyle w:val="HTMLCode"/>
          <w:rFonts w:ascii="Consolas" w:hAnsi="Consolas"/>
          <w:color w:val="212529"/>
        </w:rPr>
        <w:t xml:space="preserve">, token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"ngrams"</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3</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81089F3" w14:textId="65E6B02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separate</w:t>
      </w:r>
      <w:r>
        <w:rPr>
          <w:rStyle w:val="op"/>
          <w:rFonts w:ascii="Consolas" w:hAnsi="Consolas"/>
          <w:color w:val="696969"/>
        </w:rPr>
        <w:t>(</w:t>
      </w:r>
      <w:r>
        <w:rPr>
          <w:rStyle w:val="va"/>
          <w:rFonts w:ascii="Consolas" w:hAnsi="Consolas"/>
          <w:color w:val="19177C"/>
        </w:rPr>
        <w:t>trigram</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"word1"</w:t>
      </w:r>
      <w:r>
        <w:rPr>
          <w:rStyle w:val="HTMLCode"/>
          <w:rFonts w:ascii="Consolas" w:hAnsi="Consolas"/>
          <w:color w:val="212529"/>
        </w:rPr>
        <w:t xml:space="preserve">, </w:t>
      </w:r>
      <w:r>
        <w:rPr>
          <w:rStyle w:val="st"/>
          <w:rFonts w:ascii="Consolas" w:hAnsi="Consolas"/>
          <w:color w:val="008000"/>
        </w:rPr>
        <w:t>"word2"</w:t>
      </w:r>
      <w:r>
        <w:rPr>
          <w:rStyle w:val="HTMLCode"/>
          <w:rFonts w:ascii="Consolas" w:hAnsi="Consolas"/>
          <w:color w:val="212529"/>
        </w:rPr>
        <w:t xml:space="preserve">, </w:t>
      </w:r>
      <w:r>
        <w:rPr>
          <w:rStyle w:val="st"/>
          <w:rFonts w:ascii="Consolas" w:hAnsi="Consolas"/>
          <w:color w:val="008000"/>
        </w:rPr>
        <w:t>"word3"</w:t>
      </w:r>
      <w:r>
        <w:rPr>
          <w:rStyle w:val="op"/>
          <w:rFonts w:ascii="Consolas" w:hAnsi="Consolas"/>
          <w:color w:val="696969"/>
        </w:rPr>
        <w:t>)</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D88F269" w14:textId="692A6B7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w:t>
      </w:r>
    </w:p>
    <w:p w14:paraId="39C89CC2" w14:textId="0696CA7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w:t>
      </w:r>
    </w:p>
    <w:p w14:paraId="603286A2" w14:textId="69FA640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va"/>
          <w:rFonts w:ascii="Consolas" w:hAnsi="Consolas"/>
          <w:color w:val="19177C"/>
        </w:rPr>
        <w:t>word3</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D63CB9F" w14:textId="49AB5B6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word3</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4887534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6,141 × 4</w:t>
      </w:r>
    </w:p>
    <w:p w14:paraId="0A928D5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word3         n</w:t>
      </w:r>
    </w:p>
    <w:p w14:paraId="3344B4B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&lt;chr&gt;     &lt;int&gt;</w:t>
      </w:r>
    </w:p>
    <w:p w14:paraId="6DD6C61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&lt;NA&gt;      &lt;NA&gt;      13260</w:t>
      </w:r>
    </w:p>
    <w:p w14:paraId="637993B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dear      miss      woodhouse    20</w:t>
      </w:r>
    </w:p>
    <w:p w14:paraId="4A24414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de        bourgh       17</w:t>
      </w:r>
    </w:p>
    <w:p w14:paraId="6BE8EEF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lady      catherine de           11</w:t>
      </w:r>
    </w:p>
    <w:p w14:paraId="6223B5E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poor      miss      taylor       11</w:t>
      </w:r>
    </w:p>
    <w:p w14:paraId="0F06E9E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walter    elliot       10</w:t>
      </w:r>
    </w:p>
    <w:p w14:paraId="17478A6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catherine de        bourgh        9</w:t>
      </w:r>
    </w:p>
    <w:p w14:paraId="2E962CB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dear      sir       thomas        8</w:t>
      </w:r>
    </w:p>
    <w:p w14:paraId="523E86B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replied   miss      crawford      7</w:t>
      </w:r>
    </w:p>
    <w:p w14:paraId="43C37F6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sir       william   lucas         7</w:t>
      </w:r>
    </w:p>
    <w:p w14:paraId="3DFACF6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6,131 more rows</w:t>
      </w:r>
    </w:p>
    <w:p w14:paraId="59F4A054"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4.1.2</w:t>
      </w:r>
      <w:r>
        <w:rPr>
          <w:rFonts w:ascii="Roboto" w:hAnsi="Roboto"/>
          <w:b w:val="0"/>
          <w:bCs w:val="0"/>
          <w:color w:val="212529"/>
        </w:rPr>
        <w:t> Analyzing bigrams</w:t>
      </w:r>
    </w:p>
    <w:p w14:paraId="18B7898A"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one-bigram-per-row format is helpful for exploratory analyses of the text. As a simple example, we might be interested in the most common “streets” mentioned in each book:</w:t>
      </w:r>
    </w:p>
    <w:p w14:paraId="54243080" w14:textId="16609AD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bigrams_filtered</w:t>
      </w:r>
      <w:r>
        <w:rPr>
          <w:rStyle w:val="HTMLCode"/>
          <w:rFonts w:ascii="Consolas" w:hAnsi="Consolas"/>
          <w:color w:val="212529"/>
        </w:rPr>
        <w:t xml:space="preserve"> </w:t>
      </w:r>
      <w:r w:rsidRPr="00E15B7F">
        <w:rPr>
          <w:rStyle w:val="op"/>
          <w:rFonts w:ascii="Consolas" w:hAnsi="Consolas"/>
          <w:color w:val="696969"/>
        </w:rPr>
        <w:t>%&gt;%</w:t>
      </w:r>
    </w:p>
    <w:p w14:paraId="0B656F47" w14:textId="244AD4A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"street"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D6AA2ED" w14:textId="23AAB86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book</w:t>
      </w:r>
      <w:r>
        <w:rPr>
          <w:rStyle w:val="HTMLCode"/>
          <w:rFonts w:ascii="Consolas" w:hAnsi="Consolas"/>
          <w:color w:val="212529"/>
        </w:rPr>
        <w:t xml:space="preserve">, </w:t>
      </w:r>
      <w:r>
        <w:rPr>
          <w:rStyle w:val="va"/>
          <w:rFonts w:ascii="Consolas" w:hAnsi="Consolas"/>
          <w:color w:val="19177C"/>
        </w:rPr>
        <w:t>word1</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0EF9376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33 × 3</w:t>
      </w:r>
    </w:p>
    <w:p w14:paraId="09CFA4C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book                word1           n</w:t>
      </w:r>
    </w:p>
    <w:p w14:paraId="7DF0C31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&lt;fct&gt;               &lt;chr&gt;       &lt;int&gt;</w:t>
      </w:r>
    </w:p>
    <w:p w14:paraId="1878A1D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Sense &amp; Sensibility harley         16</w:t>
      </w:r>
    </w:p>
    <w:p w14:paraId="66E6A6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Sense &amp; Sensibility berkeley       15</w:t>
      </w:r>
    </w:p>
    <w:p w14:paraId="398009B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Northanger Abbey    milsom         10</w:t>
      </w:r>
    </w:p>
    <w:p w14:paraId="0001A77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Northanger Abbey    pulteney       10</w:t>
      </w:r>
    </w:p>
    <w:p w14:paraId="5A8369D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Mansfield Park      wimpole         9</w:t>
      </w:r>
    </w:p>
    <w:p w14:paraId="7E80012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Pride &amp; Prejudice   gracechurch     8</w:t>
      </w:r>
    </w:p>
    <w:p w14:paraId="0FB8DE4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Persuasion          milsom          5</w:t>
      </w:r>
    </w:p>
    <w:p w14:paraId="423525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Sense &amp; Sensibility bond            4</w:t>
      </w:r>
    </w:p>
    <w:p w14:paraId="0BEDD26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Sense &amp; Sensibility conduit         4</w:t>
      </w:r>
    </w:p>
    <w:p w14:paraId="3DACDCB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Persuasion          rivers          4</w:t>
      </w:r>
    </w:p>
    <w:p w14:paraId="2B9CD7B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23 more rows</w:t>
      </w:r>
    </w:p>
    <w:p w14:paraId="3B0B480A" w14:textId="5670DFD2"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 bigram can also be treated as a term in a document in the same way that we treated individual words. For example, we can look at the tf-idf (Chapter </w:t>
      </w:r>
      <w:r w:rsidRPr="00E15B7F">
        <w:rPr>
          <w:rFonts w:ascii="Roboto" w:hAnsi="Roboto"/>
          <w:color w:val="212529"/>
        </w:rPr>
        <w:t>3</w:t>
      </w:r>
      <w:r>
        <w:rPr>
          <w:rFonts w:ascii="Roboto" w:hAnsi="Roboto"/>
          <w:color w:val="212529"/>
          <w:sz w:val="27"/>
          <w:szCs w:val="27"/>
        </w:rPr>
        <w:t>) of bigrams across Austen novels. These tf-idf values can be visualized within each book, just as we did for words (Figure </w:t>
      </w:r>
      <w:r w:rsidRPr="00E15B7F">
        <w:rPr>
          <w:rFonts w:ascii="Roboto" w:hAnsi="Roboto"/>
          <w:color w:val="212529"/>
        </w:rPr>
        <w:t>4.1</w:t>
      </w:r>
      <w:r>
        <w:rPr>
          <w:rFonts w:ascii="Roboto" w:hAnsi="Roboto"/>
          <w:color w:val="212529"/>
          <w:sz w:val="27"/>
          <w:szCs w:val="27"/>
        </w:rPr>
        <w:t>).</w:t>
      </w:r>
    </w:p>
    <w:p w14:paraId="3AD77DF3" w14:textId="4631E92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bigram_tf_idf</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bigrams_united</w:t>
      </w:r>
      <w:r>
        <w:rPr>
          <w:rStyle w:val="HTMLCode"/>
          <w:rFonts w:ascii="Consolas" w:hAnsi="Consolas"/>
          <w:color w:val="212529"/>
        </w:rPr>
        <w:t xml:space="preserve"> </w:t>
      </w:r>
      <w:r w:rsidRPr="00E15B7F">
        <w:rPr>
          <w:rStyle w:val="op"/>
          <w:rFonts w:ascii="Consolas" w:hAnsi="Consolas"/>
          <w:color w:val="696969"/>
        </w:rPr>
        <w:t>%&gt;%</w:t>
      </w:r>
    </w:p>
    <w:p w14:paraId="7807B6B4" w14:textId="0692B9F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book</w:t>
      </w:r>
      <w:r>
        <w:rPr>
          <w:rStyle w:val="HTMLCode"/>
          <w:rFonts w:ascii="Consolas" w:hAnsi="Consolas"/>
          <w:color w:val="212529"/>
        </w:rPr>
        <w:t xml:space="preserve">, </w:t>
      </w:r>
      <w:r>
        <w:rPr>
          <w:rStyle w:val="va"/>
          <w:rFonts w:ascii="Consolas" w:hAnsi="Consolas"/>
          <w:color w:val="19177C"/>
        </w:rPr>
        <w:t>bigram</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5AF91904" w14:textId="61F97CF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bind_tf_idf</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book</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1419196" w14:textId="5546560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arrange</w:t>
      </w:r>
      <w:r>
        <w:rPr>
          <w:rStyle w:val="op"/>
          <w:rFonts w:ascii="Consolas" w:hAnsi="Consolas"/>
          <w:color w:val="696969"/>
        </w:rPr>
        <w:t>(</w:t>
      </w:r>
      <w:r w:rsidRPr="00E15B7F">
        <w:rPr>
          <w:rStyle w:val="fu"/>
          <w:rFonts w:ascii="Consolas" w:hAnsi="Consolas"/>
          <w:color w:val="4254A7"/>
        </w:rPr>
        <w:t>desc</w:t>
      </w:r>
      <w:r>
        <w:rPr>
          <w:rStyle w:val="op"/>
          <w:rFonts w:ascii="Consolas" w:hAnsi="Consolas"/>
          <w:color w:val="696969"/>
        </w:rPr>
        <w:t>(</w:t>
      </w:r>
      <w:r>
        <w:rPr>
          <w:rStyle w:val="va"/>
          <w:rFonts w:ascii="Consolas" w:hAnsi="Consolas"/>
          <w:color w:val="19177C"/>
        </w:rPr>
        <w:t>tf_idf</w:t>
      </w:r>
      <w:r>
        <w:rPr>
          <w:rStyle w:val="op"/>
          <w:rFonts w:ascii="Consolas" w:hAnsi="Consolas"/>
          <w:color w:val="696969"/>
        </w:rPr>
        <w:t>))</w:t>
      </w:r>
    </w:p>
    <w:p w14:paraId="6B7AE6E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4F8393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bigram_tf_idf</w:t>
      </w:r>
    </w:p>
    <w:p w14:paraId="21B7564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31,397 × 6</w:t>
      </w:r>
    </w:p>
    <w:p w14:paraId="1175F28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book                bigram                n     tf   idf tf_idf</w:t>
      </w:r>
    </w:p>
    <w:p w14:paraId="74E708B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&lt;fct&gt;               &lt;chr&gt;             &lt;int&gt;  &lt;dbl&gt; &lt;dbl&gt;  &lt;dbl&gt;</w:t>
      </w:r>
    </w:p>
    <w:p w14:paraId="5E46AAE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Mansfield Park      sir thomas          266 0.0244  1.79 0.0438</w:t>
      </w:r>
    </w:p>
    <w:p w14:paraId="58181A8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Persuasion          captain wentworth   143 0.0232  1.79 0.0416</w:t>
      </w:r>
    </w:p>
    <w:p w14:paraId="2FBF152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Mansfield Park      miss crawford       196 0.0180  1.79 0.0322</w:t>
      </w:r>
    </w:p>
    <w:p w14:paraId="509C08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Persuasion          lady russell        110 0.0179  1.79 0.0320</w:t>
      </w:r>
    </w:p>
    <w:p w14:paraId="0CF2CCB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Persuasion          sir walter          108 0.0175  1.79 0.0314</w:t>
      </w:r>
    </w:p>
    <w:p w14:paraId="59A35F1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Emma                miss woodhouse      143 0.0129  1.79 0.0231</w:t>
      </w:r>
    </w:p>
    <w:p w14:paraId="6B82F4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Northanger Abbey    miss tilney          74 0.0128  1.79 0.0229</w:t>
      </w:r>
    </w:p>
    <w:p w14:paraId="19FB1B9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Sense &amp; Sensibility colonel brandon      96 0.0115  1.79 0.0205</w:t>
      </w:r>
    </w:p>
    <w:p w14:paraId="515D39B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Sense &amp; Sensibility sir john             94 0.0112  1.79 0.0201</w:t>
      </w:r>
    </w:p>
    <w:p w14:paraId="007B98C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Emma                frank churchill     114 0.0103  1.79 0.0184</w:t>
      </w:r>
    </w:p>
    <w:p w14:paraId="20A1548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31,387 more rows</w:t>
      </w:r>
    </w:p>
    <w:p w14:paraId="68347C09" w14:textId="3A3FAEBF"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0CD3830E" wp14:editId="51EADD7C">
            <wp:extent cx="5731510" cy="7642225"/>
            <wp:effectExtent l="0" t="0" r="2540" b="0"/>
            <wp:docPr id="14" name="Picture 14" descr="Bigrams with the highest tf-idf from each Jane Austen 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rams with the highest tf-idf from each Jane Austen nov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0874511"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4.1: Bigrams with the highest tf-idf from each Jane Austen novel</w:t>
      </w:r>
    </w:p>
    <w:p w14:paraId="20716C9A" w14:textId="7F984A02"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Much as we discovered in Chapter </w:t>
      </w:r>
      <w:r w:rsidRPr="00E15B7F">
        <w:rPr>
          <w:rFonts w:ascii="Roboto" w:hAnsi="Roboto"/>
          <w:color w:val="212529"/>
        </w:rPr>
        <w:t>3</w:t>
      </w:r>
      <w:r>
        <w:rPr>
          <w:rFonts w:ascii="Roboto" w:hAnsi="Roboto"/>
          <w:color w:val="212529"/>
          <w:sz w:val="27"/>
          <w:szCs w:val="27"/>
        </w:rPr>
        <w:t xml:space="preserve">, the units that distinguish each Austen book are almost exclusively names. We also notice some pairings of a </w:t>
      </w:r>
      <w:r>
        <w:rPr>
          <w:rFonts w:ascii="Roboto" w:hAnsi="Roboto"/>
          <w:color w:val="212529"/>
          <w:sz w:val="27"/>
          <w:szCs w:val="27"/>
        </w:rPr>
        <w:lastRenderedPageBreak/>
        <w:t>common verb and a name, such as “replied elizabeth” in Pride &amp; Prejudice, or “cried emma” in Emma.</w:t>
      </w:r>
    </w:p>
    <w:p w14:paraId="3A60181A"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There are advantages and disadvantages to examining the tf-idf of bigrams rather than individual words. Pairs of consecutive words might capture structure that isn’t present when one is just counting single words, and may provide context that makes tokens more understandable (for example, “pulteney street”, in Northanger Abbey, is more informative than “pulteney”). However, the per-bigram counts are also </w:t>
      </w:r>
      <w:r>
        <w:rPr>
          <w:rStyle w:val="Emphasis"/>
          <w:rFonts w:ascii="Roboto" w:hAnsi="Roboto"/>
          <w:color w:val="212529"/>
          <w:sz w:val="27"/>
          <w:szCs w:val="27"/>
        </w:rPr>
        <w:t>sparser</w:t>
      </w:r>
      <w:r>
        <w:rPr>
          <w:rFonts w:ascii="Roboto" w:hAnsi="Roboto"/>
          <w:color w:val="212529"/>
          <w:sz w:val="27"/>
          <w:szCs w:val="27"/>
        </w:rPr>
        <w:t>: a typical two-word pair is rarer than either of its component words. Thus, bigrams can be especially useful when you have a very large text dataset.</w:t>
      </w:r>
    </w:p>
    <w:p w14:paraId="13897437"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4.1.3</w:t>
      </w:r>
      <w:r>
        <w:rPr>
          <w:rFonts w:ascii="Roboto" w:hAnsi="Roboto"/>
          <w:b w:val="0"/>
          <w:bCs w:val="0"/>
          <w:color w:val="212529"/>
        </w:rPr>
        <w:t> Using bigrams to provide context in sentiment analysis</w:t>
      </w:r>
    </w:p>
    <w:p w14:paraId="1B3C227F" w14:textId="28B4FE03"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Our sentiment analysis approach in Chapter </w:t>
      </w:r>
      <w:r w:rsidRPr="00E15B7F">
        <w:rPr>
          <w:rFonts w:ascii="Roboto" w:hAnsi="Roboto"/>
          <w:color w:val="212529"/>
        </w:rPr>
        <w:t>2</w:t>
      </w:r>
      <w:r>
        <w:rPr>
          <w:rFonts w:ascii="Roboto" w:hAnsi="Roboto"/>
          <w:color w:val="212529"/>
          <w:sz w:val="27"/>
          <w:szCs w:val="27"/>
        </w:rPr>
        <w:t> simply counted the appearance of positive or negative words, according to a reference lexicon. One of the problems with this approach is that a word’s context can matter nearly as much as its presence. For example, the words “happy” and “like” will be counted as positive, even in a sentence like “I’m not </w:t>
      </w:r>
      <w:r>
        <w:rPr>
          <w:rStyle w:val="Strong"/>
          <w:rFonts w:ascii="Roboto" w:hAnsi="Roboto"/>
          <w:color w:val="212529"/>
          <w:sz w:val="27"/>
          <w:szCs w:val="27"/>
        </w:rPr>
        <w:t>happy</w:t>
      </w:r>
      <w:r>
        <w:rPr>
          <w:rFonts w:ascii="Roboto" w:hAnsi="Roboto"/>
          <w:color w:val="212529"/>
          <w:sz w:val="27"/>
          <w:szCs w:val="27"/>
        </w:rPr>
        <w:t> and I don’t </w:t>
      </w:r>
      <w:r>
        <w:rPr>
          <w:rStyle w:val="Strong"/>
          <w:rFonts w:ascii="Roboto" w:hAnsi="Roboto"/>
          <w:color w:val="212529"/>
          <w:sz w:val="27"/>
          <w:szCs w:val="27"/>
        </w:rPr>
        <w:t>like</w:t>
      </w:r>
      <w:r>
        <w:rPr>
          <w:rFonts w:ascii="Roboto" w:hAnsi="Roboto"/>
          <w:color w:val="212529"/>
          <w:sz w:val="27"/>
          <w:szCs w:val="27"/>
        </w:rPr>
        <w:t> it!”</w:t>
      </w:r>
    </w:p>
    <w:p w14:paraId="6D0424AC"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that we have the data organized into bigrams, it’s easy to tell how often words are preceded by a word like “not”:</w:t>
      </w:r>
    </w:p>
    <w:p w14:paraId="52FFBFB6" w14:textId="2F8BD04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386A923E" w14:textId="0255BA9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"not"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B79284A" w14:textId="1E0C828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220BA1E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1,178 × 3</w:t>
      </w:r>
    </w:p>
    <w:p w14:paraId="33501BD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n</w:t>
      </w:r>
    </w:p>
    <w:p w14:paraId="23484AD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&lt;int&gt;</w:t>
      </w:r>
    </w:p>
    <w:p w14:paraId="276CD8A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not   be      580</w:t>
      </w:r>
    </w:p>
    <w:p w14:paraId="15BF51E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not   to      335</w:t>
      </w:r>
    </w:p>
    <w:p w14:paraId="67B52A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not   have    307</w:t>
      </w:r>
    </w:p>
    <w:p w14:paraId="2C203A2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not   know    237</w:t>
      </w:r>
    </w:p>
    <w:p w14:paraId="6B646F7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not   a       184</w:t>
      </w:r>
    </w:p>
    <w:p w14:paraId="07142A8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not   think   162</w:t>
      </w:r>
    </w:p>
    <w:p w14:paraId="2BAF526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not   been    151</w:t>
      </w:r>
    </w:p>
    <w:p w14:paraId="7FFA2F4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not   the     135</w:t>
      </w:r>
    </w:p>
    <w:p w14:paraId="3BF5D26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not   at      126</w:t>
      </w:r>
    </w:p>
    <w:p w14:paraId="60947D4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not   in      110</w:t>
      </w:r>
    </w:p>
    <w:p w14:paraId="3B96BC7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1,168 more rows</w:t>
      </w:r>
    </w:p>
    <w:p w14:paraId="20C84F56"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By performing sentiment analysis on the bigram data, we can examine how often sentiment-associated words are preceded by “not” or other negating words. We could use this to ignore or even reverse their contribution to the sentiment score.</w:t>
      </w:r>
    </w:p>
    <w:p w14:paraId="3F985BA0"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Let’s use the AFINN lexicon for sentiment analysis, which you may recall gives a numeric sentiment value for each word, with positive or negative numbers indicating the direction of the sentiment.</w:t>
      </w:r>
    </w:p>
    <w:p w14:paraId="52FFEA9B" w14:textId="032F3AB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AFINN</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get_sentiments</w:t>
      </w:r>
      <w:r>
        <w:rPr>
          <w:rStyle w:val="op"/>
          <w:rFonts w:ascii="Consolas" w:hAnsi="Consolas"/>
          <w:color w:val="696969"/>
        </w:rPr>
        <w:t>(</w:t>
      </w:r>
      <w:r>
        <w:rPr>
          <w:rStyle w:val="st"/>
          <w:rFonts w:ascii="Consolas" w:hAnsi="Consolas"/>
          <w:color w:val="008000"/>
        </w:rPr>
        <w:t>"afinn"</w:t>
      </w:r>
      <w:r>
        <w:rPr>
          <w:rStyle w:val="op"/>
          <w:rFonts w:ascii="Consolas" w:hAnsi="Consolas"/>
          <w:color w:val="696969"/>
        </w:rPr>
        <w:t>)</w:t>
      </w:r>
    </w:p>
    <w:p w14:paraId="3ED8223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4A54CA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t>AFINN</w:t>
      </w:r>
    </w:p>
    <w:p w14:paraId="547A971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 A tibble: 2,477 × 2</w:t>
      </w:r>
    </w:p>
    <w:p w14:paraId="7E03CAF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word       value</w:t>
      </w:r>
    </w:p>
    <w:p w14:paraId="728F20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&lt;chr&gt;      &lt;dbl&gt;</w:t>
      </w:r>
    </w:p>
    <w:p w14:paraId="77D0721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1 abandon       -2</w:t>
      </w:r>
    </w:p>
    <w:p w14:paraId="12B6EAE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2 abandoned     -2</w:t>
      </w:r>
    </w:p>
    <w:p w14:paraId="0E5E591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3 abandons      -2</w:t>
      </w:r>
    </w:p>
    <w:p w14:paraId="548C91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4 abducted      -2</w:t>
      </w:r>
    </w:p>
    <w:p w14:paraId="2FB807D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5 abduction     -2</w:t>
      </w:r>
    </w:p>
    <w:p w14:paraId="421293F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6 abductions    -2</w:t>
      </w:r>
    </w:p>
    <w:p w14:paraId="5DC3F73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7 abhor         -3</w:t>
      </w:r>
    </w:p>
    <w:p w14:paraId="41EF326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8 abhorred      -3</w:t>
      </w:r>
    </w:p>
    <w:p w14:paraId="106D48D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9 abhorrent     -3</w:t>
      </w:r>
    </w:p>
    <w:p w14:paraId="4B9085D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#&gt; 10 abhors        -3</w:t>
      </w:r>
    </w:p>
    <w:p w14:paraId="026BA79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#&gt; # … with 2,467 more rows</w:t>
      </w:r>
    </w:p>
    <w:p w14:paraId="7708B91F"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then examine the most frequent words that were preceded by “not” and were associated with a sentiment.</w:t>
      </w:r>
    </w:p>
    <w:p w14:paraId="24B2CABC" w14:textId="7D1D71E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not_words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7A184B0F" w14:textId="494C8F5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"not"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11048A91" w14:textId="579FB30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inner_join</w:t>
      </w:r>
      <w:r>
        <w:rPr>
          <w:rStyle w:val="op"/>
          <w:rFonts w:ascii="Consolas" w:hAnsi="Consolas"/>
          <w:color w:val="696969"/>
        </w:rPr>
        <w:t>(</w:t>
      </w:r>
      <w:r>
        <w:rPr>
          <w:rStyle w:val="va"/>
          <w:rFonts w:ascii="Consolas" w:hAnsi="Consolas"/>
          <w:color w:val="19177C"/>
        </w:rPr>
        <w:t>AFINN</w:t>
      </w:r>
      <w:r>
        <w:rPr>
          <w:rStyle w:val="HTMLCode"/>
          <w:rFonts w:ascii="Consolas" w:hAnsi="Consolas"/>
          <w:color w:val="212529"/>
        </w:rPr>
        <w:t xml:space="preserve">, by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HTMLCode"/>
          <w:rFonts w:ascii="Consolas" w:hAnsi="Consolas"/>
          <w:color w:val="212529"/>
        </w:rPr>
        <w:t xml:space="preserve">word2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644A9ED" w14:textId="41F6DFC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4337CD5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ECDD10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not_words</w:t>
      </w:r>
    </w:p>
    <w:p w14:paraId="48D909D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229 × 3</w:t>
      </w:r>
    </w:p>
    <w:p w14:paraId="495BEA4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word2   value     n</w:t>
      </w:r>
    </w:p>
    <w:p w14:paraId="6636955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&lt;dbl&gt; &lt;int&gt;</w:t>
      </w:r>
    </w:p>
    <w:p w14:paraId="570BAF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like        2    95</w:t>
      </w:r>
    </w:p>
    <w:p w14:paraId="7668ECF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help        2    77</w:t>
      </w:r>
    </w:p>
    <w:p w14:paraId="32579FB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want        1    41</w:t>
      </w:r>
    </w:p>
    <w:p w14:paraId="6696FD2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wish        1    39</w:t>
      </w:r>
    </w:p>
    <w:p w14:paraId="497BB56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allow       1    30</w:t>
      </w:r>
    </w:p>
    <w:p w14:paraId="29EB65F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care        2    21</w:t>
      </w:r>
    </w:p>
    <w:p w14:paraId="46B3B95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sorry      -1    20</w:t>
      </w:r>
    </w:p>
    <w:p w14:paraId="77DA9ED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leave      -1    17</w:t>
      </w:r>
    </w:p>
    <w:p w14:paraId="190D771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pretend    -1    17</w:t>
      </w:r>
    </w:p>
    <w:p w14:paraId="349DF83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worth       2    17</w:t>
      </w:r>
    </w:p>
    <w:p w14:paraId="2B48D19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219 more rows</w:t>
      </w:r>
    </w:p>
    <w:p w14:paraId="239D65C0"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For example, the most common sentiment-associated word to follow “not” was “like”, which would normally have a (positive) score of 2.</w:t>
      </w:r>
    </w:p>
    <w:p w14:paraId="68552CB2" w14:textId="2F4EC6F0"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It’s worth asking which words contributed the most in the “wrong” direction. To compute that, we can multiply their value by the number of times they appear (so that a word with a value of +3 occurring 10 times has as much impact as a word with a sentiment value of +1 occurring 30 times). We visualize the result with a bar plot (Figure </w:t>
      </w:r>
      <w:r w:rsidRPr="00E15B7F">
        <w:rPr>
          <w:rFonts w:ascii="Roboto" w:hAnsi="Roboto"/>
          <w:color w:val="212529"/>
        </w:rPr>
        <w:t>4.2</w:t>
      </w:r>
      <w:r>
        <w:rPr>
          <w:rFonts w:ascii="Roboto" w:hAnsi="Roboto"/>
          <w:color w:val="212529"/>
          <w:sz w:val="27"/>
          <w:szCs w:val="27"/>
        </w:rPr>
        <w:t>).</w:t>
      </w:r>
    </w:p>
    <w:p w14:paraId="26A0A07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B392CCD" w14:textId="1E79EC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ggplot2</w:t>
      </w:r>
      <w:r>
        <w:rPr>
          <w:rStyle w:val="op"/>
          <w:rFonts w:ascii="Consolas" w:hAnsi="Consolas"/>
          <w:color w:val="696969"/>
        </w:rPr>
        <w:t>)</w:t>
      </w:r>
    </w:p>
    <w:p w14:paraId="5B78B56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0D4E14D" w14:textId="260570C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not_words</w:t>
      </w:r>
      <w:r>
        <w:rPr>
          <w:rStyle w:val="HTMLCode"/>
          <w:rFonts w:ascii="Consolas" w:hAnsi="Consolas"/>
          <w:color w:val="212529"/>
        </w:rPr>
        <w:t xml:space="preserve"> </w:t>
      </w:r>
      <w:r w:rsidRPr="00E15B7F">
        <w:rPr>
          <w:rStyle w:val="op"/>
          <w:rFonts w:ascii="Consolas" w:hAnsi="Consolas"/>
          <w:color w:val="696969"/>
        </w:rPr>
        <w:t>%&gt;%</w:t>
      </w:r>
    </w:p>
    <w:p w14:paraId="41D4247C" w14:textId="4EC0094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contribution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value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28876E7" w14:textId="72B8DA7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arrange</w:t>
      </w:r>
      <w:r>
        <w:rPr>
          <w:rStyle w:val="op"/>
          <w:rFonts w:ascii="Consolas" w:hAnsi="Consolas"/>
          <w:color w:val="696969"/>
        </w:rPr>
        <w:t>(</w:t>
      </w:r>
      <w:r w:rsidRPr="00E15B7F">
        <w:rPr>
          <w:rStyle w:val="fu"/>
          <w:rFonts w:ascii="Consolas" w:hAnsi="Consolas"/>
          <w:color w:val="4254A7"/>
        </w:rPr>
        <w:t>desc</w:t>
      </w:r>
      <w:r>
        <w:rPr>
          <w:rStyle w:val="op"/>
          <w:rFonts w:ascii="Consolas" w:hAnsi="Consolas"/>
          <w:color w:val="696969"/>
        </w:rPr>
        <w:t>(</w:t>
      </w:r>
      <w:r w:rsidRPr="00E15B7F">
        <w:rPr>
          <w:rStyle w:val="fu"/>
          <w:rFonts w:ascii="Consolas" w:hAnsi="Consolas"/>
          <w:color w:val="4254A7"/>
        </w:rPr>
        <w:t>abs</w:t>
      </w:r>
      <w:r>
        <w:rPr>
          <w:rStyle w:val="op"/>
          <w:rFonts w:ascii="Consolas" w:hAnsi="Consolas"/>
          <w:color w:val="696969"/>
        </w:rPr>
        <w:t>(</w:t>
      </w:r>
      <w:r>
        <w:rPr>
          <w:rStyle w:val="va"/>
          <w:rFonts w:ascii="Consolas" w:hAnsi="Consolas"/>
          <w:color w:val="19177C"/>
        </w:rPr>
        <w:t>contribution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84624D4" w14:textId="69364B3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head</w:t>
      </w:r>
      <w:r>
        <w:rPr>
          <w:rStyle w:val="op"/>
          <w:rFonts w:ascii="Consolas" w:hAnsi="Consolas"/>
          <w:color w:val="696969"/>
        </w:rPr>
        <w:t>(</w:t>
      </w:r>
      <w:r>
        <w:rPr>
          <w:rStyle w:val="fl"/>
          <w:rFonts w:ascii="Consolas" w:hAnsi="Consolas"/>
          <w:color w:val="A1024A"/>
        </w:rPr>
        <w:t>20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5FFB99A" w14:textId="0215E75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word2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reorder</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contribution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E801897" w14:textId="40D44B2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ggplot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fill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0</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33C5C48" w14:textId="3F705EA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geom_col</w:t>
      </w:r>
      <w:r>
        <w:rPr>
          <w:rStyle w:val="op"/>
          <w:rFonts w:ascii="Consolas" w:hAnsi="Consolas"/>
          <w:color w:val="696969"/>
        </w:rPr>
        <w:t>(</w:t>
      </w:r>
      <w:r>
        <w:rPr>
          <w:rStyle w:val="HTMLCode"/>
          <w:rFonts w:ascii="Consolas" w:hAnsi="Consolas"/>
          <w:color w:val="212529"/>
        </w:rPr>
        <w:t xml:space="preserve">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0DAD00B7" w14:textId="4BAA372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"Sentiment value * number of occurrences"</w:t>
      </w:r>
      <w:r>
        <w:rPr>
          <w:rStyle w:val="HTMLCode"/>
          <w:rFonts w:ascii="Consolas" w:hAnsi="Consolas"/>
          <w:color w:val="212529"/>
        </w:rPr>
        <w:t>,</w:t>
      </w:r>
    </w:p>
    <w:p w14:paraId="410115B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"Words preceded by \"not\""</w:t>
      </w:r>
      <w:r>
        <w:rPr>
          <w:rStyle w:val="op"/>
          <w:rFonts w:ascii="Consolas" w:hAnsi="Consolas"/>
          <w:color w:val="696969"/>
        </w:rPr>
        <w:t>)</w:t>
      </w:r>
    </w:p>
    <w:p w14:paraId="61A9FD64" w14:textId="31964880"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295770D3" wp14:editId="5E2AF8C3">
            <wp:extent cx="5731510" cy="4094480"/>
            <wp:effectExtent l="0" t="0" r="2540" b="1270"/>
            <wp:docPr id="13" name="Picture 13" descr="Words preceded by 'not' that had the greatest contribution to sentiment values, in either a positive or negativ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s preceded by 'not' that had the greatest contribution to sentiment values, in either a positive or negative dir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516ADA37"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4.2: Words preceded by ‘not’ that had the greatest contribution to sentiment values, in either a positive or negative direction</w:t>
      </w:r>
    </w:p>
    <w:p w14:paraId="0B42579C"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bigrams “not like” and “not help” were overwhelmingly the largest causes of misidentification, making the text seem much more positive than it is. But we can see phrases like “not afraid” and “not fail” sometimes suggest text is more negative than it is.</w:t>
      </w:r>
    </w:p>
    <w:p w14:paraId="0B27B72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 isn’t the only term that provides some context for the following word. We could pick four common words (or more) that negate the subsequent term, and use the same joining and counting approach to examine all of them at once.</w:t>
      </w:r>
    </w:p>
    <w:p w14:paraId="0DAAA8A4" w14:textId="1423905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negation_words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"not"</w:t>
      </w:r>
      <w:r>
        <w:rPr>
          <w:rStyle w:val="HTMLCode"/>
          <w:rFonts w:ascii="Consolas" w:hAnsi="Consolas"/>
          <w:color w:val="212529"/>
        </w:rPr>
        <w:t xml:space="preserve">, </w:t>
      </w:r>
      <w:r>
        <w:rPr>
          <w:rStyle w:val="st"/>
          <w:rFonts w:ascii="Consolas" w:hAnsi="Consolas"/>
          <w:color w:val="008000"/>
        </w:rPr>
        <w:t>"no"</w:t>
      </w:r>
      <w:r>
        <w:rPr>
          <w:rStyle w:val="HTMLCode"/>
          <w:rFonts w:ascii="Consolas" w:hAnsi="Consolas"/>
          <w:color w:val="212529"/>
        </w:rPr>
        <w:t xml:space="preserve">, </w:t>
      </w:r>
      <w:r>
        <w:rPr>
          <w:rStyle w:val="st"/>
          <w:rFonts w:ascii="Consolas" w:hAnsi="Consolas"/>
          <w:color w:val="008000"/>
        </w:rPr>
        <w:t>"never"</w:t>
      </w:r>
      <w:r>
        <w:rPr>
          <w:rStyle w:val="HTMLCode"/>
          <w:rFonts w:ascii="Consolas" w:hAnsi="Consolas"/>
          <w:color w:val="212529"/>
        </w:rPr>
        <w:t xml:space="preserve">, </w:t>
      </w:r>
      <w:r>
        <w:rPr>
          <w:rStyle w:val="st"/>
          <w:rFonts w:ascii="Consolas" w:hAnsi="Consolas"/>
          <w:color w:val="008000"/>
        </w:rPr>
        <w:t>"without"</w:t>
      </w:r>
      <w:r>
        <w:rPr>
          <w:rStyle w:val="op"/>
          <w:rFonts w:ascii="Consolas" w:hAnsi="Consolas"/>
          <w:color w:val="696969"/>
        </w:rPr>
        <w:t>)</w:t>
      </w:r>
    </w:p>
    <w:p w14:paraId="6714620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1400DD0B" w14:textId="3EAE4F8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lastRenderedPageBreak/>
        <w:t>negated_words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bigrams_separated</w:t>
      </w:r>
      <w:r>
        <w:rPr>
          <w:rStyle w:val="HTMLCode"/>
          <w:rFonts w:ascii="Consolas" w:hAnsi="Consolas"/>
          <w:color w:val="212529"/>
        </w:rPr>
        <w:t xml:space="preserve"> </w:t>
      </w:r>
      <w:r w:rsidRPr="00E15B7F">
        <w:rPr>
          <w:rStyle w:val="op"/>
          <w:rFonts w:ascii="Consolas" w:hAnsi="Consolas"/>
          <w:color w:val="696969"/>
        </w:rPr>
        <w:t>%&gt;%</w:t>
      </w:r>
    </w:p>
    <w:p w14:paraId="002C9B35" w14:textId="6516B32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negation_words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A4AFA2C" w14:textId="681A508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inner_join</w:t>
      </w:r>
      <w:r>
        <w:rPr>
          <w:rStyle w:val="op"/>
          <w:rFonts w:ascii="Consolas" w:hAnsi="Consolas"/>
          <w:color w:val="696969"/>
        </w:rPr>
        <w:t>(</w:t>
      </w:r>
      <w:r>
        <w:rPr>
          <w:rStyle w:val="va"/>
          <w:rFonts w:ascii="Consolas" w:hAnsi="Consolas"/>
          <w:color w:val="19177C"/>
        </w:rPr>
        <w:t>AFINN</w:t>
      </w:r>
      <w:r>
        <w:rPr>
          <w:rStyle w:val="HTMLCode"/>
          <w:rFonts w:ascii="Consolas" w:hAnsi="Consolas"/>
          <w:color w:val="212529"/>
        </w:rPr>
        <w:t xml:space="preserve">, by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HTMLCode"/>
          <w:rFonts w:ascii="Consolas" w:hAnsi="Consolas"/>
          <w:color w:val="212529"/>
        </w:rPr>
        <w:t xml:space="preserve">word2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96C537C" w14:textId="77AFD3F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w:t>
      </w:r>
      <w:r>
        <w:rPr>
          <w:rStyle w:val="va"/>
          <w:rFonts w:ascii="Consolas" w:hAnsi="Consolas"/>
          <w:color w:val="19177C"/>
        </w:rPr>
        <w:t>value</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0BCB9AAF" w14:textId="423450EE"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could then visualize what the most common words to follow each particular negation are (Figure </w:t>
      </w:r>
      <w:r w:rsidRPr="00E15B7F">
        <w:rPr>
          <w:rFonts w:ascii="Roboto" w:hAnsi="Roboto"/>
          <w:color w:val="212529"/>
        </w:rPr>
        <w:t>4.3</w:t>
      </w:r>
      <w:r>
        <w:rPr>
          <w:rFonts w:ascii="Roboto" w:hAnsi="Roboto"/>
          <w:color w:val="212529"/>
          <w:sz w:val="27"/>
          <w:szCs w:val="27"/>
        </w:rPr>
        <w:t>). While “not like” and “not help” are still the two most common examples, we can also see pairings such as “no great” and “never loved.” We could combine this with the approaches in Chapter </w:t>
      </w:r>
      <w:r w:rsidRPr="00E15B7F">
        <w:rPr>
          <w:rFonts w:ascii="Roboto" w:hAnsi="Roboto"/>
          <w:color w:val="212529"/>
        </w:rPr>
        <w:t>2</w:t>
      </w:r>
      <w:r>
        <w:rPr>
          <w:rFonts w:ascii="Roboto" w:hAnsi="Roboto"/>
          <w:color w:val="212529"/>
          <w:sz w:val="27"/>
          <w:szCs w:val="27"/>
        </w:rPr>
        <w:t> to reverse the AFINN values of each word that follows a negation. These are just a few examples of how finding consecutive words can give context to text mining methods.</w:t>
      </w:r>
    </w:p>
    <w:p w14:paraId="1CF9EEDD" w14:textId="7C3C625A"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A902619" wp14:editId="2C20AA92">
            <wp:extent cx="5731510" cy="5731510"/>
            <wp:effectExtent l="0" t="0" r="2540" b="2540"/>
            <wp:docPr id="12" name="Picture 12" descr="Most common positive or negative words to follow negations such as 'never', 'no', 'not', and 'wit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common positive or negative words to follow negations such as 'never', 'no', 'not', and 'with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B4D4C1B"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4.3: Most common positive or negative words to follow negations such as ‘never’, ‘no’, ‘not’, and ‘without’</w:t>
      </w:r>
    </w:p>
    <w:p w14:paraId="1F6D8E03"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lastRenderedPageBreak/>
        <w:t>4.1.4</w:t>
      </w:r>
      <w:r>
        <w:rPr>
          <w:rFonts w:ascii="Roboto" w:hAnsi="Roboto"/>
          <w:b w:val="0"/>
          <w:bCs w:val="0"/>
          <w:color w:val="212529"/>
        </w:rPr>
        <w:t> Visualizing a network of bigrams with ggraph</w:t>
      </w:r>
    </w:p>
    <w:p w14:paraId="48EDD9A3"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may be interested in visualizing all of the relationships among words simultaneously, rather than just the top few at a time. As one common visualization, we can arrange the words into a network, or “graph.” Here we’ll be referring to a “graph” not in the sense of a visualization, but as a combination of connected nodes. A graph can be constructed from a tidy object since it has three variables:</w:t>
      </w:r>
    </w:p>
    <w:p w14:paraId="67C3262B" w14:textId="77777777" w:rsidR="000F19A5" w:rsidRDefault="000F19A5" w:rsidP="000F19A5">
      <w:pPr>
        <w:numPr>
          <w:ilvl w:val="0"/>
          <w:numId w:val="1"/>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from</w:t>
      </w:r>
      <w:r>
        <w:rPr>
          <w:rFonts w:ascii="Roboto" w:hAnsi="Roboto"/>
          <w:color w:val="212529"/>
          <w:sz w:val="27"/>
          <w:szCs w:val="27"/>
        </w:rPr>
        <w:t>: the node an edge is coming from</w:t>
      </w:r>
    </w:p>
    <w:p w14:paraId="449C254D" w14:textId="77777777" w:rsidR="000F19A5" w:rsidRDefault="000F19A5" w:rsidP="000F19A5">
      <w:pPr>
        <w:numPr>
          <w:ilvl w:val="0"/>
          <w:numId w:val="1"/>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to</w:t>
      </w:r>
      <w:r>
        <w:rPr>
          <w:rFonts w:ascii="Roboto" w:hAnsi="Roboto"/>
          <w:color w:val="212529"/>
          <w:sz w:val="27"/>
          <w:szCs w:val="27"/>
        </w:rPr>
        <w:t>: the node an edge is going towards</w:t>
      </w:r>
    </w:p>
    <w:p w14:paraId="354FC11B" w14:textId="77777777" w:rsidR="000F19A5" w:rsidRDefault="000F19A5" w:rsidP="000F19A5">
      <w:pPr>
        <w:numPr>
          <w:ilvl w:val="0"/>
          <w:numId w:val="1"/>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weight</w:t>
      </w:r>
      <w:r>
        <w:rPr>
          <w:rFonts w:ascii="Roboto" w:hAnsi="Roboto"/>
          <w:color w:val="212529"/>
          <w:sz w:val="27"/>
          <w:szCs w:val="27"/>
        </w:rPr>
        <w:t>: A numeric value associated with each edge</w:t>
      </w:r>
    </w:p>
    <w:p w14:paraId="4FB0033F" w14:textId="30228001"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w:t>
      </w:r>
      <w:r w:rsidRPr="00E15B7F">
        <w:rPr>
          <w:rFonts w:ascii="Roboto" w:hAnsi="Roboto"/>
          <w:color w:val="212529"/>
        </w:rPr>
        <w:t>igraph</w:t>
      </w:r>
      <w:r>
        <w:rPr>
          <w:rFonts w:ascii="Roboto" w:hAnsi="Roboto"/>
          <w:color w:val="212529"/>
          <w:sz w:val="27"/>
          <w:szCs w:val="27"/>
        </w:rPr>
        <w:t> package has many powerful functions for manipulating and analyzing networks. One way to create an igraph object from tidy data is the </w:t>
      </w:r>
      <w:r w:rsidRPr="00E15B7F">
        <w:rPr>
          <w:rStyle w:val="HTMLCode"/>
          <w:rFonts w:ascii="Consolas" w:hAnsi="Consolas"/>
          <w:color w:val="212529"/>
          <w:sz w:val="24"/>
          <w:szCs w:val="24"/>
        </w:rPr>
        <w:t>graph_from_data_frame()</w:t>
      </w:r>
      <w:r>
        <w:rPr>
          <w:rFonts w:ascii="Roboto" w:hAnsi="Roboto"/>
          <w:color w:val="212529"/>
          <w:sz w:val="27"/>
          <w:szCs w:val="27"/>
        </w:rPr>
        <w:t> function, which takes a data frame of edges with columns for “from”, “to”, and edge attributes (in this case </w:t>
      </w:r>
      <w:r>
        <w:rPr>
          <w:rStyle w:val="HTMLCode"/>
          <w:rFonts w:ascii="Consolas" w:hAnsi="Consolas"/>
          <w:color w:val="212529"/>
          <w:sz w:val="24"/>
          <w:szCs w:val="24"/>
          <w:shd w:val="clear" w:color="auto" w:fill="F8F8F8"/>
        </w:rPr>
        <w:t>n</w:t>
      </w:r>
      <w:r>
        <w:rPr>
          <w:rFonts w:ascii="Roboto" w:hAnsi="Roboto"/>
          <w:color w:val="212529"/>
          <w:sz w:val="27"/>
          <w:szCs w:val="27"/>
        </w:rPr>
        <w:t>):</w:t>
      </w:r>
    </w:p>
    <w:p w14:paraId="2E796AF1" w14:textId="33272FE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igraph</w:t>
      </w:r>
      <w:r>
        <w:rPr>
          <w:rStyle w:val="op"/>
          <w:rFonts w:ascii="Consolas" w:hAnsi="Consolas"/>
          <w:color w:val="696969"/>
        </w:rPr>
        <w:t>)</w:t>
      </w:r>
    </w:p>
    <w:p w14:paraId="03087E5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7E37A7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original counts</w:t>
      </w:r>
    </w:p>
    <w:p w14:paraId="6CDDFD2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bigram_counts</w:t>
      </w:r>
    </w:p>
    <w:p w14:paraId="1B467EF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28,975 × 3</w:t>
      </w:r>
    </w:p>
    <w:p w14:paraId="7A80A41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word1   word2         n</w:t>
      </w:r>
    </w:p>
    <w:p w14:paraId="3422E2B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&lt;int&gt;</w:t>
      </w:r>
    </w:p>
    <w:p w14:paraId="3960455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&lt;NA&gt;    &lt;NA&gt;      12242</w:t>
      </w:r>
    </w:p>
    <w:p w14:paraId="3D512A0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sir     thomas      266</w:t>
      </w:r>
    </w:p>
    <w:p w14:paraId="6DC5CE9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crawford    196</w:t>
      </w:r>
    </w:p>
    <w:p w14:paraId="5894643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captain wentworth   143</w:t>
      </w:r>
    </w:p>
    <w:p w14:paraId="4FD512C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miss    woodhouse   143</w:t>
      </w:r>
    </w:p>
    <w:p w14:paraId="3C3F429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frank   churchill   114</w:t>
      </w:r>
    </w:p>
    <w:p w14:paraId="61EAD8A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lady    russell     110</w:t>
      </w:r>
    </w:p>
    <w:p w14:paraId="098635D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sir     walter      108</w:t>
      </w:r>
    </w:p>
    <w:p w14:paraId="7CCB60C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lady    bertram     101</w:t>
      </w:r>
    </w:p>
    <w:p w14:paraId="214C819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miss    fairfax      98</w:t>
      </w:r>
    </w:p>
    <w:p w14:paraId="0F13786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 with 28,965 more rows</w:t>
      </w:r>
    </w:p>
    <w:p w14:paraId="78FF1AB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DB12F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filter for only relatively common combinations</w:t>
      </w:r>
    </w:p>
    <w:p w14:paraId="417665E8" w14:textId="4F61683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bigram_graph</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bigram_counts</w:t>
      </w:r>
      <w:r>
        <w:rPr>
          <w:rStyle w:val="HTMLCode"/>
          <w:rFonts w:ascii="Consolas" w:hAnsi="Consolas"/>
          <w:color w:val="212529"/>
        </w:rPr>
        <w:t xml:space="preserve"> </w:t>
      </w:r>
      <w:r w:rsidRPr="00E15B7F">
        <w:rPr>
          <w:rStyle w:val="op"/>
          <w:rFonts w:ascii="Consolas" w:hAnsi="Consolas"/>
          <w:color w:val="696969"/>
        </w:rPr>
        <w:t>%&gt;%</w:t>
      </w:r>
    </w:p>
    <w:p w14:paraId="76305D5B" w14:textId="6F4E557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20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87A515D" w14:textId="65669F5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graph_from_data_frame</w:t>
      </w:r>
      <w:r>
        <w:rPr>
          <w:rStyle w:val="op"/>
          <w:rFonts w:ascii="Consolas" w:hAnsi="Consolas"/>
          <w:color w:val="696969"/>
        </w:rPr>
        <w:t>()</w:t>
      </w:r>
    </w:p>
    <w:p w14:paraId="4790267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01F85B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bigram_graph</w:t>
      </w:r>
    </w:p>
    <w:p w14:paraId="545A381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IGRAPH 8dcffee DN-- 86 71 -- </w:t>
      </w:r>
    </w:p>
    <w:p w14:paraId="2427A0E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attr: name (v/c), n (e/n)</w:t>
      </w:r>
    </w:p>
    <w:p w14:paraId="1F559E0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edges from 8dcffee (vertex names):</w:t>
      </w:r>
    </w:p>
    <w:p w14:paraId="329B7A8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NA      -&gt;NA         sir     -&gt;thomas     miss    -&gt;crawford  </w:t>
      </w:r>
    </w:p>
    <w:p w14:paraId="11B7A78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captain -&gt;wentworth  miss    -&gt;woodhouse  frank   -&gt;churchill </w:t>
      </w:r>
    </w:p>
    <w:p w14:paraId="4DA2481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lady    -&gt;russell    sir     -&gt;walter     lady    -&gt;bertram   </w:t>
      </w:r>
    </w:p>
    <w:p w14:paraId="65B3C19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miss    -&gt;fairfax    colonel -&gt;brandon    sir     -&gt;john      </w:t>
      </w:r>
    </w:p>
    <w:p w14:paraId="3C15A82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[13] miss    -&gt;bates      jane    -&gt;fairfax    lady    -&gt;catherine </w:t>
      </w:r>
    </w:p>
    <w:p w14:paraId="25E096C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[16] lady    -&gt;middleton  miss    -&gt;tilney     miss    -&gt;bingley   </w:t>
      </w:r>
    </w:p>
    <w:p w14:paraId="3405AD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[19] thousand-&gt;pounds     miss    -&gt;dashwood   dear    -&gt;miss      </w:t>
      </w:r>
    </w:p>
    <w:p w14:paraId="58D1A9D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[22] miss    -&gt;bennet     miss    -&gt;morland    captain -&gt;benwick   </w:t>
      </w:r>
    </w:p>
    <w:p w14:paraId="7E6D2E5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omitted several edges</w:t>
      </w:r>
    </w:p>
    <w:p w14:paraId="3D9790E7" w14:textId="5B3B07A1"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igraph has plotting functions built in, but they’re not what the package is designed to do, so many other packages have developed visualization methods for graph objects. We recommend the ggraph package </w:t>
      </w:r>
      <w:r>
        <w:rPr>
          <w:rStyle w:val="citation"/>
          <w:rFonts w:ascii="Roboto" w:hAnsi="Roboto"/>
          <w:color w:val="212529"/>
          <w:sz w:val="27"/>
          <w:szCs w:val="27"/>
        </w:rPr>
        <w:t>(Pedersen </w:t>
      </w:r>
      <w:r w:rsidRPr="00E15B7F">
        <w:rPr>
          <w:rStyle w:val="citation"/>
          <w:rFonts w:ascii="Roboto" w:hAnsi="Roboto"/>
          <w:color w:val="212529"/>
        </w:rPr>
        <w:t>2017</w:t>
      </w:r>
      <w:r>
        <w:rPr>
          <w:rStyle w:val="citation"/>
          <w:rFonts w:ascii="Roboto" w:hAnsi="Roboto"/>
          <w:color w:val="212529"/>
          <w:sz w:val="27"/>
          <w:szCs w:val="27"/>
        </w:rPr>
        <w:t>)</w:t>
      </w:r>
      <w:r>
        <w:rPr>
          <w:rFonts w:ascii="Roboto" w:hAnsi="Roboto"/>
          <w:color w:val="212529"/>
          <w:sz w:val="27"/>
          <w:szCs w:val="27"/>
        </w:rPr>
        <w:t>, because it implements these visualizations in terms of the grammar of graphics, which we are already familiar with from ggplot2.</w:t>
      </w:r>
    </w:p>
    <w:p w14:paraId="7A9ECAE7"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can convert an igraph object into a ggraph with the </w:t>
      </w:r>
      <w:r>
        <w:rPr>
          <w:rStyle w:val="HTMLCode"/>
          <w:rFonts w:ascii="Consolas" w:hAnsi="Consolas"/>
          <w:color w:val="212529"/>
          <w:sz w:val="24"/>
          <w:szCs w:val="24"/>
          <w:shd w:val="clear" w:color="auto" w:fill="F8F8F8"/>
        </w:rPr>
        <w:t>ggraph</w:t>
      </w:r>
      <w:r>
        <w:rPr>
          <w:rFonts w:ascii="Roboto" w:hAnsi="Roboto"/>
          <w:color w:val="212529"/>
          <w:sz w:val="27"/>
          <w:szCs w:val="27"/>
        </w:rPr>
        <w:t> function, after which we add layers to it, much like layers are added in ggplot2. For example, for a basic graph we need to add three layers: nodes, edges, and text.</w:t>
      </w:r>
    </w:p>
    <w:p w14:paraId="38DAE9B8" w14:textId="57411C2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ggraph</w:t>
      </w:r>
      <w:r>
        <w:rPr>
          <w:rStyle w:val="op"/>
          <w:rFonts w:ascii="Consolas" w:hAnsi="Consolas"/>
          <w:color w:val="696969"/>
        </w:rPr>
        <w:t>)</w:t>
      </w:r>
    </w:p>
    <w:p w14:paraId="4144FD9A" w14:textId="145736E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2017</w:t>
      </w:r>
      <w:r>
        <w:rPr>
          <w:rStyle w:val="op"/>
          <w:rFonts w:ascii="Consolas" w:hAnsi="Consolas"/>
          <w:color w:val="696969"/>
        </w:rPr>
        <w:t>)</w:t>
      </w:r>
    </w:p>
    <w:p w14:paraId="0EC1DAE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DF7C794" w14:textId="08B0851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ggraph</w:t>
      </w:r>
      <w:r>
        <w:rPr>
          <w:rStyle w:val="op"/>
          <w:rFonts w:ascii="Consolas" w:hAnsi="Consolas"/>
          <w:color w:val="696969"/>
        </w:rPr>
        <w:t>(</w:t>
      </w:r>
      <w:r>
        <w:rPr>
          <w:rStyle w:val="va"/>
          <w:rFonts w:ascii="Consolas" w:hAnsi="Consolas"/>
          <w:color w:val="19177C"/>
        </w:rPr>
        <w:t>bigram_graph</w:t>
      </w:r>
      <w:r>
        <w:rPr>
          <w:rStyle w:val="HTMLCode"/>
          <w:rFonts w:ascii="Consolas" w:hAnsi="Consolas"/>
          <w:color w:val="212529"/>
        </w:rPr>
        <w:t xml:space="preserve">, 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5B055AD" w14:textId="786ACEA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8D3B0AE" w14:textId="4792E78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C2DCD17" w14:textId="3F40BDD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HTMLCode"/>
          <w:rFonts w:ascii="Consolas" w:hAnsi="Consolas"/>
          <w:color w:val="212529"/>
        </w:rPr>
        <w:t xml:space="preserve">, hjust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p>
    <w:p w14:paraId="7421C8F0" w14:textId="3CF68C62"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27123F96" wp14:editId="7E2718FD">
            <wp:extent cx="5731510" cy="4457700"/>
            <wp:effectExtent l="0" t="0" r="2540" b="0"/>
            <wp:docPr id="11" name="Picture 11" descr="Common bigrams in Jane Austen's novels, showing those that occurred more than 20 times and where neither word was a stop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on bigrams in Jane Austen's novels, showing those that occurred more than 20 times and where neither word was a stop wo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4F269A5E"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4.4: Common bigrams in Jane Austen’s novels, showing those that occurred more than 20 times and where neither word was a stop word</w:t>
      </w:r>
    </w:p>
    <w:p w14:paraId="16FCF9AB" w14:textId="6C68C36F"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In Figure </w:t>
      </w:r>
      <w:r w:rsidRPr="00E15B7F">
        <w:rPr>
          <w:rFonts w:ascii="Roboto" w:hAnsi="Roboto"/>
          <w:color w:val="212529"/>
        </w:rPr>
        <w:t>4.4</w:t>
      </w:r>
      <w:r>
        <w:rPr>
          <w:rFonts w:ascii="Roboto" w:hAnsi="Roboto"/>
          <w:color w:val="212529"/>
          <w:sz w:val="27"/>
          <w:szCs w:val="27"/>
        </w:rPr>
        <w:t>, we can visualize some details of the text structure. For example, we see that salutations such as “miss”, “lady”, “sir”, and “colonel” form common centers of nodes, which are often followed by names. We also see pairs or triplets along the outside that form common short phrases (“half hour”, “thousand pounds”, or “short time/pause”).</w:t>
      </w:r>
    </w:p>
    <w:p w14:paraId="0202CFB8" w14:textId="53ECC88C"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conclude with a few polishing operations to make a better looking graph (Figure </w:t>
      </w:r>
      <w:r w:rsidRPr="00E15B7F">
        <w:rPr>
          <w:rFonts w:ascii="Roboto" w:hAnsi="Roboto"/>
          <w:color w:val="212529"/>
        </w:rPr>
        <w:t>4.5</w:t>
      </w:r>
      <w:r>
        <w:rPr>
          <w:rFonts w:ascii="Roboto" w:hAnsi="Roboto"/>
          <w:color w:val="212529"/>
          <w:sz w:val="27"/>
          <w:szCs w:val="27"/>
        </w:rPr>
        <w:t>):</w:t>
      </w:r>
    </w:p>
    <w:p w14:paraId="40E77AF8" w14:textId="77777777"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add the </w:t>
      </w:r>
      <w:r>
        <w:rPr>
          <w:rStyle w:val="HTMLCode"/>
          <w:rFonts w:ascii="Consolas" w:eastAsiaTheme="minorHAnsi" w:hAnsi="Consolas"/>
          <w:color w:val="212529"/>
          <w:sz w:val="24"/>
          <w:szCs w:val="24"/>
          <w:shd w:val="clear" w:color="auto" w:fill="F8F8F8"/>
        </w:rPr>
        <w:t>edge_alpha</w:t>
      </w:r>
      <w:r>
        <w:rPr>
          <w:rFonts w:ascii="Roboto" w:hAnsi="Roboto"/>
          <w:color w:val="212529"/>
          <w:sz w:val="27"/>
          <w:szCs w:val="27"/>
        </w:rPr>
        <w:t> aesthetic to the link layer to make links transparent based on how common or rare the bigram is</w:t>
      </w:r>
    </w:p>
    <w:p w14:paraId="0B654D9F" w14:textId="2504E3F3"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add directionality with an arrow, constructed using </w:t>
      </w:r>
      <w:r w:rsidRPr="00E15B7F">
        <w:rPr>
          <w:rStyle w:val="HTMLCode"/>
          <w:rFonts w:ascii="Consolas" w:eastAsiaTheme="minorHAnsi" w:hAnsi="Consolas"/>
          <w:color w:val="212529"/>
          <w:sz w:val="22"/>
          <w:szCs w:val="22"/>
        </w:rPr>
        <w:t>grid::arrow()</w:t>
      </w:r>
      <w:r>
        <w:rPr>
          <w:rFonts w:ascii="Roboto" w:hAnsi="Roboto"/>
          <w:color w:val="212529"/>
          <w:sz w:val="27"/>
          <w:szCs w:val="27"/>
        </w:rPr>
        <w:t>, including an </w:t>
      </w:r>
      <w:r>
        <w:rPr>
          <w:rStyle w:val="HTMLCode"/>
          <w:rFonts w:ascii="Consolas" w:eastAsiaTheme="minorHAnsi" w:hAnsi="Consolas"/>
          <w:color w:val="212529"/>
          <w:sz w:val="24"/>
          <w:szCs w:val="24"/>
          <w:shd w:val="clear" w:color="auto" w:fill="F8F8F8"/>
        </w:rPr>
        <w:t>end_cap</w:t>
      </w:r>
      <w:r>
        <w:rPr>
          <w:rFonts w:ascii="Roboto" w:hAnsi="Roboto"/>
          <w:color w:val="212529"/>
          <w:sz w:val="27"/>
          <w:szCs w:val="27"/>
        </w:rPr>
        <w:t> option that tells the arrow to end before touching the node</w:t>
      </w:r>
    </w:p>
    <w:p w14:paraId="485F88DB" w14:textId="77777777"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tinker with the options to the node layer to make the nodes more attractive (larger, blue points)</w:t>
      </w:r>
    </w:p>
    <w:p w14:paraId="141206F6" w14:textId="2145835F" w:rsidR="000F19A5" w:rsidRDefault="000F19A5" w:rsidP="000F19A5">
      <w:pPr>
        <w:numPr>
          <w:ilvl w:val="0"/>
          <w:numId w:val="2"/>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We add a theme that’s useful for plotting networks, </w:t>
      </w:r>
      <w:r w:rsidRPr="00E15B7F">
        <w:rPr>
          <w:rStyle w:val="HTMLCode"/>
          <w:rFonts w:ascii="Consolas" w:eastAsiaTheme="minorHAnsi" w:hAnsi="Consolas"/>
          <w:color w:val="212529"/>
          <w:sz w:val="22"/>
          <w:szCs w:val="22"/>
        </w:rPr>
        <w:t>theme_void()</w:t>
      </w:r>
    </w:p>
    <w:p w14:paraId="12A1D733" w14:textId="7D893BA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2020</w:t>
      </w:r>
      <w:r>
        <w:rPr>
          <w:rStyle w:val="op"/>
          <w:rFonts w:ascii="Consolas" w:hAnsi="Consolas"/>
          <w:color w:val="696969"/>
        </w:rPr>
        <w:t>)</w:t>
      </w:r>
    </w:p>
    <w:p w14:paraId="65C96C1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B454AEE" w14:textId="0BEB037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fu"/>
          <w:rFonts w:ascii="Consolas" w:hAnsi="Consolas"/>
          <w:color w:val="4254A7"/>
        </w:rPr>
        <w:t>grid::</w:t>
      </w:r>
      <w:r w:rsidRPr="00E15B7F">
        <w:rPr>
          <w:rStyle w:val="fu"/>
          <w:rFonts w:ascii="Consolas" w:hAnsi="Consolas"/>
          <w:color w:val="4254A7"/>
        </w:rPr>
        <w:t>arrow</w:t>
      </w:r>
      <w:r>
        <w:rPr>
          <w:rStyle w:val="op"/>
          <w:rFonts w:ascii="Consolas" w:hAnsi="Consolas"/>
          <w:color w:val="696969"/>
        </w:rPr>
        <w:t>(</w:t>
      </w:r>
      <w:r>
        <w:rPr>
          <w:rStyle w:val="HTMLCode"/>
          <w:rFonts w:ascii="Consolas" w:hAnsi="Consolas"/>
          <w:color w:val="212529"/>
        </w:rPr>
        <w:t xml:space="preserve">type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"closed"</w:t>
      </w:r>
      <w:r>
        <w:rPr>
          <w:rStyle w:val="HTMLCode"/>
          <w:rFonts w:ascii="Consolas" w:hAnsi="Consolas"/>
          <w:color w:val="212529"/>
        </w:rPr>
        <w:t xml:space="preserve">, length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unit</w:t>
      </w:r>
      <w:r>
        <w:rPr>
          <w:rStyle w:val="op"/>
          <w:rFonts w:ascii="Consolas" w:hAnsi="Consolas"/>
          <w:color w:val="696969"/>
        </w:rPr>
        <w:t>(</w:t>
      </w:r>
      <w:r>
        <w:rPr>
          <w:rStyle w:val="fl"/>
          <w:rFonts w:ascii="Consolas" w:hAnsi="Consolas"/>
          <w:color w:val="A1024A"/>
        </w:rPr>
        <w:t>.15</w:t>
      </w:r>
      <w:r>
        <w:rPr>
          <w:rStyle w:val="HTMLCode"/>
          <w:rFonts w:ascii="Consolas" w:hAnsi="Consolas"/>
          <w:color w:val="212529"/>
        </w:rPr>
        <w:t xml:space="preserve">, </w:t>
      </w:r>
      <w:r>
        <w:rPr>
          <w:rStyle w:val="st"/>
          <w:rFonts w:ascii="Consolas" w:hAnsi="Consolas"/>
          <w:color w:val="008000"/>
        </w:rPr>
        <w:t>"inches"</w:t>
      </w:r>
      <w:r>
        <w:rPr>
          <w:rStyle w:val="op"/>
          <w:rFonts w:ascii="Consolas" w:hAnsi="Consolas"/>
          <w:color w:val="696969"/>
        </w:rPr>
        <w:t>))</w:t>
      </w:r>
    </w:p>
    <w:p w14:paraId="2C5887B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B5B700A" w14:textId="732CB4A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ggraph</w:t>
      </w:r>
      <w:r>
        <w:rPr>
          <w:rStyle w:val="op"/>
          <w:rFonts w:ascii="Consolas" w:hAnsi="Consolas"/>
          <w:color w:val="696969"/>
        </w:rPr>
        <w:t>(</w:t>
      </w:r>
      <w:r>
        <w:rPr>
          <w:rStyle w:val="va"/>
          <w:rFonts w:ascii="Consolas" w:hAnsi="Consolas"/>
          <w:color w:val="19177C"/>
        </w:rPr>
        <w:t>bigram_graph</w:t>
      </w:r>
      <w:r>
        <w:rPr>
          <w:rStyle w:val="HTMLCode"/>
          <w:rFonts w:ascii="Consolas" w:hAnsi="Consolas"/>
          <w:color w:val="212529"/>
        </w:rPr>
        <w:t xml:space="preserve">, 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DE61370" w14:textId="1094EA46"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edge_alpha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HTMLCode"/>
          <w:rFonts w:ascii="Consolas" w:hAnsi="Consolas"/>
          <w:color w:val="212529"/>
        </w:rPr>
        <w:t>,</w:t>
      </w:r>
    </w:p>
    <w:p w14:paraId="5E84876D" w14:textId="3754576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arrow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w:t>
      </w:r>
      <w:r>
        <w:rPr>
          <w:rStyle w:val="HTMLCode"/>
          <w:rFonts w:ascii="Consolas" w:hAnsi="Consolas"/>
          <w:color w:val="212529"/>
        </w:rPr>
        <w:t xml:space="preserve">, end_cap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circle</w:t>
      </w:r>
      <w:r>
        <w:rPr>
          <w:rStyle w:val="op"/>
          <w:rFonts w:ascii="Consolas" w:hAnsi="Consolas"/>
          <w:color w:val="696969"/>
        </w:rPr>
        <w:t>(</w:t>
      </w:r>
      <w:r>
        <w:rPr>
          <w:rStyle w:val="fl"/>
          <w:rFonts w:ascii="Consolas" w:hAnsi="Consolas"/>
          <w:color w:val="A1024A"/>
        </w:rPr>
        <w:t>.07</w:t>
      </w:r>
      <w:r>
        <w:rPr>
          <w:rStyle w:val="HTMLCode"/>
          <w:rFonts w:ascii="Consolas" w:hAnsi="Consolas"/>
          <w:color w:val="212529"/>
        </w:rPr>
        <w:t xml:space="preserve">, </w:t>
      </w:r>
      <w:r>
        <w:rPr>
          <w:rStyle w:val="st"/>
          <w:rFonts w:ascii="Consolas" w:hAnsi="Consolas"/>
          <w:color w:val="008000"/>
        </w:rPr>
        <w:t>'inches'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D4C5557" w14:textId="2125361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"lightblue"</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4729DEF" w14:textId="12CBA6A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HTMLCode"/>
          <w:rFonts w:ascii="Consolas" w:hAnsi="Consolas"/>
          <w:color w:val="212529"/>
        </w:rPr>
        <w:t xml:space="preserve">, hjust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0C219D90" w14:textId="785B287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theme_void</w:t>
      </w:r>
      <w:r>
        <w:rPr>
          <w:rStyle w:val="op"/>
          <w:rFonts w:ascii="Consolas" w:hAnsi="Consolas"/>
          <w:color w:val="696969"/>
        </w:rPr>
        <w:t>()</w:t>
      </w:r>
    </w:p>
    <w:p w14:paraId="00A65896" w14:textId="50864534"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021E214E" wp14:editId="3D7870A5">
            <wp:extent cx="5731510" cy="4457700"/>
            <wp:effectExtent l="0" t="0" r="2540" b="0"/>
            <wp:docPr id="5" name="Picture 5" descr="Common bigrams in Jane Austen's novels, with some poli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on bigrams in Jane Austen's novels, with some polish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08A1199C"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4.5: Common bigrams in Jane Austen’s novels, with some polishing</w:t>
      </w:r>
    </w:p>
    <w:p w14:paraId="2760221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It may take some experimentation with ggraph to get your networks into a presentable format like this, but the network structure is useful and flexible way to visualize relational tidy data.</w:t>
      </w:r>
    </w:p>
    <w:p w14:paraId="2E094023"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Note that this is a visualization of a </w:t>
      </w:r>
      <w:r>
        <w:rPr>
          <w:rStyle w:val="Strong"/>
          <w:rFonts w:ascii="Roboto" w:hAnsi="Roboto"/>
          <w:color w:val="212529"/>
          <w:sz w:val="27"/>
          <w:szCs w:val="27"/>
        </w:rPr>
        <w:t>Markov chain</w:t>
      </w:r>
      <w:r>
        <w:rPr>
          <w:rFonts w:ascii="Roboto" w:hAnsi="Roboto"/>
          <w:color w:val="212529"/>
          <w:sz w:val="27"/>
          <w:szCs w:val="27"/>
        </w:rPr>
        <w:t>, a common model in text processing. In a Markov chain, each choice of word depends only on the previous word. In this case, a random generator following this model might spit out “dear”, then “sir”, then “william/walter/thomas/thomas’s”, by following each word to the most common words that follow it. To make the visualization interpretable, we chose to show only the most common word to word connections, but one could imagine an enormous graph representing all connections that occur in the text.</w:t>
      </w:r>
    </w:p>
    <w:p w14:paraId="33EE4423"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4.1.5</w:t>
      </w:r>
      <w:r>
        <w:rPr>
          <w:rFonts w:ascii="Roboto" w:hAnsi="Roboto"/>
          <w:b w:val="0"/>
          <w:bCs w:val="0"/>
          <w:color w:val="212529"/>
        </w:rPr>
        <w:t> Visualizing bigrams in other texts</w:t>
      </w:r>
    </w:p>
    <w:p w14:paraId="56B8C47F"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went to a good amount of work in cleaning and visualizing bigrams on a text dataset, so let’s collect it into a function so that we easily perform it on other text datasets.</w:t>
      </w:r>
    </w:p>
    <w:p w14:paraId="0957332A"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lastRenderedPageBreak/>
        <w:t>To make it easy to use the </w:t>
      </w:r>
      <w:r>
        <w:rPr>
          <w:rStyle w:val="HTMLCode"/>
          <w:rFonts w:ascii="Consolas" w:hAnsi="Consolas"/>
          <w:color w:val="212529"/>
          <w:sz w:val="24"/>
          <w:szCs w:val="24"/>
          <w:shd w:val="clear" w:color="auto" w:fill="F8F8F8"/>
        </w:rPr>
        <w:t>count_bigrams()</w:t>
      </w:r>
      <w:r>
        <w:rPr>
          <w:rFonts w:ascii="Roboto" w:hAnsi="Roboto"/>
          <w:color w:val="212529"/>
          <w:sz w:val="27"/>
          <w:szCs w:val="27"/>
        </w:rPr>
        <w:t> and </w:t>
      </w:r>
      <w:r>
        <w:rPr>
          <w:rStyle w:val="HTMLCode"/>
          <w:rFonts w:ascii="Consolas" w:hAnsi="Consolas"/>
          <w:color w:val="212529"/>
          <w:sz w:val="24"/>
          <w:szCs w:val="24"/>
          <w:shd w:val="clear" w:color="auto" w:fill="F8F8F8"/>
        </w:rPr>
        <w:t>visualize_bigrams()</w:t>
      </w:r>
      <w:r>
        <w:rPr>
          <w:rFonts w:ascii="Roboto" w:hAnsi="Roboto"/>
          <w:color w:val="212529"/>
          <w:sz w:val="27"/>
          <w:szCs w:val="27"/>
        </w:rPr>
        <w:t> yourself, we’ve also reloaded the packages necessary for them.</w:t>
      </w:r>
    </w:p>
    <w:p w14:paraId="71528728" w14:textId="3202A27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dplyr</w:t>
      </w:r>
      <w:r>
        <w:rPr>
          <w:rStyle w:val="op"/>
          <w:rFonts w:ascii="Consolas" w:hAnsi="Consolas"/>
          <w:color w:val="696969"/>
        </w:rPr>
        <w:t>)</w:t>
      </w:r>
    </w:p>
    <w:p w14:paraId="0617EC84" w14:textId="0FA926A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tidyr</w:t>
      </w:r>
      <w:r>
        <w:rPr>
          <w:rStyle w:val="op"/>
          <w:rFonts w:ascii="Consolas" w:hAnsi="Consolas"/>
          <w:color w:val="696969"/>
        </w:rPr>
        <w:t>)</w:t>
      </w:r>
    </w:p>
    <w:p w14:paraId="5ED9357B" w14:textId="1D5EC2C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tidytext</w:t>
      </w:r>
      <w:r>
        <w:rPr>
          <w:rStyle w:val="op"/>
          <w:rFonts w:ascii="Consolas" w:hAnsi="Consolas"/>
          <w:color w:val="696969"/>
        </w:rPr>
        <w:t>)</w:t>
      </w:r>
    </w:p>
    <w:p w14:paraId="4DE58BFF" w14:textId="6C4F32D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ggplot2</w:t>
      </w:r>
      <w:r>
        <w:rPr>
          <w:rStyle w:val="op"/>
          <w:rFonts w:ascii="Consolas" w:hAnsi="Consolas"/>
          <w:color w:val="696969"/>
        </w:rPr>
        <w:t>)</w:t>
      </w:r>
    </w:p>
    <w:p w14:paraId="7A388715" w14:textId="5AA2083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igraph</w:t>
      </w:r>
      <w:r>
        <w:rPr>
          <w:rStyle w:val="op"/>
          <w:rFonts w:ascii="Consolas" w:hAnsi="Consolas"/>
          <w:color w:val="696969"/>
        </w:rPr>
        <w:t>)</w:t>
      </w:r>
    </w:p>
    <w:p w14:paraId="65A31B7A" w14:textId="0CD080C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ggraph</w:t>
      </w:r>
      <w:r>
        <w:rPr>
          <w:rStyle w:val="op"/>
          <w:rFonts w:ascii="Consolas" w:hAnsi="Consolas"/>
          <w:color w:val="696969"/>
        </w:rPr>
        <w:t>)</w:t>
      </w:r>
    </w:p>
    <w:p w14:paraId="3D61F20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190020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count_bigrams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kw"/>
          <w:rFonts w:ascii="Consolas" w:hAnsi="Consolas"/>
          <w:color w:val="007FAA"/>
        </w:rPr>
        <w:t>function</w:t>
      </w:r>
      <w:r>
        <w:rPr>
          <w:rStyle w:val="op"/>
          <w:rFonts w:ascii="Consolas" w:hAnsi="Consolas"/>
          <w:color w:val="696969"/>
        </w:rPr>
        <w:t>(</w:t>
      </w:r>
      <w:r>
        <w:rPr>
          <w:rStyle w:val="va"/>
          <w:rFonts w:ascii="Consolas" w:hAnsi="Consolas"/>
          <w:color w:val="19177C"/>
        </w:rPr>
        <w:t>dataset</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CAA21C1" w14:textId="420FBAF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va"/>
          <w:rFonts w:ascii="Consolas" w:hAnsi="Consolas"/>
          <w:color w:val="19177C"/>
        </w:rPr>
        <w:t>dataset</w:t>
      </w:r>
      <w:r>
        <w:rPr>
          <w:rStyle w:val="HTMLCode"/>
          <w:rFonts w:ascii="Consolas" w:hAnsi="Consolas"/>
          <w:color w:val="212529"/>
        </w:rPr>
        <w:t xml:space="preserve"> </w:t>
      </w:r>
      <w:r w:rsidRPr="00E15B7F">
        <w:rPr>
          <w:rStyle w:val="op"/>
          <w:rFonts w:ascii="Consolas" w:hAnsi="Consolas"/>
          <w:color w:val="696969"/>
        </w:rPr>
        <w:t>%&gt;%</w:t>
      </w:r>
    </w:p>
    <w:p w14:paraId="65DDBBE8" w14:textId="639CFFE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Pr>
          <w:rStyle w:val="va"/>
          <w:rFonts w:ascii="Consolas" w:hAnsi="Consolas"/>
          <w:color w:val="19177C"/>
        </w:rPr>
        <w:t>text</w:t>
      </w:r>
      <w:r>
        <w:rPr>
          <w:rStyle w:val="HTMLCode"/>
          <w:rFonts w:ascii="Consolas" w:hAnsi="Consolas"/>
          <w:color w:val="212529"/>
        </w:rPr>
        <w:t xml:space="preserve">, token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"ngrams"</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67EA879" w14:textId="4FA16F5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separate</w:t>
      </w:r>
      <w:r>
        <w:rPr>
          <w:rStyle w:val="op"/>
          <w:rFonts w:ascii="Consolas" w:hAnsi="Consolas"/>
          <w:color w:val="696969"/>
        </w:rPr>
        <w:t>(</w:t>
      </w:r>
      <w:r>
        <w:rPr>
          <w:rStyle w:val="va"/>
          <w:rFonts w:ascii="Consolas" w:hAnsi="Consolas"/>
          <w:color w:val="19177C"/>
        </w:rPr>
        <w:t>bigram</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"word1"</w:t>
      </w:r>
      <w:r>
        <w:rPr>
          <w:rStyle w:val="HTMLCode"/>
          <w:rFonts w:ascii="Consolas" w:hAnsi="Consolas"/>
          <w:color w:val="212529"/>
        </w:rPr>
        <w:t xml:space="preserve">, </w:t>
      </w:r>
      <w:r>
        <w:rPr>
          <w:rStyle w:val="st"/>
          <w:rFonts w:ascii="Consolas" w:hAnsi="Consolas"/>
          <w:color w:val="008000"/>
        </w:rPr>
        <w:t>"word2"</w:t>
      </w:r>
      <w:r>
        <w:rPr>
          <w:rStyle w:val="op"/>
          <w:rFonts w:ascii="Consolas" w:hAnsi="Consolas"/>
          <w:color w:val="696969"/>
        </w:rPr>
        <w:t>)</w:t>
      </w:r>
      <w:r>
        <w:rPr>
          <w:rStyle w:val="HTMLCode"/>
          <w:rFonts w:ascii="Consolas" w:hAnsi="Consolas"/>
          <w:color w:val="212529"/>
        </w:rPr>
        <w:t xml:space="preserve">, sep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 "</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411E0BB" w14:textId="25EA44A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w:t>
      </w:r>
    </w:p>
    <w:p w14:paraId="7CE7374D" w14:textId="112876A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D418F37" w14:textId="6CD7F36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count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va"/>
          <w:rFonts w:ascii="Consolas" w:hAnsi="Consolas"/>
          <w:color w:val="19177C"/>
        </w:rPr>
        <w:t>word2</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67200FC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op"/>
          <w:rFonts w:ascii="Consolas" w:hAnsi="Consolas"/>
          <w:color w:val="696969"/>
        </w:rPr>
        <w:t>}</w:t>
      </w:r>
    </w:p>
    <w:p w14:paraId="5409A36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10CF628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visualize_bigrams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kw"/>
          <w:rFonts w:ascii="Consolas" w:hAnsi="Consolas"/>
          <w:color w:val="007FAA"/>
        </w:rPr>
        <w:t>function</w:t>
      </w:r>
      <w:r>
        <w:rPr>
          <w:rStyle w:val="op"/>
          <w:rFonts w:ascii="Consolas" w:hAnsi="Consolas"/>
          <w:color w:val="696969"/>
        </w:rPr>
        <w:t>(</w:t>
      </w:r>
      <w:r>
        <w:rPr>
          <w:rStyle w:val="va"/>
          <w:rFonts w:ascii="Consolas" w:hAnsi="Consolas"/>
          <w:color w:val="19177C"/>
        </w:rPr>
        <w:t>bigrams</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7F042F15" w14:textId="2B54485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2016</w:t>
      </w:r>
      <w:r>
        <w:rPr>
          <w:rStyle w:val="op"/>
          <w:rFonts w:ascii="Consolas" w:hAnsi="Consolas"/>
          <w:color w:val="696969"/>
        </w:rPr>
        <w:t>)</w:t>
      </w:r>
    </w:p>
    <w:p w14:paraId="5E8F287F" w14:textId="5510BAC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va"/>
          <w:rFonts w:ascii="Consolas" w:hAnsi="Consolas"/>
          <w:color w:val="19177C"/>
        </w:rPr>
        <w:t>a</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fu"/>
          <w:rFonts w:ascii="Consolas" w:hAnsi="Consolas"/>
          <w:color w:val="4254A7"/>
        </w:rPr>
        <w:t>grid::</w:t>
      </w:r>
      <w:r w:rsidRPr="00E15B7F">
        <w:rPr>
          <w:rStyle w:val="fu"/>
          <w:rFonts w:ascii="Consolas" w:hAnsi="Consolas"/>
          <w:color w:val="4254A7"/>
        </w:rPr>
        <w:t>arrow</w:t>
      </w:r>
      <w:r>
        <w:rPr>
          <w:rStyle w:val="op"/>
          <w:rFonts w:ascii="Consolas" w:hAnsi="Consolas"/>
          <w:color w:val="696969"/>
        </w:rPr>
        <w:t>(</w:t>
      </w:r>
      <w:r>
        <w:rPr>
          <w:rStyle w:val="HTMLCode"/>
          <w:rFonts w:ascii="Consolas" w:hAnsi="Consolas"/>
          <w:color w:val="212529"/>
        </w:rPr>
        <w:t xml:space="preserve">type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"closed"</w:t>
      </w:r>
      <w:r>
        <w:rPr>
          <w:rStyle w:val="HTMLCode"/>
          <w:rFonts w:ascii="Consolas" w:hAnsi="Consolas"/>
          <w:color w:val="212529"/>
        </w:rPr>
        <w:t xml:space="preserve">, length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unit</w:t>
      </w:r>
      <w:r>
        <w:rPr>
          <w:rStyle w:val="op"/>
          <w:rFonts w:ascii="Consolas" w:hAnsi="Consolas"/>
          <w:color w:val="696969"/>
        </w:rPr>
        <w:t>(</w:t>
      </w:r>
      <w:r>
        <w:rPr>
          <w:rStyle w:val="fl"/>
          <w:rFonts w:ascii="Consolas" w:hAnsi="Consolas"/>
          <w:color w:val="A1024A"/>
        </w:rPr>
        <w:t>.15</w:t>
      </w:r>
      <w:r>
        <w:rPr>
          <w:rStyle w:val="HTMLCode"/>
          <w:rFonts w:ascii="Consolas" w:hAnsi="Consolas"/>
          <w:color w:val="212529"/>
        </w:rPr>
        <w:t xml:space="preserve">, </w:t>
      </w:r>
      <w:r>
        <w:rPr>
          <w:rStyle w:val="st"/>
          <w:rFonts w:ascii="Consolas" w:hAnsi="Consolas"/>
          <w:color w:val="008000"/>
        </w:rPr>
        <w:t>"inches"</w:t>
      </w:r>
      <w:r>
        <w:rPr>
          <w:rStyle w:val="op"/>
          <w:rFonts w:ascii="Consolas" w:hAnsi="Consolas"/>
          <w:color w:val="696969"/>
        </w:rPr>
        <w:t>))</w:t>
      </w:r>
    </w:p>
    <w:p w14:paraId="3511715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
    <w:p w14:paraId="793520D1" w14:textId="2B76A55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va"/>
          <w:rFonts w:ascii="Consolas" w:hAnsi="Consolas"/>
          <w:color w:val="19177C"/>
        </w:rPr>
        <w:t>bigrams</w:t>
      </w:r>
      <w:r>
        <w:rPr>
          <w:rStyle w:val="HTMLCode"/>
          <w:rFonts w:ascii="Consolas" w:hAnsi="Consolas"/>
          <w:color w:val="212529"/>
        </w:rPr>
        <w:t xml:space="preserve"> </w:t>
      </w:r>
      <w:r w:rsidRPr="00E15B7F">
        <w:rPr>
          <w:rStyle w:val="op"/>
          <w:rFonts w:ascii="Consolas" w:hAnsi="Consolas"/>
          <w:color w:val="696969"/>
        </w:rPr>
        <w:t>%&gt;%</w:t>
      </w:r>
    </w:p>
    <w:p w14:paraId="0638DD74" w14:textId="6D4929C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graph_from_data_frame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E94516E" w14:textId="0A1BD5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ggraph</w:t>
      </w:r>
      <w:r>
        <w:rPr>
          <w:rStyle w:val="op"/>
          <w:rFonts w:ascii="Consolas" w:hAnsi="Consolas"/>
          <w:color w:val="696969"/>
        </w:rPr>
        <w:t>(</w:t>
      </w:r>
      <w:r>
        <w:rPr>
          <w:rStyle w:val="HTMLCode"/>
          <w:rFonts w:ascii="Consolas" w:hAnsi="Consolas"/>
          <w:color w:val="212529"/>
        </w:rPr>
        <w:t xml:space="preserve">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B04BBD5" w14:textId="0EEA2B1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edge_alpha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HTMLCode"/>
          <w:rFonts w:ascii="Consolas" w:hAnsi="Consolas"/>
          <w:color w:val="212529"/>
        </w:rPr>
        <w:t xml:space="preserve">, arrow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FA6B02B" w14:textId="3211B37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"lightblue"</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8C160FF" w14:textId="5B94FD6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vjust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HTMLCode"/>
          <w:rFonts w:ascii="Consolas" w:hAnsi="Consolas"/>
          <w:color w:val="212529"/>
        </w:rPr>
        <w:t xml:space="preserve">, hjust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DB30EBF" w14:textId="3962C52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theme_void</w:t>
      </w:r>
      <w:r>
        <w:rPr>
          <w:rStyle w:val="op"/>
          <w:rFonts w:ascii="Consolas" w:hAnsi="Consolas"/>
          <w:color w:val="696969"/>
        </w:rPr>
        <w:t>()</w:t>
      </w:r>
    </w:p>
    <w:p w14:paraId="394995B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op"/>
          <w:rFonts w:ascii="Consolas" w:hAnsi="Consolas"/>
          <w:color w:val="696969"/>
        </w:rPr>
        <w:t>}</w:t>
      </w:r>
    </w:p>
    <w:p w14:paraId="57028A7D"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At this point, we could visualize bigrams in other works, such as the King James Version of the Bible:</w:t>
      </w:r>
    </w:p>
    <w:p w14:paraId="1787CFE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the King James version is book 10 on Project Gutenberg:</w:t>
      </w:r>
    </w:p>
    <w:p w14:paraId="503F995F" w14:textId="443E979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gutenbergr</w:t>
      </w:r>
      <w:r>
        <w:rPr>
          <w:rStyle w:val="op"/>
          <w:rFonts w:ascii="Consolas" w:hAnsi="Consolas"/>
          <w:color w:val="696969"/>
        </w:rPr>
        <w:t>)</w:t>
      </w:r>
    </w:p>
    <w:p w14:paraId="32EBC427" w14:textId="2ED069D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va"/>
          <w:rFonts w:ascii="Consolas" w:hAnsi="Consolas"/>
          <w:color w:val="19177C"/>
        </w:rPr>
        <w:t>kjv</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gutenberg_download</w:t>
      </w:r>
      <w:r>
        <w:rPr>
          <w:rStyle w:val="op"/>
          <w:rFonts w:ascii="Consolas" w:hAnsi="Consolas"/>
          <w:color w:val="696969"/>
        </w:rPr>
        <w:t>(</w:t>
      </w:r>
      <w:r>
        <w:rPr>
          <w:rStyle w:val="fl"/>
          <w:rFonts w:ascii="Consolas" w:hAnsi="Consolas"/>
          <w:color w:val="A1024A"/>
        </w:rPr>
        <w:t>10</w:t>
      </w:r>
      <w:r>
        <w:rPr>
          <w:rStyle w:val="op"/>
          <w:rFonts w:ascii="Consolas" w:hAnsi="Consolas"/>
          <w:color w:val="696969"/>
        </w:rPr>
        <w:t>)</w:t>
      </w:r>
    </w:p>
    <w:p w14:paraId="19D0E290" w14:textId="6E1FAA4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stringr</w:t>
      </w:r>
      <w:r>
        <w:rPr>
          <w:rStyle w:val="op"/>
          <w:rFonts w:ascii="Consolas" w:hAnsi="Consolas"/>
          <w:color w:val="696969"/>
        </w:rPr>
        <w:t>)</w:t>
      </w:r>
    </w:p>
    <w:p w14:paraId="7D90725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297F977A" w14:textId="41B5906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kjv_bigrams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kjv</w:t>
      </w:r>
      <w:r>
        <w:rPr>
          <w:rStyle w:val="HTMLCode"/>
          <w:rFonts w:ascii="Consolas" w:hAnsi="Consolas"/>
          <w:color w:val="212529"/>
        </w:rPr>
        <w:t xml:space="preserve"> </w:t>
      </w:r>
      <w:r w:rsidRPr="00E15B7F">
        <w:rPr>
          <w:rStyle w:val="op"/>
          <w:rFonts w:ascii="Consolas" w:hAnsi="Consolas"/>
          <w:color w:val="696969"/>
        </w:rPr>
        <w:t>%&gt;%</w:t>
      </w:r>
    </w:p>
    <w:p w14:paraId="1EE2E06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fu"/>
          <w:rFonts w:ascii="Consolas" w:hAnsi="Consolas"/>
          <w:color w:val="4254A7"/>
        </w:rPr>
        <w:t>count_bigrams</w:t>
      </w:r>
      <w:r>
        <w:rPr>
          <w:rStyle w:val="op"/>
          <w:rFonts w:ascii="Consolas" w:hAnsi="Consolas"/>
          <w:color w:val="696969"/>
        </w:rPr>
        <w:t>()</w:t>
      </w:r>
    </w:p>
    <w:p w14:paraId="00C7113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FECC10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filter out rare combinations, as well as digits</w:t>
      </w:r>
    </w:p>
    <w:p w14:paraId="68B6E78A" w14:textId="68304CB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kjv_bigrams</w:t>
      </w:r>
      <w:r>
        <w:rPr>
          <w:rStyle w:val="HTMLCode"/>
          <w:rFonts w:ascii="Consolas" w:hAnsi="Consolas"/>
          <w:color w:val="212529"/>
        </w:rPr>
        <w:t xml:space="preserve"> </w:t>
      </w:r>
      <w:r w:rsidRPr="00E15B7F">
        <w:rPr>
          <w:rStyle w:val="op"/>
          <w:rFonts w:ascii="Consolas" w:hAnsi="Consolas"/>
          <w:color w:val="696969"/>
        </w:rPr>
        <w:t>%&gt;%</w:t>
      </w:r>
    </w:p>
    <w:p w14:paraId="4BDD7A04" w14:textId="24BCA41B"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40</w:t>
      </w:r>
      <w:r>
        <w:rPr>
          <w:rStyle w:val="HTMLCode"/>
          <w:rFonts w:ascii="Consolas" w:hAnsi="Consolas"/>
          <w:color w:val="212529"/>
        </w:rPr>
        <w:t>,</w:t>
      </w:r>
    </w:p>
    <w:p w14:paraId="0A9EBFFA" w14:textId="3C0D8FB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sidRPr="00E15B7F">
        <w:rPr>
          <w:rStyle w:val="fu"/>
          <w:rFonts w:ascii="Consolas" w:hAnsi="Consolas"/>
          <w:color w:val="4254A7"/>
        </w:rPr>
        <w:t>str_detect</w:t>
      </w:r>
      <w:r>
        <w:rPr>
          <w:rStyle w:val="op"/>
          <w:rFonts w:ascii="Consolas" w:hAnsi="Consolas"/>
          <w:color w:val="696969"/>
        </w:rPr>
        <w:t>(</w:t>
      </w:r>
      <w:r>
        <w:rPr>
          <w:rStyle w:val="va"/>
          <w:rFonts w:ascii="Consolas" w:hAnsi="Consolas"/>
          <w:color w:val="19177C"/>
        </w:rPr>
        <w:t>word1</w:t>
      </w:r>
      <w:r>
        <w:rPr>
          <w:rStyle w:val="HTMLCode"/>
          <w:rFonts w:ascii="Consolas" w:hAnsi="Consolas"/>
          <w:color w:val="212529"/>
        </w:rPr>
        <w:t xml:space="preserve">, </w:t>
      </w:r>
      <w:r>
        <w:rPr>
          <w:rStyle w:val="st"/>
          <w:rFonts w:ascii="Consolas" w:hAnsi="Consolas"/>
          <w:color w:val="008000"/>
        </w:rPr>
        <w:t>"\\d"</w:t>
      </w:r>
      <w:r>
        <w:rPr>
          <w:rStyle w:val="op"/>
          <w:rFonts w:ascii="Consolas" w:hAnsi="Consolas"/>
          <w:color w:val="696969"/>
        </w:rPr>
        <w:t>)</w:t>
      </w:r>
      <w:r>
        <w:rPr>
          <w:rStyle w:val="HTMLCode"/>
          <w:rFonts w:ascii="Consolas" w:hAnsi="Consolas"/>
          <w:color w:val="212529"/>
        </w:rPr>
        <w:t>,</w:t>
      </w:r>
    </w:p>
    <w:p w14:paraId="0737891B" w14:textId="107F0C2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sidRPr="00E15B7F">
        <w:rPr>
          <w:rStyle w:val="fu"/>
          <w:rFonts w:ascii="Consolas" w:hAnsi="Consolas"/>
          <w:color w:val="4254A7"/>
        </w:rPr>
        <w:t>str_detect</w:t>
      </w:r>
      <w:r>
        <w:rPr>
          <w:rStyle w:val="op"/>
          <w:rFonts w:ascii="Consolas" w:hAnsi="Consolas"/>
          <w:color w:val="696969"/>
        </w:rPr>
        <w:t>(</w:t>
      </w:r>
      <w:r>
        <w:rPr>
          <w:rStyle w:val="va"/>
          <w:rFonts w:ascii="Consolas" w:hAnsi="Consolas"/>
          <w:color w:val="19177C"/>
        </w:rPr>
        <w:t>word2</w:t>
      </w:r>
      <w:r>
        <w:rPr>
          <w:rStyle w:val="HTMLCode"/>
          <w:rFonts w:ascii="Consolas" w:hAnsi="Consolas"/>
          <w:color w:val="212529"/>
        </w:rPr>
        <w:t xml:space="preserve">, </w:t>
      </w:r>
      <w:r>
        <w:rPr>
          <w:rStyle w:val="st"/>
          <w:rFonts w:ascii="Consolas" w:hAnsi="Consolas"/>
          <w:color w:val="008000"/>
        </w:rPr>
        <w:t>"\\d"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893758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Pr>
          <w:rStyle w:val="fu"/>
          <w:rFonts w:ascii="Consolas" w:hAnsi="Consolas"/>
          <w:color w:val="4254A7"/>
        </w:rPr>
        <w:t>visualize_bigrams</w:t>
      </w:r>
      <w:r>
        <w:rPr>
          <w:rStyle w:val="op"/>
          <w:rFonts w:ascii="Consolas" w:hAnsi="Consolas"/>
          <w:color w:val="696969"/>
        </w:rPr>
        <w:t>()</w:t>
      </w:r>
    </w:p>
    <w:p w14:paraId="4C106FAB" w14:textId="50E563AB"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58F06F92" wp14:editId="26742613">
            <wp:extent cx="5731510" cy="4457700"/>
            <wp:effectExtent l="0" t="0" r="2540" b="0"/>
            <wp:docPr id="4" name="Picture 4" descr="Directed graph of common bigrams in the King James Bible, showing those that occurred more than 40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rected graph of common bigrams in the King James Bible, showing those that occurred more than 40 ti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2D98D2CE"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4.6: Directed graph of common bigrams in the King James Bible, showing those that occurred more than 40 times</w:t>
      </w:r>
    </w:p>
    <w:p w14:paraId="5ADC00F3" w14:textId="2E19A5C6"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Figure </w:t>
      </w:r>
      <w:r w:rsidRPr="00E15B7F">
        <w:rPr>
          <w:rFonts w:ascii="Roboto" w:hAnsi="Roboto"/>
          <w:color w:val="212529"/>
        </w:rPr>
        <w:t>4.6</w:t>
      </w:r>
      <w:r>
        <w:rPr>
          <w:rFonts w:ascii="Roboto" w:hAnsi="Roboto"/>
          <w:color w:val="212529"/>
          <w:sz w:val="27"/>
          <w:szCs w:val="27"/>
        </w:rPr>
        <w:t> thus lays out a common “blueprint” of language within the Bible, particularly focused around “thy” and “thou” (which could probably be considered stopwords!) You can use the gutenbergr package and these </w:t>
      </w:r>
      <w:r>
        <w:rPr>
          <w:rStyle w:val="HTMLCode"/>
          <w:rFonts w:ascii="Consolas" w:hAnsi="Consolas"/>
          <w:color w:val="212529"/>
          <w:sz w:val="24"/>
          <w:szCs w:val="24"/>
          <w:shd w:val="clear" w:color="auto" w:fill="F8F8F8"/>
        </w:rPr>
        <w:t>count_bigrams</w:t>
      </w:r>
      <w:r>
        <w:rPr>
          <w:rFonts w:ascii="Roboto" w:hAnsi="Roboto"/>
          <w:color w:val="212529"/>
          <w:sz w:val="27"/>
          <w:szCs w:val="27"/>
        </w:rPr>
        <w:t>/</w:t>
      </w:r>
      <w:r>
        <w:rPr>
          <w:rStyle w:val="HTMLCode"/>
          <w:rFonts w:ascii="Consolas" w:hAnsi="Consolas"/>
          <w:color w:val="212529"/>
          <w:sz w:val="24"/>
          <w:szCs w:val="24"/>
          <w:shd w:val="clear" w:color="auto" w:fill="F8F8F8"/>
        </w:rPr>
        <w:t>visualize_bigrams</w:t>
      </w:r>
      <w:r>
        <w:rPr>
          <w:rFonts w:ascii="Roboto" w:hAnsi="Roboto"/>
          <w:color w:val="212529"/>
          <w:sz w:val="27"/>
          <w:szCs w:val="27"/>
        </w:rPr>
        <w:t> functions to visualize bigrams in other classic books you’re interested in.</w:t>
      </w:r>
    </w:p>
    <w:p w14:paraId="451D5B7E" w14:textId="77777777" w:rsidR="000F19A5" w:rsidRDefault="000F19A5" w:rsidP="000F19A5">
      <w:pPr>
        <w:pStyle w:val="Heading2"/>
        <w:shd w:val="clear" w:color="auto" w:fill="FFFFFF"/>
        <w:rPr>
          <w:rFonts w:ascii="Roboto" w:hAnsi="Roboto"/>
          <w:b w:val="0"/>
          <w:bCs w:val="0"/>
          <w:color w:val="212529"/>
        </w:rPr>
      </w:pPr>
      <w:r>
        <w:rPr>
          <w:rStyle w:val="header-section-number"/>
          <w:rFonts w:ascii="Roboto" w:hAnsi="Roboto"/>
          <w:b w:val="0"/>
          <w:bCs w:val="0"/>
          <w:color w:val="6C6C6C"/>
        </w:rPr>
        <w:t>4.2</w:t>
      </w:r>
      <w:r>
        <w:rPr>
          <w:rFonts w:ascii="Roboto" w:hAnsi="Roboto"/>
          <w:b w:val="0"/>
          <w:bCs w:val="0"/>
          <w:color w:val="212529"/>
        </w:rPr>
        <w:t> Counting and correlating pairs of words with the widyr package</w:t>
      </w:r>
    </w:p>
    <w:p w14:paraId="124BDC39"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Tokenizing by n-gram is a useful way to explore pairs of adjacent words. However, we may also be interested in words that tend to co-occur within particular documents or particular chapters, even if they don’t occur next to each other.</w:t>
      </w:r>
    </w:p>
    <w:p w14:paraId="034C3C52"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Tidy data is a useful structure for comparing between variables or grouping by rows, but it can be challenging to compare between rows: for example, to count the number of times that two words appear within the same document, or to see how correlated they are. Most operations for finding </w:t>
      </w:r>
      <w:r>
        <w:rPr>
          <w:rFonts w:ascii="Roboto" w:hAnsi="Roboto"/>
          <w:color w:val="212529"/>
          <w:sz w:val="27"/>
          <w:szCs w:val="27"/>
        </w:rPr>
        <w:lastRenderedPageBreak/>
        <w:t>pairwise counts or correlations need to turn the data into a wide matrix first.</w:t>
      </w:r>
    </w:p>
    <w:p w14:paraId="1EB2BF74" w14:textId="03132094"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AF523C3" wp14:editId="2BD41AC1">
            <wp:extent cx="5731510" cy="3599815"/>
            <wp:effectExtent l="0" t="0" r="2540" b="635"/>
            <wp:docPr id="3" name="Picture 3" descr="The philosophy behind the widyr package, which can perform operations such as counting and correlating on pairs of values in a tidy dataset. The widyr package first 'casts' a tidy dataset into a wide matrix, performs an operation such as a correlation on it, then re-tidies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hilosophy behind the widyr package, which can perform operations such as counting and correlating on pairs of values in a tidy dataset. The widyr package first 'casts' a tidy dataset into a wide matrix, performs an operation such as a correlation on it, then re-tidies the res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p>
    <w:p w14:paraId="4A677852"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4.7: The philosophy behind the widyr package, which can perform operations such as counting and correlating on pairs of values in a tidy dataset. The widyr package first ‘casts’ a tidy dataset into a wide matrix, performs an operation such as a correlation on it, then re-tidies the result.</w:t>
      </w:r>
    </w:p>
    <w:p w14:paraId="7E7FAE96" w14:textId="1F5C080E"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We’ll examine some of the ways tidy text can be turned into a wide matrix in Chapter </w:t>
      </w:r>
      <w:r w:rsidRPr="00E15B7F">
        <w:rPr>
          <w:rFonts w:ascii="Roboto" w:hAnsi="Roboto"/>
          <w:color w:val="212529"/>
        </w:rPr>
        <w:t>5</w:t>
      </w:r>
      <w:r>
        <w:rPr>
          <w:rFonts w:ascii="Roboto" w:hAnsi="Roboto"/>
          <w:color w:val="212529"/>
          <w:sz w:val="27"/>
          <w:szCs w:val="27"/>
        </w:rPr>
        <w:t>, but in this case it isn’t necessary. The </w:t>
      </w:r>
      <w:r w:rsidRPr="00E15B7F">
        <w:rPr>
          <w:rFonts w:ascii="Roboto" w:hAnsi="Roboto"/>
          <w:color w:val="212529"/>
        </w:rPr>
        <w:t>widyr</w:t>
      </w:r>
      <w:r>
        <w:rPr>
          <w:rFonts w:ascii="Roboto" w:hAnsi="Roboto"/>
          <w:color w:val="212529"/>
          <w:sz w:val="27"/>
          <w:szCs w:val="27"/>
        </w:rPr>
        <w:t> package makes operations such as computing counts and correlations easy, by simplifying the pattern of “widen data, perform an operation, then re-tidy data” (Figure </w:t>
      </w:r>
      <w:r w:rsidRPr="00E15B7F">
        <w:rPr>
          <w:rFonts w:ascii="Roboto" w:hAnsi="Roboto"/>
          <w:color w:val="212529"/>
        </w:rPr>
        <w:t>4.7</w:t>
      </w:r>
      <w:r>
        <w:rPr>
          <w:rFonts w:ascii="Roboto" w:hAnsi="Roboto"/>
          <w:color w:val="212529"/>
          <w:sz w:val="27"/>
          <w:szCs w:val="27"/>
        </w:rPr>
        <w:t>). We’ll focus on a set of functions that make pairwise comparisons between groups of observations (for example, between documents, or sections of text).</w:t>
      </w:r>
    </w:p>
    <w:p w14:paraId="0359B7AB"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4.2.1</w:t>
      </w:r>
      <w:r>
        <w:rPr>
          <w:rFonts w:ascii="Roboto" w:hAnsi="Roboto"/>
          <w:b w:val="0"/>
          <w:bCs w:val="0"/>
          <w:color w:val="212529"/>
        </w:rPr>
        <w:t> Counting and correlating among sections</w:t>
      </w:r>
    </w:p>
    <w:p w14:paraId="23E7C250" w14:textId="4A8F809E"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Consider the book “Pride and Prejudice” divided into 10-line sections, as we did (with larger sections) for sentiment analysis in Chapter </w:t>
      </w:r>
      <w:r w:rsidRPr="00E15B7F">
        <w:rPr>
          <w:rFonts w:ascii="Roboto" w:hAnsi="Roboto"/>
          <w:color w:val="212529"/>
        </w:rPr>
        <w:t>2</w:t>
      </w:r>
      <w:r>
        <w:rPr>
          <w:rFonts w:ascii="Roboto" w:hAnsi="Roboto"/>
          <w:color w:val="212529"/>
          <w:sz w:val="27"/>
          <w:szCs w:val="27"/>
        </w:rPr>
        <w:t>. We may be interested in what words tend to appear within the same section.</w:t>
      </w:r>
    </w:p>
    <w:p w14:paraId="0D162A77" w14:textId="6D6B5EA1"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austen_section_words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E15B7F">
        <w:rPr>
          <w:rStyle w:val="fu"/>
          <w:rFonts w:ascii="Consolas" w:hAnsi="Consolas"/>
          <w:color w:val="4254A7"/>
        </w:rPr>
        <w:t>austen_books</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667E1F0" w14:textId="6234A43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book</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"Pride &amp; Prejudice"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A536B55" w14:textId="65BBFC7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section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row_number</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D499017" w14:textId="5B9EDB8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section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3A29B812" w14:textId="276FB6A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unnest_tokens</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D874BCD" w14:textId="657F77B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Pr>
          <w:rStyle w:val="va"/>
          <w:rFonts w:ascii="Consolas" w:hAnsi="Consolas"/>
          <w:color w:val="19177C"/>
        </w:rPr>
        <w:t>stop_words</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p>
    <w:p w14:paraId="7A73D95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9654E0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austen_section_words</w:t>
      </w:r>
    </w:p>
    <w:p w14:paraId="4E6FF6C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37,240 × 3</w:t>
      </w:r>
    </w:p>
    <w:p w14:paraId="385C0B8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section word        </w:t>
      </w:r>
    </w:p>
    <w:p w14:paraId="3E326FC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&lt;fct&gt;               &lt;dbl&gt; &lt;chr&gt;       </w:t>
      </w:r>
    </w:p>
    <w:p w14:paraId="2FF7720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Pride &amp; Prejudice       1 truth       </w:t>
      </w:r>
    </w:p>
    <w:p w14:paraId="42DD26C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Pride &amp; Prejudice       1 universally </w:t>
      </w:r>
    </w:p>
    <w:p w14:paraId="392512F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Pride &amp; Prejudice       1 acknowledged</w:t>
      </w:r>
    </w:p>
    <w:p w14:paraId="5E550E1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Pride &amp; Prejudice       1 single      </w:t>
      </w:r>
    </w:p>
    <w:p w14:paraId="000AF82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Pride &amp; Prejudice       1 possession  </w:t>
      </w:r>
    </w:p>
    <w:p w14:paraId="3FDDC70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Pride &amp; Prejudice       1 fortune     </w:t>
      </w:r>
    </w:p>
    <w:p w14:paraId="3A2A3F5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Pride &amp; Prejudice       1 wife        </w:t>
      </w:r>
    </w:p>
    <w:p w14:paraId="01CD29F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Pride &amp; Prejudice       1 feelings    </w:t>
      </w:r>
    </w:p>
    <w:p w14:paraId="36CF295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Pride &amp; Prejudice       1 views       </w:t>
      </w:r>
    </w:p>
    <w:p w14:paraId="4471D5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Pride &amp; Prejudice       1 entering    </w:t>
      </w:r>
    </w:p>
    <w:p w14:paraId="5E0C501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37,230 more rows</w:t>
      </w:r>
    </w:p>
    <w:p w14:paraId="1969E218" w14:textId="336870A5"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One useful function from widyr is the </w:t>
      </w:r>
      <w:r w:rsidRPr="00E15B7F">
        <w:rPr>
          <w:rStyle w:val="HTMLCode"/>
          <w:rFonts w:ascii="Consolas" w:hAnsi="Consolas"/>
          <w:color w:val="212529"/>
          <w:sz w:val="24"/>
          <w:szCs w:val="24"/>
        </w:rPr>
        <w:t>pairwise_count()</w:t>
      </w:r>
      <w:r>
        <w:rPr>
          <w:rFonts w:ascii="Roboto" w:hAnsi="Roboto"/>
          <w:color w:val="212529"/>
          <w:sz w:val="27"/>
          <w:szCs w:val="27"/>
        </w:rPr>
        <w:t> function. The prefix </w:t>
      </w:r>
      <w:r>
        <w:rPr>
          <w:rStyle w:val="HTMLCode"/>
          <w:rFonts w:ascii="Consolas" w:hAnsi="Consolas"/>
          <w:color w:val="212529"/>
          <w:sz w:val="24"/>
          <w:szCs w:val="24"/>
          <w:shd w:val="clear" w:color="auto" w:fill="F8F8F8"/>
        </w:rPr>
        <w:t>pairwise_</w:t>
      </w:r>
      <w:r>
        <w:rPr>
          <w:rFonts w:ascii="Roboto" w:hAnsi="Roboto"/>
          <w:color w:val="212529"/>
          <w:sz w:val="27"/>
          <w:szCs w:val="27"/>
        </w:rPr>
        <w:t> means it will result in one row for each pair of words in the </w:t>
      </w:r>
      <w:r>
        <w:rPr>
          <w:rStyle w:val="HTMLCode"/>
          <w:rFonts w:ascii="Consolas" w:hAnsi="Consolas"/>
          <w:color w:val="212529"/>
          <w:sz w:val="24"/>
          <w:szCs w:val="24"/>
          <w:shd w:val="clear" w:color="auto" w:fill="F8F8F8"/>
        </w:rPr>
        <w:t>word</w:t>
      </w:r>
      <w:r>
        <w:rPr>
          <w:rFonts w:ascii="Roboto" w:hAnsi="Roboto"/>
          <w:color w:val="212529"/>
          <w:sz w:val="27"/>
          <w:szCs w:val="27"/>
        </w:rPr>
        <w:t> variable. This lets us count common pairs of words co-appearing within the same section:</w:t>
      </w:r>
    </w:p>
    <w:p w14:paraId="0E1374BC" w14:textId="5A71108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kw"/>
          <w:rFonts w:ascii="Consolas" w:hAnsi="Consolas"/>
          <w:color w:val="007FAA"/>
        </w:rPr>
        <w:t>library</w:t>
      </w:r>
      <w:r>
        <w:rPr>
          <w:rStyle w:val="op"/>
          <w:rFonts w:ascii="Consolas" w:hAnsi="Consolas"/>
          <w:color w:val="696969"/>
        </w:rPr>
        <w:t>(</w:t>
      </w:r>
      <w:r w:rsidRPr="00E15B7F">
        <w:rPr>
          <w:rStyle w:val="va"/>
          <w:rFonts w:ascii="Consolas" w:hAnsi="Consolas"/>
          <w:color w:val="19177C"/>
        </w:rPr>
        <w:t>widyr</w:t>
      </w:r>
      <w:r>
        <w:rPr>
          <w:rStyle w:val="op"/>
          <w:rFonts w:ascii="Consolas" w:hAnsi="Consolas"/>
          <w:color w:val="696969"/>
        </w:rPr>
        <w:t>)</w:t>
      </w:r>
    </w:p>
    <w:p w14:paraId="1B7204C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02CF2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count words co-occuring within sections</w:t>
      </w:r>
    </w:p>
    <w:p w14:paraId="577011EA" w14:textId="1391E83C"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word_pairs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austen_section_words</w:t>
      </w:r>
      <w:r>
        <w:rPr>
          <w:rStyle w:val="HTMLCode"/>
          <w:rFonts w:ascii="Consolas" w:hAnsi="Consolas"/>
          <w:color w:val="212529"/>
        </w:rPr>
        <w:t xml:space="preserve"> </w:t>
      </w:r>
      <w:r w:rsidRPr="00E15B7F">
        <w:rPr>
          <w:rStyle w:val="op"/>
          <w:rFonts w:ascii="Consolas" w:hAnsi="Consolas"/>
          <w:color w:val="696969"/>
        </w:rPr>
        <w:t>%&gt;%</w:t>
      </w:r>
    </w:p>
    <w:p w14:paraId="016C111C" w14:textId="27D85DD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pairwise_count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section</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29D90B8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69C284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word_pairs</w:t>
      </w:r>
    </w:p>
    <w:p w14:paraId="2FC17F1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796,008 × 3</w:t>
      </w:r>
    </w:p>
    <w:p w14:paraId="2D35C1B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n</w:t>
      </w:r>
    </w:p>
    <w:p w14:paraId="0255E46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342763B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darcy     elizabeth   144</w:t>
      </w:r>
    </w:p>
    <w:p w14:paraId="66288EE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elizabeth darcy       144</w:t>
      </w:r>
    </w:p>
    <w:p w14:paraId="3CFFF87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miss      elizabeth   110</w:t>
      </w:r>
    </w:p>
    <w:p w14:paraId="42EBF7F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elizabeth miss        110</w:t>
      </w:r>
    </w:p>
    <w:p w14:paraId="7195DAC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elizabeth jane        106</w:t>
      </w:r>
    </w:p>
    <w:p w14:paraId="1CF63E9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jane      elizabeth   106</w:t>
      </w:r>
    </w:p>
    <w:p w14:paraId="2DCCC38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miss      darcy        92</w:t>
      </w:r>
    </w:p>
    <w:p w14:paraId="23752E1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darcy     miss         92</w:t>
      </w:r>
    </w:p>
    <w:p w14:paraId="6175F65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elizabeth bingley      91</w:t>
      </w:r>
    </w:p>
    <w:p w14:paraId="0578DE4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bingley   elizabeth    91</w:t>
      </w:r>
    </w:p>
    <w:p w14:paraId="08F3D56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795,998 more rows</w:t>
      </w:r>
    </w:p>
    <w:p w14:paraId="0D4ED68B"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Notice that while the input had one row for each pair of a document (a 10-line section) and a word, the output has one row for each pair of words. This is also a tidy format, but of a very different structure that we can use to answer new questions.</w:t>
      </w:r>
    </w:p>
    <w:p w14:paraId="24894B38"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For example, we can see that the most common pair of words in a section is “Elizabeth” and “Darcy” (the two main characters). We can easily find the words that most often occur with Darcy:</w:t>
      </w:r>
    </w:p>
    <w:p w14:paraId="42176A14" w14:textId="4CDC5C06"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word_pairs</w:t>
      </w:r>
      <w:r>
        <w:rPr>
          <w:rStyle w:val="HTMLCode"/>
          <w:rFonts w:ascii="Consolas" w:hAnsi="Consolas"/>
          <w:color w:val="212529"/>
        </w:rPr>
        <w:t xml:space="preserve"> </w:t>
      </w:r>
      <w:r w:rsidRPr="00E15B7F">
        <w:rPr>
          <w:rStyle w:val="op"/>
          <w:rFonts w:ascii="Consolas" w:hAnsi="Consolas"/>
          <w:color w:val="696969"/>
        </w:rPr>
        <w:t>%&gt;%</w:t>
      </w:r>
    </w:p>
    <w:p w14:paraId="174D46BA" w14:textId="54D8746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item1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"darcy"</w:t>
      </w:r>
      <w:r>
        <w:rPr>
          <w:rStyle w:val="op"/>
          <w:rFonts w:ascii="Consolas" w:hAnsi="Consolas"/>
          <w:color w:val="696969"/>
        </w:rPr>
        <w:t>)</w:t>
      </w:r>
    </w:p>
    <w:p w14:paraId="0A9F0FA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 A tibble: 2,930 × 3</w:t>
      </w:r>
    </w:p>
    <w:p w14:paraId="132881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n</w:t>
      </w:r>
    </w:p>
    <w:p w14:paraId="1408E3F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341EB86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darcy elizabeth   144</w:t>
      </w:r>
    </w:p>
    <w:p w14:paraId="19940A7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darcy miss         92</w:t>
      </w:r>
    </w:p>
    <w:p w14:paraId="5F61B3D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darcy bingley      86</w:t>
      </w:r>
    </w:p>
    <w:p w14:paraId="423E408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darcy jane         46</w:t>
      </w:r>
    </w:p>
    <w:p w14:paraId="693EAF6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darcy bennet       45</w:t>
      </w:r>
    </w:p>
    <w:p w14:paraId="24DB978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darcy sister       45</w:t>
      </w:r>
    </w:p>
    <w:p w14:paraId="1751B83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darcy time         41</w:t>
      </w:r>
    </w:p>
    <w:p w14:paraId="3515E8F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darcy lady         38</w:t>
      </w:r>
    </w:p>
    <w:p w14:paraId="2496CEF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darcy friend       37</w:t>
      </w:r>
    </w:p>
    <w:p w14:paraId="488E3936"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darcy wickham      37</w:t>
      </w:r>
    </w:p>
    <w:p w14:paraId="1335ACE7"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2,920 more rows</w:t>
      </w:r>
    </w:p>
    <w:p w14:paraId="0D36DD0F" w14:textId="77777777" w:rsidR="000F19A5" w:rsidRDefault="000F19A5" w:rsidP="000F19A5">
      <w:pPr>
        <w:pStyle w:val="Heading3"/>
        <w:shd w:val="clear" w:color="auto" w:fill="FFFFFF"/>
        <w:spacing w:before="360" w:beforeAutospacing="0"/>
        <w:rPr>
          <w:rFonts w:ascii="Roboto" w:hAnsi="Roboto"/>
          <w:b w:val="0"/>
          <w:bCs w:val="0"/>
          <w:color w:val="212529"/>
        </w:rPr>
      </w:pPr>
      <w:r>
        <w:rPr>
          <w:rStyle w:val="header-section-number"/>
          <w:rFonts w:ascii="Roboto" w:hAnsi="Roboto"/>
          <w:b w:val="0"/>
          <w:bCs w:val="0"/>
          <w:color w:val="6C6C6C"/>
        </w:rPr>
        <w:t>4.2.2</w:t>
      </w:r>
      <w:r>
        <w:rPr>
          <w:rFonts w:ascii="Roboto" w:hAnsi="Roboto"/>
          <w:b w:val="0"/>
          <w:bCs w:val="0"/>
          <w:color w:val="212529"/>
        </w:rPr>
        <w:t> Pairwise correlation</w:t>
      </w:r>
    </w:p>
    <w:p w14:paraId="0CCB3256"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Pairs like “Elizabeth” and “Darcy” are the most common co-occurring words, but that’s not particularly meaningful since </w:t>
      </w:r>
      <w:r>
        <w:rPr>
          <w:rStyle w:val="Emphasis"/>
          <w:rFonts w:ascii="Roboto" w:hAnsi="Roboto"/>
          <w:color w:val="212529"/>
          <w:sz w:val="27"/>
          <w:szCs w:val="27"/>
        </w:rPr>
        <w:t>they’re also the most common individual words.</w:t>
      </w:r>
      <w:r>
        <w:rPr>
          <w:rFonts w:ascii="Roboto" w:hAnsi="Roboto"/>
          <w:color w:val="212529"/>
          <w:sz w:val="27"/>
          <w:szCs w:val="27"/>
        </w:rPr>
        <w:t> We may instead want to examine </w:t>
      </w:r>
      <w:r>
        <w:rPr>
          <w:rStyle w:val="Strong"/>
          <w:rFonts w:ascii="Roboto" w:hAnsi="Roboto"/>
          <w:color w:val="212529"/>
          <w:sz w:val="27"/>
          <w:szCs w:val="27"/>
        </w:rPr>
        <w:t>correlation</w:t>
      </w:r>
      <w:r>
        <w:rPr>
          <w:rFonts w:ascii="Roboto" w:hAnsi="Roboto"/>
          <w:color w:val="212529"/>
          <w:sz w:val="27"/>
          <w:szCs w:val="27"/>
        </w:rPr>
        <w:t> among words, which indicates how often they appear together relative to how often they appear separately.</w:t>
      </w:r>
    </w:p>
    <w:p w14:paraId="6A56D552" w14:textId="7881E98A"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particular, here we’ll focus on the </w:t>
      </w:r>
      <w:r w:rsidRPr="00E15B7F">
        <w:rPr>
          <w:rFonts w:ascii="Roboto" w:hAnsi="Roboto"/>
          <w:color w:val="212529"/>
        </w:rPr>
        <w:t>phi coefficient</w:t>
      </w:r>
      <w:r>
        <w:rPr>
          <w:rFonts w:ascii="Roboto" w:hAnsi="Roboto"/>
          <w:color w:val="212529"/>
          <w:sz w:val="27"/>
          <w:szCs w:val="27"/>
        </w:rPr>
        <w:t>, a common measure for binary correlation. The focus of the phi coefficient is how much more likely it is that either </w:t>
      </w:r>
      <w:r>
        <w:rPr>
          <w:rStyle w:val="Strong"/>
          <w:rFonts w:ascii="Roboto" w:hAnsi="Roboto"/>
          <w:color w:val="212529"/>
          <w:sz w:val="27"/>
          <w:szCs w:val="27"/>
        </w:rPr>
        <w:t>both</w:t>
      </w:r>
      <w:r>
        <w:rPr>
          <w:rFonts w:ascii="Roboto" w:hAnsi="Roboto"/>
          <w:color w:val="212529"/>
          <w:sz w:val="27"/>
          <w:szCs w:val="27"/>
        </w:rPr>
        <w:t> word X and Y appear, or </w:t>
      </w:r>
      <w:r>
        <w:rPr>
          <w:rStyle w:val="Strong"/>
          <w:rFonts w:ascii="Roboto" w:hAnsi="Roboto"/>
          <w:color w:val="212529"/>
          <w:sz w:val="27"/>
          <w:szCs w:val="27"/>
        </w:rPr>
        <w:t>neither</w:t>
      </w:r>
      <w:r>
        <w:rPr>
          <w:rFonts w:ascii="Roboto" w:hAnsi="Roboto"/>
          <w:color w:val="212529"/>
          <w:sz w:val="27"/>
          <w:szCs w:val="27"/>
        </w:rPr>
        <w:t> do, than that one appears without the other.</w:t>
      </w:r>
    </w:p>
    <w:p w14:paraId="2042A0F4"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Consider the following table:</w:t>
      </w:r>
    </w:p>
    <w:tbl>
      <w:tblPr>
        <w:tblW w:w="10350" w:type="dxa"/>
        <w:tblCellMar>
          <w:top w:w="15" w:type="dxa"/>
          <w:left w:w="15" w:type="dxa"/>
          <w:bottom w:w="15" w:type="dxa"/>
          <w:right w:w="15" w:type="dxa"/>
        </w:tblCellMar>
        <w:tblLook w:val="04A0" w:firstRow="1" w:lastRow="0" w:firstColumn="1" w:lastColumn="0" w:noHBand="0" w:noVBand="1"/>
      </w:tblPr>
      <w:tblGrid>
        <w:gridCol w:w="2817"/>
        <w:gridCol w:w="2872"/>
        <w:gridCol w:w="2676"/>
        <w:gridCol w:w="1887"/>
        <w:gridCol w:w="98"/>
      </w:tblGrid>
      <w:tr w:rsidR="000F19A5" w14:paraId="4E5D865B" w14:textId="77777777" w:rsidTr="000F19A5">
        <w:trPr>
          <w:tblHeader/>
        </w:trPr>
        <w:tc>
          <w:tcPr>
            <w:tcW w:w="0" w:type="auto"/>
            <w:tcBorders>
              <w:top w:val="single" w:sz="6" w:space="0" w:color="DEE2E6"/>
              <w:bottom w:val="single" w:sz="12" w:space="0" w:color="DEE2E6"/>
            </w:tcBorders>
            <w:vAlign w:val="bottom"/>
            <w:hideMark/>
          </w:tcPr>
          <w:p w14:paraId="37257547" w14:textId="77777777" w:rsidR="000F19A5" w:rsidRDefault="000F19A5">
            <w:pPr>
              <w:rPr>
                <w:rFonts w:ascii="Roboto" w:hAnsi="Roboto"/>
                <w:color w:val="212529"/>
                <w:sz w:val="27"/>
                <w:szCs w:val="27"/>
              </w:rPr>
            </w:pPr>
          </w:p>
        </w:tc>
        <w:tc>
          <w:tcPr>
            <w:tcW w:w="0" w:type="auto"/>
            <w:tcBorders>
              <w:top w:val="single" w:sz="6" w:space="0" w:color="DEE2E6"/>
              <w:bottom w:val="single" w:sz="12" w:space="0" w:color="DEE2E6"/>
            </w:tcBorders>
            <w:vAlign w:val="bottom"/>
            <w:hideMark/>
          </w:tcPr>
          <w:p w14:paraId="3310E6F5" w14:textId="77777777" w:rsidR="000F19A5" w:rsidRDefault="000F19A5">
            <w:pPr>
              <w:jc w:val="center"/>
              <w:rPr>
                <w:b/>
                <w:bCs/>
                <w:color w:val="212529"/>
                <w:sz w:val="24"/>
                <w:szCs w:val="24"/>
              </w:rPr>
            </w:pPr>
            <w:r>
              <w:rPr>
                <w:b/>
                <w:bCs/>
                <w:color w:val="212529"/>
              </w:rPr>
              <w:t>Has word Y</w:t>
            </w:r>
          </w:p>
        </w:tc>
        <w:tc>
          <w:tcPr>
            <w:tcW w:w="0" w:type="auto"/>
            <w:tcBorders>
              <w:top w:val="single" w:sz="6" w:space="0" w:color="DEE2E6"/>
              <w:bottom w:val="single" w:sz="12" w:space="0" w:color="DEE2E6"/>
            </w:tcBorders>
            <w:vAlign w:val="bottom"/>
            <w:hideMark/>
          </w:tcPr>
          <w:p w14:paraId="2A790764" w14:textId="77777777" w:rsidR="000F19A5" w:rsidRDefault="000F19A5">
            <w:pPr>
              <w:jc w:val="center"/>
              <w:rPr>
                <w:b/>
                <w:bCs/>
                <w:color w:val="212529"/>
              </w:rPr>
            </w:pPr>
            <w:r>
              <w:rPr>
                <w:b/>
                <w:bCs/>
                <w:color w:val="212529"/>
              </w:rPr>
              <w:t>No word Y</w:t>
            </w:r>
          </w:p>
        </w:tc>
        <w:tc>
          <w:tcPr>
            <w:tcW w:w="0" w:type="auto"/>
            <w:tcBorders>
              <w:top w:val="single" w:sz="6" w:space="0" w:color="DEE2E6"/>
              <w:bottom w:val="single" w:sz="12" w:space="0" w:color="DEE2E6"/>
            </w:tcBorders>
            <w:vAlign w:val="bottom"/>
            <w:hideMark/>
          </w:tcPr>
          <w:p w14:paraId="001D5EA0" w14:textId="77777777" w:rsidR="000F19A5" w:rsidRDefault="000F19A5">
            <w:pPr>
              <w:jc w:val="center"/>
              <w:rPr>
                <w:b/>
                <w:bCs/>
                <w:color w:val="212529"/>
              </w:rPr>
            </w:pPr>
            <w:r>
              <w:rPr>
                <w:b/>
                <w:bCs/>
                <w:color w:val="212529"/>
              </w:rPr>
              <w:t>Total</w:t>
            </w:r>
          </w:p>
        </w:tc>
        <w:tc>
          <w:tcPr>
            <w:tcW w:w="0" w:type="auto"/>
            <w:tcBorders>
              <w:top w:val="single" w:sz="6" w:space="0" w:color="DEE2E6"/>
              <w:bottom w:val="single" w:sz="12" w:space="0" w:color="DEE2E6"/>
            </w:tcBorders>
            <w:vAlign w:val="bottom"/>
            <w:hideMark/>
          </w:tcPr>
          <w:p w14:paraId="01C3C4B2" w14:textId="77777777" w:rsidR="000F19A5" w:rsidRDefault="000F19A5">
            <w:pPr>
              <w:jc w:val="center"/>
              <w:rPr>
                <w:b/>
                <w:bCs/>
                <w:color w:val="212529"/>
              </w:rPr>
            </w:pPr>
          </w:p>
        </w:tc>
      </w:tr>
      <w:tr w:rsidR="000F19A5" w14:paraId="0E437C45" w14:textId="77777777" w:rsidTr="000F19A5">
        <w:tc>
          <w:tcPr>
            <w:tcW w:w="0" w:type="auto"/>
            <w:tcBorders>
              <w:top w:val="single" w:sz="6" w:space="0" w:color="DEE2E6"/>
            </w:tcBorders>
            <w:hideMark/>
          </w:tcPr>
          <w:p w14:paraId="74F820EB" w14:textId="77777777" w:rsidR="000F19A5" w:rsidRDefault="000F19A5">
            <w:pPr>
              <w:rPr>
                <w:color w:val="212529"/>
                <w:sz w:val="24"/>
                <w:szCs w:val="24"/>
              </w:rPr>
            </w:pPr>
            <w:r>
              <w:rPr>
                <w:color w:val="212529"/>
              </w:rPr>
              <w:t>Has word X</w:t>
            </w:r>
          </w:p>
        </w:tc>
        <w:tc>
          <w:tcPr>
            <w:tcW w:w="0" w:type="auto"/>
            <w:tcBorders>
              <w:top w:val="single" w:sz="6" w:space="0" w:color="DEE2E6"/>
            </w:tcBorders>
            <w:hideMark/>
          </w:tcPr>
          <w:p w14:paraId="6E13C969"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11</w:t>
            </w:r>
            <w:r>
              <w:rPr>
                <w:rStyle w:val="mjxassistivemathml"/>
                <w:color w:val="212529"/>
                <w:sz w:val="27"/>
                <w:szCs w:val="27"/>
                <w:bdr w:val="none" w:sz="0" w:space="0" w:color="auto" w:frame="1"/>
              </w:rPr>
              <w:t>n11</w:t>
            </w:r>
          </w:p>
        </w:tc>
        <w:tc>
          <w:tcPr>
            <w:tcW w:w="0" w:type="auto"/>
            <w:tcBorders>
              <w:top w:val="single" w:sz="6" w:space="0" w:color="DEE2E6"/>
            </w:tcBorders>
            <w:hideMark/>
          </w:tcPr>
          <w:p w14:paraId="0822ACAC"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10</w:t>
            </w:r>
            <w:r>
              <w:rPr>
                <w:rStyle w:val="mjxassistivemathml"/>
                <w:color w:val="212529"/>
                <w:sz w:val="27"/>
                <w:szCs w:val="27"/>
                <w:bdr w:val="none" w:sz="0" w:space="0" w:color="auto" w:frame="1"/>
              </w:rPr>
              <w:t>n10</w:t>
            </w:r>
          </w:p>
        </w:tc>
        <w:tc>
          <w:tcPr>
            <w:tcW w:w="0" w:type="auto"/>
            <w:tcBorders>
              <w:top w:val="single" w:sz="6" w:space="0" w:color="DEE2E6"/>
            </w:tcBorders>
            <w:hideMark/>
          </w:tcPr>
          <w:p w14:paraId="3546E8C6"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w:t>
            </w:r>
            <w:r>
              <w:rPr>
                <w:rStyle w:val="mjxassistivemathml"/>
                <w:color w:val="212529"/>
                <w:sz w:val="27"/>
                <w:szCs w:val="27"/>
                <w:bdr w:val="none" w:sz="0" w:space="0" w:color="auto" w:frame="1"/>
              </w:rPr>
              <w:t>n1</w:t>
            </w:r>
            <w:r>
              <w:rPr>
                <w:rStyle w:val="mjxassistivemathml"/>
                <w:rFonts w:ascii="Cambria Math" w:hAnsi="Cambria Math" w:cs="Cambria Math"/>
                <w:color w:val="212529"/>
                <w:sz w:val="27"/>
                <w:szCs w:val="27"/>
                <w:bdr w:val="none" w:sz="0" w:space="0" w:color="auto" w:frame="1"/>
              </w:rPr>
              <w:t>⋅</w:t>
            </w:r>
          </w:p>
        </w:tc>
        <w:tc>
          <w:tcPr>
            <w:tcW w:w="0" w:type="auto"/>
            <w:tcBorders>
              <w:top w:val="single" w:sz="6" w:space="0" w:color="DEE2E6"/>
            </w:tcBorders>
            <w:hideMark/>
          </w:tcPr>
          <w:p w14:paraId="7C5CC6CC" w14:textId="77777777" w:rsidR="000F19A5" w:rsidRDefault="000F19A5">
            <w:pPr>
              <w:rPr>
                <w:color w:val="212529"/>
              </w:rPr>
            </w:pPr>
          </w:p>
        </w:tc>
      </w:tr>
      <w:tr w:rsidR="000F19A5" w14:paraId="24414AA0" w14:textId="77777777" w:rsidTr="000F19A5">
        <w:tc>
          <w:tcPr>
            <w:tcW w:w="0" w:type="auto"/>
            <w:tcBorders>
              <w:top w:val="single" w:sz="6" w:space="0" w:color="DEE2E6"/>
            </w:tcBorders>
            <w:hideMark/>
          </w:tcPr>
          <w:p w14:paraId="4E0315CB" w14:textId="77777777" w:rsidR="000F19A5" w:rsidRDefault="000F19A5">
            <w:pPr>
              <w:rPr>
                <w:color w:val="212529"/>
                <w:sz w:val="24"/>
                <w:szCs w:val="24"/>
              </w:rPr>
            </w:pPr>
            <w:r>
              <w:rPr>
                <w:color w:val="212529"/>
              </w:rPr>
              <w:t>No word X</w:t>
            </w:r>
          </w:p>
        </w:tc>
        <w:tc>
          <w:tcPr>
            <w:tcW w:w="0" w:type="auto"/>
            <w:tcBorders>
              <w:top w:val="single" w:sz="6" w:space="0" w:color="DEE2E6"/>
            </w:tcBorders>
            <w:hideMark/>
          </w:tcPr>
          <w:p w14:paraId="6767E576"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01</w:t>
            </w:r>
            <w:r>
              <w:rPr>
                <w:rStyle w:val="mjxassistivemathml"/>
                <w:color w:val="212529"/>
                <w:sz w:val="27"/>
                <w:szCs w:val="27"/>
                <w:bdr w:val="none" w:sz="0" w:space="0" w:color="auto" w:frame="1"/>
              </w:rPr>
              <w:t>n01</w:t>
            </w:r>
          </w:p>
        </w:tc>
        <w:tc>
          <w:tcPr>
            <w:tcW w:w="0" w:type="auto"/>
            <w:tcBorders>
              <w:top w:val="single" w:sz="6" w:space="0" w:color="DEE2E6"/>
            </w:tcBorders>
            <w:hideMark/>
          </w:tcPr>
          <w:p w14:paraId="17DABC1B"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00</w:t>
            </w:r>
            <w:r>
              <w:rPr>
                <w:rStyle w:val="mjxassistivemathml"/>
                <w:color w:val="212529"/>
                <w:sz w:val="27"/>
                <w:szCs w:val="27"/>
                <w:bdr w:val="none" w:sz="0" w:space="0" w:color="auto" w:frame="1"/>
              </w:rPr>
              <w:t>n00</w:t>
            </w:r>
          </w:p>
        </w:tc>
        <w:tc>
          <w:tcPr>
            <w:tcW w:w="0" w:type="auto"/>
            <w:tcBorders>
              <w:top w:val="single" w:sz="6" w:space="0" w:color="DEE2E6"/>
            </w:tcBorders>
            <w:hideMark/>
          </w:tcPr>
          <w:p w14:paraId="3D6F224A"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w:t>
            </w:r>
            <w:r>
              <w:rPr>
                <w:rStyle w:val="mjxassistivemathml"/>
                <w:color w:val="212529"/>
                <w:sz w:val="27"/>
                <w:szCs w:val="27"/>
                <w:bdr w:val="none" w:sz="0" w:space="0" w:color="auto" w:frame="1"/>
              </w:rPr>
              <w:t>n0</w:t>
            </w:r>
            <w:r>
              <w:rPr>
                <w:rStyle w:val="mjxassistivemathml"/>
                <w:rFonts w:ascii="Cambria Math" w:hAnsi="Cambria Math" w:cs="Cambria Math"/>
                <w:color w:val="212529"/>
                <w:sz w:val="27"/>
                <w:szCs w:val="27"/>
                <w:bdr w:val="none" w:sz="0" w:space="0" w:color="auto" w:frame="1"/>
              </w:rPr>
              <w:t>⋅</w:t>
            </w:r>
          </w:p>
        </w:tc>
        <w:tc>
          <w:tcPr>
            <w:tcW w:w="0" w:type="auto"/>
            <w:tcBorders>
              <w:top w:val="single" w:sz="6" w:space="0" w:color="DEE2E6"/>
            </w:tcBorders>
            <w:hideMark/>
          </w:tcPr>
          <w:p w14:paraId="6B83397C" w14:textId="77777777" w:rsidR="000F19A5" w:rsidRDefault="000F19A5">
            <w:pPr>
              <w:rPr>
                <w:color w:val="212529"/>
              </w:rPr>
            </w:pPr>
          </w:p>
        </w:tc>
      </w:tr>
      <w:tr w:rsidR="000F19A5" w14:paraId="43C7A9AC" w14:textId="77777777" w:rsidTr="000F19A5">
        <w:tc>
          <w:tcPr>
            <w:tcW w:w="0" w:type="auto"/>
            <w:tcBorders>
              <w:top w:val="single" w:sz="6" w:space="0" w:color="DEE2E6"/>
            </w:tcBorders>
            <w:hideMark/>
          </w:tcPr>
          <w:p w14:paraId="77D8AA46" w14:textId="77777777" w:rsidR="000F19A5" w:rsidRDefault="000F19A5">
            <w:pPr>
              <w:rPr>
                <w:color w:val="212529"/>
                <w:sz w:val="24"/>
                <w:szCs w:val="24"/>
              </w:rPr>
            </w:pPr>
            <w:r>
              <w:rPr>
                <w:color w:val="212529"/>
              </w:rPr>
              <w:t>Total</w:t>
            </w:r>
          </w:p>
        </w:tc>
        <w:tc>
          <w:tcPr>
            <w:tcW w:w="0" w:type="auto"/>
            <w:tcBorders>
              <w:top w:val="single" w:sz="6" w:space="0" w:color="DEE2E6"/>
            </w:tcBorders>
            <w:hideMark/>
          </w:tcPr>
          <w:p w14:paraId="4E092A94"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w:t>
            </w:r>
            <w:r>
              <w:rPr>
                <w:rStyle w:val="mjxassistivemathml"/>
                <w:color w:val="212529"/>
                <w:sz w:val="27"/>
                <w:szCs w:val="27"/>
                <w:bdr w:val="none" w:sz="0" w:space="0" w:color="auto" w:frame="1"/>
              </w:rPr>
              <w:t>n</w:t>
            </w:r>
            <w:r>
              <w:rPr>
                <w:rStyle w:val="mjxassistivemathml"/>
                <w:rFonts w:ascii="Cambria Math" w:hAnsi="Cambria Math" w:cs="Cambria Math"/>
                <w:color w:val="212529"/>
                <w:sz w:val="27"/>
                <w:szCs w:val="27"/>
                <w:bdr w:val="none" w:sz="0" w:space="0" w:color="auto" w:frame="1"/>
              </w:rPr>
              <w:t>⋅</w:t>
            </w:r>
            <w:r>
              <w:rPr>
                <w:rStyle w:val="mjxassistivemathml"/>
                <w:color w:val="212529"/>
                <w:sz w:val="27"/>
                <w:szCs w:val="27"/>
                <w:bdr w:val="none" w:sz="0" w:space="0" w:color="auto" w:frame="1"/>
              </w:rPr>
              <w:t>1</w:t>
            </w:r>
          </w:p>
        </w:tc>
        <w:tc>
          <w:tcPr>
            <w:tcW w:w="0" w:type="auto"/>
            <w:tcBorders>
              <w:top w:val="single" w:sz="6" w:space="0" w:color="DEE2E6"/>
            </w:tcBorders>
            <w:hideMark/>
          </w:tcPr>
          <w:p w14:paraId="50B34003" w14:textId="77777777" w:rsidR="000F19A5" w:rsidRDefault="000F19A5">
            <w:pPr>
              <w:rPr>
                <w:color w:val="212529"/>
              </w:rPr>
            </w:pP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w:t>
            </w:r>
            <w:r>
              <w:rPr>
                <w:rStyle w:val="mjxassistivemathml"/>
                <w:color w:val="212529"/>
                <w:sz w:val="27"/>
                <w:szCs w:val="27"/>
                <w:bdr w:val="none" w:sz="0" w:space="0" w:color="auto" w:frame="1"/>
              </w:rPr>
              <w:t>n</w:t>
            </w:r>
            <w:r>
              <w:rPr>
                <w:rStyle w:val="mjxassistivemathml"/>
                <w:rFonts w:ascii="Cambria Math" w:hAnsi="Cambria Math" w:cs="Cambria Math"/>
                <w:color w:val="212529"/>
                <w:sz w:val="27"/>
                <w:szCs w:val="27"/>
                <w:bdr w:val="none" w:sz="0" w:space="0" w:color="auto" w:frame="1"/>
              </w:rPr>
              <w:t>⋅</w:t>
            </w:r>
            <w:r>
              <w:rPr>
                <w:rStyle w:val="mjxassistivemathml"/>
                <w:color w:val="212529"/>
                <w:sz w:val="27"/>
                <w:szCs w:val="27"/>
                <w:bdr w:val="none" w:sz="0" w:space="0" w:color="auto" w:frame="1"/>
              </w:rPr>
              <w:t>0</w:t>
            </w:r>
          </w:p>
        </w:tc>
        <w:tc>
          <w:tcPr>
            <w:tcW w:w="0" w:type="auto"/>
            <w:tcBorders>
              <w:top w:val="single" w:sz="6" w:space="0" w:color="DEE2E6"/>
            </w:tcBorders>
            <w:hideMark/>
          </w:tcPr>
          <w:p w14:paraId="07ABA18A" w14:textId="77777777" w:rsidR="000F19A5" w:rsidRDefault="000F19A5">
            <w:pPr>
              <w:rPr>
                <w:color w:val="212529"/>
              </w:rPr>
            </w:pPr>
            <w:r>
              <w:rPr>
                <w:color w:val="212529"/>
              </w:rPr>
              <w:t>n</w:t>
            </w:r>
          </w:p>
        </w:tc>
        <w:tc>
          <w:tcPr>
            <w:tcW w:w="0" w:type="auto"/>
            <w:tcBorders>
              <w:top w:val="single" w:sz="6" w:space="0" w:color="DEE2E6"/>
            </w:tcBorders>
            <w:hideMark/>
          </w:tcPr>
          <w:p w14:paraId="5E60D491" w14:textId="77777777" w:rsidR="000F19A5" w:rsidRDefault="000F19A5">
            <w:pPr>
              <w:rPr>
                <w:color w:val="212529"/>
              </w:rPr>
            </w:pPr>
          </w:p>
        </w:tc>
      </w:tr>
    </w:tbl>
    <w:p w14:paraId="5DC51402" w14:textId="77777777" w:rsidR="000F19A5" w:rsidRDefault="000F19A5" w:rsidP="000F19A5">
      <w:pPr>
        <w:pStyle w:val="NormalWeb"/>
        <w:shd w:val="clear" w:color="auto" w:fill="FFFFFF"/>
        <w:spacing w:before="0" w:beforeAutospacing="0" w:after="0"/>
        <w:rPr>
          <w:rFonts w:ascii="Roboto" w:hAnsi="Roboto"/>
          <w:color w:val="212529"/>
          <w:sz w:val="27"/>
          <w:szCs w:val="27"/>
        </w:rPr>
      </w:pPr>
      <w:r>
        <w:rPr>
          <w:rFonts w:ascii="Roboto" w:hAnsi="Roboto"/>
          <w:color w:val="212529"/>
          <w:sz w:val="27"/>
          <w:szCs w:val="27"/>
        </w:rPr>
        <w:t>For example, that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11</w:t>
      </w:r>
      <w:r>
        <w:rPr>
          <w:rStyle w:val="mjxassistivemathml"/>
          <w:rFonts w:ascii="Roboto" w:hAnsi="Roboto"/>
          <w:color w:val="212529"/>
          <w:sz w:val="27"/>
          <w:szCs w:val="27"/>
          <w:bdr w:val="none" w:sz="0" w:space="0" w:color="auto" w:frame="1"/>
        </w:rPr>
        <w:t>n11</w:t>
      </w:r>
      <w:r>
        <w:rPr>
          <w:rFonts w:ascii="Roboto" w:hAnsi="Roboto"/>
          <w:color w:val="212529"/>
          <w:sz w:val="27"/>
          <w:szCs w:val="27"/>
        </w:rPr>
        <w:t> represents the number of documents where both word X and word Y appear,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00</w:t>
      </w:r>
      <w:r>
        <w:rPr>
          <w:rStyle w:val="mjxassistivemathml"/>
          <w:rFonts w:ascii="Roboto" w:hAnsi="Roboto"/>
          <w:color w:val="212529"/>
          <w:sz w:val="27"/>
          <w:szCs w:val="27"/>
          <w:bdr w:val="none" w:sz="0" w:space="0" w:color="auto" w:frame="1"/>
        </w:rPr>
        <w:t>n00</w:t>
      </w:r>
      <w:r>
        <w:rPr>
          <w:rFonts w:ascii="Roboto" w:hAnsi="Roboto"/>
          <w:color w:val="212529"/>
          <w:sz w:val="27"/>
          <w:szCs w:val="27"/>
        </w:rPr>
        <w:t> the number where neither appears, and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10</w:t>
      </w:r>
      <w:r>
        <w:rPr>
          <w:rStyle w:val="mjxassistivemathml"/>
          <w:rFonts w:ascii="Roboto" w:hAnsi="Roboto"/>
          <w:color w:val="212529"/>
          <w:sz w:val="27"/>
          <w:szCs w:val="27"/>
          <w:bdr w:val="none" w:sz="0" w:space="0" w:color="auto" w:frame="1"/>
        </w:rPr>
        <w:t>n10</w:t>
      </w:r>
      <w:r>
        <w:rPr>
          <w:rFonts w:ascii="Roboto" w:hAnsi="Roboto"/>
          <w:color w:val="212529"/>
          <w:sz w:val="27"/>
          <w:szCs w:val="27"/>
        </w:rPr>
        <w:t> and </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01</w:t>
      </w:r>
      <w:r>
        <w:rPr>
          <w:rStyle w:val="mjxassistivemathml"/>
          <w:rFonts w:ascii="Roboto" w:hAnsi="Roboto"/>
          <w:color w:val="212529"/>
          <w:sz w:val="27"/>
          <w:szCs w:val="27"/>
          <w:bdr w:val="none" w:sz="0" w:space="0" w:color="auto" w:frame="1"/>
        </w:rPr>
        <w:t>n01</w:t>
      </w:r>
      <w:r>
        <w:rPr>
          <w:rFonts w:ascii="Roboto" w:hAnsi="Roboto"/>
          <w:color w:val="212529"/>
          <w:sz w:val="27"/>
          <w:szCs w:val="27"/>
        </w:rPr>
        <w:t> the cases where one appears without the other. In terms of this table, the phi coefficient is:</w:t>
      </w:r>
    </w:p>
    <w:p w14:paraId="6C9D7979" w14:textId="77777777" w:rsidR="000F19A5" w:rsidRDefault="000F19A5" w:rsidP="000F19A5">
      <w:pPr>
        <w:pStyle w:val="NormalWeb"/>
        <w:shd w:val="clear" w:color="auto" w:fill="FFFFFF"/>
        <w:spacing w:before="0" w:beforeAutospacing="0" w:after="0"/>
        <w:rPr>
          <w:rFonts w:ascii="Roboto" w:hAnsi="Roboto"/>
          <w:color w:val="212529"/>
          <w:sz w:val="27"/>
          <w:szCs w:val="27"/>
        </w:rPr>
      </w:pPr>
      <w:r>
        <w:rPr>
          <w:rStyle w:val="mjx-char"/>
          <w:rFonts w:ascii="MJXc-TeX-math-Iw" w:hAnsi="MJXc-TeX-math-Iw"/>
          <w:color w:val="212529"/>
          <w:sz w:val="27"/>
          <w:szCs w:val="27"/>
          <w:bdr w:val="none" w:sz="0" w:space="0" w:color="auto" w:frame="1"/>
        </w:rPr>
        <w:t>ϕ</w:t>
      </w:r>
      <w:r>
        <w:rPr>
          <w:rStyle w:val="mjx-char"/>
          <w:rFonts w:ascii="MJXc-TeX-main-Rw" w:hAnsi="MJXc-TeX-main-Rw"/>
          <w:color w:val="212529"/>
          <w:sz w:val="27"/>
          <w:szCs w:val="27"/>
          <w:bdr w:val="none" w:sz="0" w:space="0" w:color="auto" w:frame="1"/>
        </w:rPr>
        <w:t>=</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11</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00</w:t>
      </w:r>
      <w:r>
        <w:rPr>
          <w:rStyle w:val="mjx-char"/>
          <w:rFonts w:ascii="MJXc-TeX-main-Rw" w:hAnsi="MJXc-TeX-main-Rw"/>
          <w:color w:val="212529"/>
          <w:sz w:val="27"/>
          <w:szCs w:val="27"/>
          <w:bdr w:val="none" w:sz="0" w:space="0" w:color="auto" w:frame="1"/>
        </w:rPr>
        <w:t>−</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10</w:t>
      </w:r>
      <w:r>
        <w:rPr>
          <w:rStyle w:val="mjx-char"/>
          <w:rFonts w:ascii="MJXc-TeX-math-Iw" w:hAnsi="MJXc-TeX-math-Iw"/>
          <w:color w:val="212529"/>
          <w:sz w:val="27"/>
          <w:szCs w:val="27"/>
          <w:bdr w:val="none" w:sz="0" w:space="0" w:color="auto" w:frame="1"/>
        </w:rPr>
        <w:t>n</w:t>
      </w:r>
      <w:r>
        <w:rPr>
          <w:rStyle w:val="mjx-char"/>
          <w:rFonts w:ascii="MJXc-TeX-main-Rw" w:hAnsi="MJXc-TeX-main-Rw"/>
          <w:color w:val="212529"/>
          <w:sz w:val="19"/>
          <w:szCs w:val="19"/>
          <w:bdr w:val="none" w:sz="0" w:space="0" w:color="auto" w:frame="1"/>
        </w:rPr>
        <w:t>01</w:t>
      </w:r>
      <w:r>
        <w:rPr>
          <w:rStyle w:val="mjx-char"/>
          <w:rFonts w:ascii="MJXc-TeX-main-Rw" w:hAnsi="MJXc-TeX-main-Rw"/>
          <w:color w:val="212529"/>
          <w:sz w:val="27"/>
          <w:szCs w:val="27"/>
          <w:bdr w:val="none" w:sz="0" w:space="0" w:color="auto" w:frame="1"/>
        </w:rPr>
        <w:t>√</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1⋅</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0⋅</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⋅0</w:t>
      </w:r>
      <w:r>
        <w:rPr>
          <w:rStyle w:val="mjx-char"/>
          <w:rFonts w:ascii="MJXc-TeX-math-Iw" w:hAnsi="MJXc-TeX-math-Iw"/>
          <w:color w:val="212529"/>
          <w:sz w:val="27"/>
          <w:szCs w:val="27"/>
          <w:bdr w:val="single" w:sz="8" w:space="2" w:color="auto" w:frame="1"/>
        </w:rPr>
        <w:t>n</w:t>
      </w:r>
      <w:r>
        <w:rPr>
          <w:rStyle w:val="mjx-char"/>
          <w:rFonts w:ascii="MJXc-TeX-main-Rw" w:hAnsi="MJXc-TeX-main-Rw"/>
          <w:color w:val="212529"/>
          <w:sz w:val="19"/>
          <w:szCs w:val="19"/>
          <w:bdr w:val="single" w:sz="8" w:space="2" w:color="auto" w:frame="1"/>
        </w:rPr>
        <w:t>⋅1</w:t>
      </w:r>
      <w:r>
        <w:rPr>
          <w:rStyle w:val="mjxassistivemathml"/>
          <w:rFonts w:ascii="Cambria" w:hAnsi="Cambria" w:cs="Cambria"/>
          <w:color w:val="212529"/>
          <w:sz w:val="27"/>
          <w:szCs w:val="27"/>
          <w:bdr w:val="none" w:sz="0" w:space="0" w:color="auto" w:frame="1"/>
        </w:rPr>
        <w:t>ϕ</w:t>
      </w:r>
      <w:r>
        <w:rPr>
          <w:rStyle w:val="mjxassistivemathml"/>
          <w:rFonts w:ascii="Roboto" w:hAnsi="Roboto"/>
          <w:color w:val="212529"/>
          <w:sz w:val="27"/>
          <w:szCs w:val="27"/>
          <w:bdr w:val="none" w:sz="0" w:space="0" w:color="auto" w:frame="1"/>
        </w:rPr>
        <w:t>=n11n00−n10n01n1</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n0</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n</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0n</w:t>
      </w:r>
      <w:r>
        <w:rPr>
          <w:rStyle w:val="mjxassistivemathml"/>
          <w:rFonts w:ascii="Cambria Math" w:hAnsi="Cambria Math" w:cs="Cambria Math"/>
          <w:color w:val="212529"/>
          <w:sz w:val="27"/>
          <w:szCs w:val="27"/>
          <w:bdr w:val="none" w:sz="0" w:space="0" w:color="auto" w:frame="1"/>
        </w:rPr>
        <w:t>⋅</w:t>
      </w:r>
      <w:r>
        <w:rPr>
          <w:rStyle w:val="mjxassistivemathml"/>
          <w:rFonts w:ascii="Roboto" w:hAnsi="Roboto"/>
          <w:color w:val="212529"/>
          <w:sz w:val="27"/>
          <w:szCs w:val="27"/>
          <w:bdr w:val="none" w:sz="0" w:space="0" w:color="auto" w:frame="1"/>
        </w:rPr>
        <w:t>1</w:t>
      </w:r>
    </w:p>
    <w:p w14:paraId="704A149C" w14:textId="77777777" w:rsidR="000F19A5" w:rsidRDefault="000F19A5" w:rsidP="000F19A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The phi coefficient is equivalent to the Pearson correlation, which you may have heard of elsewhere when it is applied to binary data.</w:t>
      </w:r>
    </w:p>
    <w:p w14:paraId="65059609" w14:textId="6EF4B1A9"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The </w:t>
      </w:r>
      <w:r w:rsidRPr="00E15B7F">
        <w:rPr>
          <w:rStyle w:val="HTMLCode"/>
          <w:rFonts w:ascii="Consolas" w:hAnsi="Consolas"/>
          <w:color w:val="212529"/>
          <w:sz w:val="24"/>
          <w:szCs w:val="24"/>
        </w:rPr>
        <w:t>pairwise_cor()</w:t>
      </w:r>
      <w:r>
        <w:rPr>
          <w:rFonts w:ascii="Roboto" w:hAnsi="Roboto"/>
          <w:color w:val="212529"/>
          <w:sz w:val="27"/>
          <w:szCs w:val="27"/>
        </w:rPr>
        <w:t> function in widyr lets us find the phi coefficient between words based on how often they appear in the same section. Its syntax is similar to </w:t>
      </w:r>
      <w:r w:rsidRPr="00E15B7F">
        <w:rPr>
          <w:rStyle w:val="HTMLCode"/>
          <w:rFonts w:ascii="Consolas" w:hAnsi="Consolas"/>
          <w:color w:val="212529"/>
          <w:sz w:val="24"/>
          <w:szCs w:val="24"/>
        </w:rPr>
        <w:t>pairwise_count()</w:t>
      </w:r>
      <w:r>
        <w:rPr>
          <w:rFonts w:ascii="Roboto" w:hAnsi="Roboto"/>
          <w:color w:val="212529"/>
          <w:sz w:val="27"/>
          <w:szCs w:val="27"/>
        </w:rPr>
        <w:t>.</w:t>
      </w:r>
    </w:p>
    <w:p w14:paraId="2259D0B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we need to filter for at least relatively common words first</w:t>
      </w:r>
    </w:p>
    <w:p w14:paraId="6AA95A44" w14:textId="3CA02CC2"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Pr>
          <w:rStyle w:val="va"/>
          <w:rFonts w:ascii="Consolas" w:hAnsi="Consolas"/>
          <w:color w:val="19177C"/>
        </w:rPr>
        <w:t>austen_section_words</w:t>
      </w:r>
      <w:r>
        <w:rPr>
          <w:rStyle w:val="HTMLCode"/>
          <w:rFonts w:ascii="Consolas" w:hAnsi="Consolas"/>
          <w:color w:val="212529"/>
        </w:rPr>
        <w:t xml:space="preserve"> </w:t>
      </w:r>
      <w:r w:rsidRPr="00E15B7F">
        <w:rPr>
          <w:rStyle w:val="op"/>
          <w:rFonts w:ascii="Consolas" w:hAnsi="Consolas"/>
          <w:color w:val="696969"/>
        </w:rPr>
        <w:t>%&gt;%</w:t>
      </w:r>
    </w:p>
    <w:p w14:paraId="7DF8D5B7" w14:textId="78FA6F1F"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group_by</w:t>
      </w:r>
      <w:r>
        <w:rPr>
          <w:rStyle w:val="op"/>
          <w:rFonts w:ascii="Consolas" w:hAnsi="Consolas"/>
          <w:color w:val="696969"/>
        </w:rPr>
        <w:t>(</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E2BC6B7" w14:textId="3580199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sidRPr="00E15B7F">
        <w:rPr>
          <w:rStyle w:val="fu"/>
          <w:rFonts w:ascii="Consolas" w:hAnsi="Consolas"/>
          <w:color w:val="4254A7"/>
        </w:rPr>
        <w:t>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20</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073306D" w14:textId="0E9CE74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pairwise_cor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section</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5E1586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AC9A8F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p>
    <w:p w14:paraId="2563122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154,842 × 3</w:t>
      </w:r>
    </w:p>
    <w:p w14:paraId="64BB10B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correlation</w:t>
      </w:r>
    </w:p>
    <w:p w14:paraId="777E2EEC"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3EDB152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bourgh    de              0.951</w:t>
      </w:r>
    </w:p>
    <w:p w14:paraId="75C6ADD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de        bourgh          0.951</w:t>
      </w:r>
    </w:p>
    <w:p w14:paraId="6208E26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pounds    thousand        0.701</w:t>
      </w:r>
    </w:p>
    <w:p w14:paraId="09E38C9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thousand  pounds          0.701</w:t>
      </w:r>
    </w:p>
    <w:p w14:paraId="7994AB7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william   sir             0.664</w:t>
      </w:r>
    </w:p>
    <w:p w14:paraId="578383D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william         0.664</w:t>
      </w:r>
    </w:p>
    <w:p w14:paraId="6B65E08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catherine lady            0.663</w:t>
      </w:r>
    </w:p>
    <w:p w14:paraId="3E63FDA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lady      catherine       0.663</w:t>
      </w:r>
    </w:p>
    <w:p w14:paraId="1D05C7C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forster   colonel         0.622</w:t>
      </w:r>
    </w:p>
    <w:p w14:paraId="01CD0EC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colonel   forster         0.622</w:t>
      </w:r>
    </w:p>
    <w:p w14:paraId="32BCD610"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154,832 more rows</w:t>
      </w:r>
    </w:p>
    <w:p w14:paraId="116D01A1"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output format is helpful for exploration. For example, we could find the words most correlated with a word like “pounds” using a </w:t>
      </w:r>
      <w:r>
        <w:rPr>
          <w:rStyle w:val="HTMLCode"/>
          <w:rFonts w:ascii="Consolas" w:hAnsi="Consolas"/>
          <w:color w:val="212529"/>
          <w:sz w:val="24"/>
          <w:szCs w:val="24"/>
          <w:shd w:val="clear" w:color="auto" w:fill="F8F8F8"/>
        </w:rPr>
        <w:t>filter</w:t>
      </w:r>
      <w:r>
        <w:rPr>
          <w:rFonts w:ascii="Roboto" w:hAnsi="Roboto"/>
          <w:color w:val="212529"/>
          <w:sz w:val="27"/>
          <w:szCs w:val="27"/>
        </w:rPr>
        <w:t> operation.</w:t>
      </w:r>
    </w:p>
    <w:p w14:paraId="1DE4317E" w14:textId="535155ED"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sidRPr="00E15B7F">
        <w:rPr>
          <w:rStyle w:val="op"/>
          <w:rFonts w:ascii="Consolas" w:hAnsi="Consolas"/>
          <w:color w:val="696969"/>
        </w:rPr>
        <w:t>%&gt;%</w:t>
      </w:r>
    </w:p>
    <w:p w14:paraId="564B647F" w14:textId="0040A86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item1</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"pounds"</w:t>
      </w:r>
      <w:r>
        <w:rPr>
          <w:rStyle w:val="op"/>
          <w:rFonts w:ascii="Consolas" w:hAnsi="Consolas"/>
          <w:color w:val="696969"/>
        </w:rPr>
        <w:t>)</w:t>
      </w:r>
    </w:p>
    <w:p w14:paraId="255B3F0B"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 A tibble: 393 × 3</w:t>
      </w:r>
    </w:p>
    <w:p w14:paraId="388E59D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item1  item2     correlation</w:t>
      </w:r>
    </w:p>
    <w:p w14:paraId="48198CE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&lt;chr&gt;  &lt;chr&gt;           &lt;dbl&gt;</w:t>
      </w:r>
    </w:p>
    <w:p w14:paraId="17408205"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pounds thousand       0.701 </w:t>
      </w:r>
    </w:p>
    <w:p w14:paraId="20C8C173"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pounds ten            0.231 </w:t>
      </w:r>
    </w:p>
    <w:p w14:paraId="50B2252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pounds fortune        0.164 </w:t>
      </w:r>
    </w:p>
    <w:p w14:paraId="5D474059"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pounds settled        0.149 </w:t>
      </w:r>
    </w:p>
    <w:p w14:paraId="117C7C9D"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pounds wickham's      0.142 </w:t>
      </w:r>
    </w:p>
    <w:p w14:paraId="6FC5442F"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pounds children       0.129 </w:t>
      </w:r>
    </w:p>
    <w:p w14:paraId="7DD5C544"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pounds mother's       0.119 </w:t>
      </w:r>
    </w:p>
    <w:p w14:paraId="0CFDCE32"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pounds believed       0.0932</w:t>
      </w:r>
    </w:p>
    <w:p w14:paraId="7FDC1DD1"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pounds estate         0.0890</w:t>
      </w:r>
    </w:p>
    <w:p w14:paraId="3A70C9F8"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pounds ready          0.0860</w:t>
      </w:r>
    </w:p>
    <w:p w14:paraId="1401106E"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383 more rows</w:t>
      </w:r>
    </w:p>
    <w:p w14:paraId="07DFFD91" w14:textId="5B7D2C04"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lets us pick particular interesting words and find the other words most associated with them (Figure </w:t>
      </w:r>
      <w:r w:rsidRPr="00E15B7F">
        <w:rPr>
          <w:rFonts w:ascii="Roboto" w:hAnsi="Roboto"/>
          <w:color w:val="212529"/>
        </w:rPr>
        <w:t>4.8</w:t>
      </w:r>
      <w:r>
        <w:rPr>
          <w:rFonts w:ascii="Roboto" w:hAnsi="Roboto"/>
          <w:color w:val="212529"/>
          <w:sz w:val="27"/>
          <w:szCs w:val="27"/>
        </w:rPr>
        <w:t>).</w:t>
      </w:r>
    </w:p>
    <w:p w14:paraId="370F6098" w14:textId="45E56D8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sidRPr="00E15B7F">
        <w:rPr>
          <w:rStyle w:val="op"/>
          <w:rFonts w:ascii="Consolas" w:hAnsi="Consolas"/>
          <w:color w:val="696969"/>
        </w:rPr>
        <w:t>%&gt;%</w:t>
      </w:r>
    </w:p>
    <w:p w14:paraId="63F9748B" w14:textId="61905D6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item1</w:t>
      </w:r>
      <w:r>
        <w:rPr>
          <w:rStyle w:val="HTMLCode"/>
          <w:rFonts w:ascii="Consolas" w:hAnsi="Consolas"/>
          <w:color w:val="212529"/>
        </w:rPr>
        <w:t xml:space="preserve"> </w:t>
      </w:r>
      <w:r w:rsidRPr="00E15B7F">
        <w:rPr>
          <w:rStyle w:val="op"/>
          <w:rFonts w:ascii="Consolas" w:hAnsi="Consolas"/>
          <w:color w:val="696969"/>
        </w:rPr>
        <w:t>%in%</w:t>
      </w:r>
      <w:r>
        <w:rPr>
          <w:rStyle w:val="HTMLCode"/>
          <w:rFonts w:ascii="Consolas" w:hAnsi="Consolas"/>
          <w:color w:val="212529"/>
        </w:rPr>
        <w:t xml:space="preserve"> </w:t>
      </w:r>
      <w:r w:rsidRPr="00E15B7F">
        <w:rPr>
          <w:rStyle w:val="fu"/>
          <w:rFonts w:ascii="Consolas" w:hAnsi="Consolas"/>
          <w:color w:val="4254A7"/>
        </w:rPr>
        <w:t>c</w:t>
      </w:r>
      <w:r>
        <w:rPr>
          <w:rStyle w:val="op"/>
          <w:rFonts w:ascii="Consolas" w:hAnsi="Consolas"/>
          <w:color w:val="696969"/>
        </w:rPr>
        <w:t>(</w:t>
      </w:r>
      <w:r>
        <w:rPr>
          <w:rStyle w:val="st"/>
          <w:rFonts w:ascii="Consolas" w:hAnsi="Consolas"/>
          <w:color w:val="008000"/>
        </w:rPr>
        <w:t>"elizabeth"</w:t>
      </w:r>
      <w:r>
        <w:rPr>
          <w:rStyle w:val="HTMLCode"/>
          <w:rFonts w:ascii="Consolas" w:hAnsi="Consolas"/>
          <w:color w:val="212529"/>
        </w:rPr>
        <w:t xml:space="preserve">, </w:t>
      </w:r>
      <w:r>
        <w:rPr>
          <w:rStyle w:val="st"/>
          <w:rFonts w:ascii="Consolas" w:hAnsi="Consolas"/>
          <w:color w:val="008000"/>
        </w:rPr>
        <w:t>"pounds"</w:t>
      </w:r>
      <w:r>
        <w:rPr>
          <w:rStyle w:val="HTMLCode"/>
          <w:rFonts w:ascii="Consolas" w:hAnsi="Consolas"/>
          <w:color w:val="212529"/>
        </w:rPr>
        <w:t xml:space="preserve">, </w:t>
      </w:r>
      <w:r>
        <w:rPr>
          <w:rStyle w:val="st"/>
          <w:rFonts w:ascii="Consolas" w:hAnsi="Consolas"/>
          <w:color w:val="008000"/>
        </w:rPr>
        <w:t>"married"</w:t>
      </w:r>
      <w:r>
        <w:rPr>
          <w:rStyle w:val="HTMLCode"/>
          <w:rFonts w:ascii="Consolas" w:hAnsi="Consolas"/>
          <w:color w:val="212529"/>
        </w:rPr>
        <w:t xml:space="preserve">, </w:t>
      </w:r>
      <w:r>
        <w:rPr>
          <w:rStyle w:val="st"/>
          <w:rFonts w:ascii="Consolas" w:hAnsi="Consolas"/>
          <w:color w:val="008000"/>
        </w:rPr>
        <w:t>"pride"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3F8E3B7" w14:textId="19A690C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group_by</w:t>
      </w:r>
      <w:r>
        <w:rPr>
          <w:rStyle w:val="op"/>
          <w:rFonts w:ascii="Consolas" w:hAnsi="Consolas"/>
          <w:color w:val="696969"/>
        </w:rPr>
        <w:t>(</w:t>
      </w:r>
      <w:r>
        <w:rPr>
          <w:rStyle w:val="va"/>
          <w:rFonts w:ascii="Consolas" w:hAnsi="Consolas"/>
          <w:color w:val="19177C"/>
        </w:rPr>
        <w:t>item1</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E44E0E9" w14:textId="59D7608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slice_max</w:t>
      </w:r>
      <w:r>
        <w:rPr>
          <w:rStyle w:val="op"/>
          <w:rFonts w:ascii="Consolas" w:hAnsi="Consolas"/>
          <w:color w:val="696969"/>
        </w:rPr>
        <w:t>(</w:t>
      </w:r>
      <w:r>
        <w:rPr>
          <w:rStyle w:val="va"/>
          <w:rFonts w:ascii="Consolas" w:hAnsi="Consolas"/>
          <w:color w:val="19177C"/>
        </w:rPr>
        <w:t>correlation</w:t>
      </w:r>
      <w:r>
        <w:rPr>
          <w:rStyle w:val="HTMLCode"/>
          <w:rFonts w:ascii="Consolas" w:hAnsi="Consolas"/>
          <w:color w:val="212529"/>
        </w:rPr>
        <w:t xml:space="preserve">, n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6</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2375272F" w14:textId="11D59A5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ungroup</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606CF610" w14:textId="323AF795"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item2 </w:t>
      </w:r>
      <w:r>
        <w:rPr>
          <w:rStyle w:val="op"/>
          <w:rFonts w:ascii="Consolas" w:hAnsi="Consolas"/>
          <w:color w:val="696969"/>
        </w:rPr>
        <w:t>=</w:t>
      </w:r>
      <w:r>
        <w:rPr>
          <w:rStyle w:val="HTMLCode"/>
          <w:rFonts w:ascii="Consolas" w:hAnsi="Consolas"/>
          <w:color w:val="212529"/>
        </w:rPr>
        <w:t xml:space="preserve"> </w:t>
      </w:r>
      <w:r w:rsidRPr="00E15B7F">
        <w:rPr>
          <w:rStyle w:val="fu"/>
          <w:rFonts w:ascii="Consolas" w:hAnsi="Consolas"/>
          <w:color w:val="4254A7"/>
        </w:rPr>
        <w:t>reorder</w:t>
      </w:r>
      <w:r>
        <w:rPr>
          <w:rStyle w:val="op"/>
          <w:rFonts w:ascii="Consolas" w:hAnsi="Consolas"/>
          <w:color w:val="696969"/>
        </w:rPr>
        <w:t>(</w:t>
      </w:r>
      <w:r>
        <w:rPr>
          <w:rStyle w:val="va"/>
          <w:rFonts w:ascii="Consolas" w:hAnsi="Consolas"/>
          <w:color w:val="19177C"/>
        </w:rPr>
        <w:t>item2</w:t>
      </w:r>
      <w:r>
        <w:rPr>
          <w:rStyle w:val="HTMLCode"/>
          <w:rFonts w:ascii="Consolas" w:hAnsi="Consolas"/>
          <w:color w:val="212529"/>
        </w:rPr>
        <w:t xml:space="preserve">, </w:t>
      </w:r>
      <w:r>
        <w:rPr>
          <w:rStyle w:val="va"/>
          <w:rFonts w:ascii="Consolas" w:hAnsi="Consolas"/>
          <w:color w:val="19177C"/>
        </w:rPr>
        <w:t>correlation</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4F28A24C" w14:textId="2C963246"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ggplot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va"/>
          <w:rFonts w:ascii="Consolas" w:hAnsi="Consolas"/>
          <w:color w:val="19177C"/>
        </w:rPr>
        <w:t>item2</w:t>
      </w:r>
      <w:r>
        <w:rPr>
          <w:rStyle w:val="HTMLCode"/>
          <w:rFonts w:ascii="Consolas" w:hAnsi="Consolas"/>
          <w:color w:val="212529"/>
        </w:rPr>
        <w:t xml:space="preserve">, </w:t>
      </w:r>
      <w:r>
        <w:rPr>
          <w:rStyle w:val="va"/>
          <w:rFonts w:ascii="Consolas" w:hAnsi="Consolas"/>
          <w:color w:val="19177C"/>
        </w:rPr>
        <w:t>correlation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4E71952" w14:textId="16899460"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geom_bar</w:t>
      </w:r>
      <w:r>
        <w:rPr>
          <w:rStyle w:val="op"/>
          <w:rFonts w:ascii="Consolas" w:hAnsi="Consolas"/>
          <w:color w:val="696969"/>
        </w:rPr>
        <w:t>(</w:t>
      </w:r>
      <w:r>
        <w:rPr>
          <w:rStyle w:val="HTMLCode"/>
          <w:rFonts w:ascii="Consolas" w:hAnsi="Consolas"/>
          <w:color w:val="212529"/>
        </w:rPr>
        <w:t xml:space="preserve">stat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"identity"</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10C34538" w14:textId="28FAA00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facet_wrap</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item1</w:t>
      </w:r>
      <w:r>
        <w:rPr>
          <w:rStyle w:val="HTMLCode"/>
          <w:rFonts w:ascii="Consolas" w:hAnsi="Consolas"/>
          <w:color w:val="212529"/>
        </w:rPr>
        <w:t xml:space="preserve">, scales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"free"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E43346F" w14:textId="3EC6981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lastRenderedPageBreak/>
        <w:t xml:space="preserve">  </w:t>
      </w:r>
      <w:r w:rsidRPr="00E15B7F">
        <w:rPr>
          <w:rStyle w:val="fu"/>
          <w:rFonts w:ascii="Consolas" w:hAnsi="Consolas"/>
          <w:color w:val="4254A7"/>
        </w:rPr>
        <w:t>coord_flip</w:t>
      </w:r>
      <w:r>
        <w:rPr>
          <w:rStyle w:val="op"/>
          <w:rFonts w:ascii="Consolas" w:hAnsi="Consolas"/>
          <w:color w:val="696969"/>
        </w:rPr>
        <w:t>()</w:t>
      </w:r>
    </w:p>
    <w:p w14:paraId="633F5DEA" w14:textId="54EFA861"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4969B3A6" wp14:editId="3690328A">
            <wp:extent cx="5731510" cy="5731510"/>
            <wp:effectExtent l="0" t="0" r="2540" b="2540"/>
            <wp:docPr id="2" name="Picture 2" descr="Words from Pride and Prejudice that were most correlated with 'elizabeth', 'pounds', 'married', and 'p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s from Pride and Prejudice that were most correlated with 'elizabeth', 'pounds', 'married', and 'pr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102C0D0"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4.8: Words from Pride and Prejudice that were most correlated with ‘elizabeth’, ‘pounds’, ‘married’, and ‘pride’</w:t>
      </w:r>
    </w:p>
    <w:p w14:paraId="31ABA722" w14:textId="20D430E6"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Just as we used ggraph to visualize bigrams, we can use it to visualize the correlations and clusters of words that were found by the widyr package (Figure </w:t>
      </w:r>
      <w:r w:rsidRPr="00E15B7F">
        <w:rPr>
          <w:rFonts w:ascii="Roboto" w:hAnsi="Roboto"/>
          <w:color w:val="212529"/>
        </w:rPr>
        <w:t>4.9</w:t>
      </w:r>
      <w:r>
        <w:rPr>
          <w:rFonts w:ascii="Roboto" w:hAnsi="Roboto"/>
          <w:color w:val="212529"/>
          <w:sz w:val="27"/>
          <w:szCs w:val="27"/>
        </w:rPr>
        <w:t>).</w:t>
      </w:r>
    </w:p>
    <w:p w14:paraId="21378657" w14:textId="40B3F968"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E15B7F">
        <w:rPr>
          <w:rStyle w:val="fu"/>
          <w:rFonts w:ascii="Consolas" w:hAnsi="Consolas"/>
          <w:color w:val="4254A7"/>
        </w:rPr>
        <w:t>set.seed</w:t>
      </w:r>
      <w:r>
        <w:rPr>
          <w:rStyle w:val="op"/>
          <w:rFonts w:ascii="Consolas" w:hAnsi="Consolas"/>
          <w:color w:val="696969"/>
        </w:rPr>
        <w:t>(</w:t>
      </w:r>
      <w:r>
        <w:rPr>
          <w:rStyle w:val="fl"/>
          <w:rFonts w:ascii="Consolas" w:hAnsi="Consolas"/>
          <w:color w:val="A1024A"/>
        </w:rPr>
        <w:t>2016</w:t>
      </w:r>
      <w:r>
        <w:rPr>
          <w:rStyle w:val="op"/>
          <w:rFonts w:ascii="Consolas" w:hAnsi="Consolas"/>
          <w:color w:val="696969"/>
        </w:rPr>
        <w:t>)</w:t>
      </w:r>
    </w:p>
    <w:p w14:paraId="6A2979EA" w14:textId="7777777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436FCB1" w14:textId="2F053DE4"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word_cors</w:t>
      </w:r>
      <w:r>
        <w:rPr>
          <w:rStyle w:val="HTMLCode"/>
          <w:rFonts w:ascii="Consolas" w:hAnsi="Consolas"/>
          <w:color w:val="212529"/>
        </w:rPr>
        <w:t xml:space="preserve"> </w:t>
      </w:r>
      <w:r w:rsidRPr="00E15B7F">
        <w:rPr>
          <w:rStyle w:val="op"/>
          <w:rFonts w:ascii="Consolas" w:hAnsi="Consolas"/>
          <w:color w:val="696969"/>
        </w:rPr>
        <w:t>%&gt;%</w:t>
      </w:r>
    </w:p>
    <w:p w14:paraId="5C8907B6" w14:textId="7EC69F5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filter</w:t>
      </w:r>
      <w:r>
        <w:rPr>
          <w:rStyle w:val="op"/>
          <w:rFonts w:ascii="Consolas" w:hAnsi="Consolas"/>
          <w:color w:val="696969"/>
        </w:rPr>
        <w:t>(</w:t>
      </w:r>
      <w:r>
        <w:rPr>
          <w:rStyle w:val="va"/>
          <w:rFonts w:ascii="Consolas" w:hAnsi="Consolas"/>
          <w:color w:val="19177C"/>
        </w:rPr>
        <w:t>correlation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.15</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0FF9C329" w14:textId="1DF7696E"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graph_from_data_frame</w:t>
      </w:r>
      <w:r>
        <w:rPr>
          <w:rStyle w:val="op"/>
          <w:rFonts w:ascii="Consolas" w:hAnsi="Consolas"/>
          <w:color w:val="696969"/>
        </w:rPr>
        <w:t>()</w:t>
      </w:r>
      <w:r>
        <w:rPr>
          <w:rStyle w:val="HTMLCode"/>
          <w:rFonts w:ascii="Consolas" w:hAnsi="Consolas"/>
          <w:color w:val="212529"/>
        </w:rPr>
        <w:t xml:space="preserve"> </w:t>
      </w:r>
      <w:r w:rsidRPr="00E15B7F">
        <w:rPr>
          <w:rStyle w:val="op"/>
          <w:rFonts w:ascii="Consolas" w:hAnsi="Consolas"/>
          <w:color w:val="696969"/>
        </w:rPr>
        <w:t>%&gt;%</w:t>
      </w:r>
    </w:p>
    <w:p w14:paraId="7BC0C0E6" w14:textId="04B2968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ggraph</w:t>
      </w:r>
      <w:r>
        <w:rPr>
          <w:rStyle w:val="op"/>
          <w:rFonts w:ascii="Consolas" w:hAnsi="Consolas"/>
          <w:color w:val="696969"/>
        </w:rPr>
        <w:t>(</w:t>
      </w:r>
      <w:r>
        <w:rPr>
          <w:rStyle w:val="HTMLCode"/>
          <w:rFonts w:ascii="Consolas" w:hAnsi="Consolas"/>
          <w:color w:val="212529"/>
        </w:rPr>
        <w:t xml:space="preserve">layout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"fr"</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CB542EC" w14:textId="2667B399"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geom_edge_link</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edge_alpha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correlation</w:t>
      </w:r>
      <w:r>
        <w:rPr>
          <w:rStyle w:val="op"/>
          <w:rFonts w:ascii="Consolas" w:hAnsi="Consolas"/>
          <w:color w:val="696969"/>
        </w:rPr>
        <w:t>)</w:t>
      </w:r>
      <w:r>
        <w:rPr>
          <w:rStyle w:val="HTMLCode"/>
          <w:rFonts w:ascii="Consolas" w:hAnsi="Consolas"/>
          <w:color w:val="212529"/>
        </w:rPr>
        <w:t xml:space="preserve">, show.legend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FALSE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0D52BE1" w14:textId="433998D7"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geom_node_point</w:t>
      </w:r>
      <w:r>
        <w:rPr>
          <w:rStyle w:val="op"/>
          <w:rFonts w:ascii="Consolas" w:hAnsi="Consolas"/>
          <w:color w:val="696969"/>
        </w:rPr>
        <w:t>(</w:t>
      </w:r>
      <w:r>
        <w:rPr>
          <w:rStyle w:val="HTMLCode"/>
          <w:rFonts w:ascii="Consolas" w:hAnsi="Consolas"/>
          <w:color w:val="212529"/>
        </w:rPr>
        <w:t xml:space="preserve">color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"lightblue"</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D012FE7" w14:textId="457C7C2A"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E15B7F">
        <w:rPr>
          <w:rStyle w:val="fu"/>
          <w:rFonts w:ascii="Consolas" w:hAnsi="Consolas"/>
          <w:color w:val="4254A7"/>
        </w:rPr>
        <w:t>geom_node_text</w:t>
      </w:r>
      <w:r>
        <w:rPr>
          <w:rStyle w:val="op"/>
          <w:rFonts w:ascii="Consolas" w:hAnsi="Consolas"/>
          <w:color w:val="696969"/>
        </w:rPr>
        <w:t>(</w:t>
      </w:r>
      <w:r w:rsidRPr="00E15B7F">
        <w:rPr>
          <w:rStyle w:val="fu"/>
          <w:rFonts w:ascii="Consolas" w:hAnsi="Consolas"/>
          <w:color w:val="4254A7"/>
        </w:rPr>
        <w:t>aes</w:t>
      </w:r>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name</w:t>
      </w:r>
      <w:r>
        <w:rPr>
          <w:rStyle w:val="op"/>
          <w:rFonts w:ascii="Consolas" w:hAnsi="Consolas"/>
          <w:color w:val="696969"/>
        </w:rPr>
        <w:t>)</w:t>
      </w:r>
      <w:r>
        <w:rPr>
          <w:rStyle w:val="HTMLCode"/>
          <w:rFonts w:ascii="Consolas" w:hAnsi="Consolas"/>
          <w:color w:val="212529"/>
        </w:rPr>
        <w:t xml:space="preserve">, repel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197909A" w14:textId="56694CA3" w:rsidR="000F19A5" w:rsidRDefault="000F19A5" w:rsidP="000F19A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E15B7F">
        <w:rPr>
          <w:rStyle w:val="fu"/>
          <w:rFonts w:ascii="Consolas" w:hAnsi="Consolas"/>
          <w:color w:val="4254A7"/>
        </w:rPr>
        <w:t>theme_void</w:t>
      </w:r>
      <w:r>
        <w:rPr>
          <w:rStyle w:val="op"/>
          <w:rFonts w:ascii="Consolas" w:hAnsi="Consolas"/>
          <w:color w:val="696969"/>
        </w:rPr>
        <w:t>()</w:t>
      </w:r>
    </w:p>
    <w:p w14:paraId="6E933C0F" w14:textId="02315FB8" w:rsidR="000F19A5" w:rsidRDefault="000F19A5" w:rsidP="000F19A5">
      <w:pPr>
        <w:shd w:val="clear" w:color="auto" w:fill="FFFFFF"/>
        <w:jc w:val="center"/>
        <w:rPr>
          <w:rFonts w:ascii="Roboto" w:hAnsi="Roboto"/>
          <w:color w:val="212529"/>
          <w:sz w:val="27"/>
          <w:szCs w:val="27"/>
        </w:rPr>
      </w:pPr>
      <w:r>
        <w:rPr>
          <w:rFonts w:ascii="Roboto" w:hAnsi="Roboto"/>
          <w:noProof/>
          <w:color w:val="212529"/>
          <w:sz w:val="27"/>
          <w:szCs w:val="27"/>
        </w:rPr>
        <w:lastRenderedPageBreak/>
        <w:drawing>
          <wp:inline distT="0" distB="0" distL="0" distR="0" wp14:anchorId="771DCFE7" wp14:editId="3424C8A0">
            <wp:extent cx="5731510" cy="5015230"/>
            <wp:effectExtent l="0" t="0" r="2540" b="0"/>
            <wp:docPr id="1" name="Picture 1" descr="Pairs of words in Pride and Prejudice that show at least a .15 correlation of appearing within the same 10-lin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irs of words in Pride and Prejudice that show at least a .15 correlation of appearing within the same 10-line se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2173FCAB" w14:textId="77777777" w:rsidR="000F19A5" w:rsidRDefault="000F19A5" w:rsidP="000F19A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4.9: Pairs of words in Pride and Prejudice that show at least a .15 correlation of appearing within the same 10-line section</w:t>
      </w:r>
    </w:p>
    <w:p w14:paraId="79B0F147" w14:textId="77777777" w:rsidR="000F19A5" w:rsidRDefault="000F19A5" w:rsidP="000F19A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Note that unlike the bigram analysis, the relationships here are symmetrical, rather than directional (there are no arrows). We can also see that while pairings of names and titles that dominated bigram pairings are common, such as “colonel/fitzwilliam”, we can also see pairings of words that appear close to each other, such as “walk” and “park”, or “dance” and “ball”.</w:t>
      </w:r>
    </w:p>
    <w:p w14:paraId="6ECA8ABF" w14:textId="77777777" w:rsidR="000F19A5" w:rsidRDefault="000F19A5" w:rsidP="008D69CE">
      <w:pPr>
        <w:spacing w:before="100" w:beforeAutospacing="1" w:after="100" w:afterAutospacing="1" w:line="240" w:lineRule="auto"/>
        <w:rPr>
          <w:rFonts w:ascii="Times New Roman" w:eastAsia="Times New Roman" w:hAnsi="Times New Roman" w:cs="Times New Roman"/>
          <w:sz w:val="20"/>
          <w:szCs w:val="20"/>
          <w:lang w:eastAsia="en-IN"/>
        </w:rPr>
      </w:pPr>
    </w:p>
    <w:p w14:paraId="4EA2854E" w14:textId="577EF98C"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br/>
        <w:t>we add a condition for eliminating words mentioned in only one</w:t>
      </w:r>
      <w:r w:rsidRPr="008D69CE">
        <w:rPr>
          <w:rFonts w:ascii="Times New Roman" w:eastAsia="Times New Roman" w:hAnsi="Times New Roman" w:cs="Times New Roman"/>
          <w:sz w:val="20"/>
          <w:szCs w:val="20"/>
          <w:lang w:eastAsia="en-IN"/>
        </w:rPr>
        <w:br/>
        <w:t>submission, often function names.</w:t>
      </w:r>
    </w:p>
    <w:p w14:paraId="4BE0EAF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users &lt;- unique(threads$user)</w:t>
      </w:r>
    </w:p>
    <w:p w14:paraId="0EA3A3B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onboarding_line_words &lt;- threads %&gt;%</w:t>
      </w:r>
    </w:p>
    <w:p w14:paraId="36CD232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dplyr::group_by(user, issue, created_at, package, line) %&gt;%</w:t>
      </w:r>
    </w:p>
    <w:p w14:paraId="76C9C64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dplyr::mutate(line_id = paste(package, user, created_at, line)) %&gt;%</w:t>
      </w:r>
    </w:p>
    <w:p w14:paraId="35C7DC4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dplyr::ungroup() %&gt;%</w:t>
      </w:r>
    </w:p>
    <w:p w14:paraId="4F5B0F1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tidytext::unnest_tokens(word, line) %&gt;%</w:t>
      </w:r>
    </w:p>
    <w:p w14:paraId="735E1FF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 xml:space="preserve">  dplyr::filter( word != package, !word %in% users,</w:t>
      </w:r>
    </w:p>
    <w:p w14:paraId="7CFD65A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is.na(as.numeric(word)),</w:t>
      </w:r>
    </w:p>
    <w:p w14:paraId="20319B8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word != "ldecicco",</w:t>
      </w:r>
    </w:p>
    <w:p w14:paraId="2A2928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word != "usgs") %&gt;%</w:t>
      </w:r>
    </w:p>
    <w:p w14:paraId="080913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dplyr::group_by(word) %&gt;%</w:t>
      </w:r>
    </w:p>
    <w:p w14:paraId="5F31083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dplyr::filter(length(unique(issue)) &gt; 1) %&gt;%</w:t>
      </w:r>
    </w:p>
    <w:p w14:paraId="7714737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dplyr::select(line_id, word)</w:t>
      </w:r>
    </w:p>
    <w:p w14:paraId="669EFF3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B0B59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onboarding_line_words %&gt;%</w:t>
      </w:r>
    </w:p>
    <w:p w14:paraId="22345EC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 %&gt;%</w:t>
      </w:r>
    </w:p>
    <w:p w14:paraId="4E2556E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7"/>
        <w:gridCol w:w="889"/>
      </w:tblGrid>
      <w:tr w:rsidR="008D69CE" w:rsidRPr="008D69CE" w14:paraId="3F510D91" w14:textId="77777777" w:rsidTr="008D69CE">
        <w:trPr>
          <w:tblHeader/>
          <w:tblCellSpacing w:w="15" w:type="dxa"/>
        </w:trPr>
        <w:tc>
          <w:tcPr>
            <w:tcW w:w="0" w:type="auto"/>
            <w:vAlign w:val="center"/>
            <w:hideMark/>
          </w:tcPr>
          <w:p w14:paraId="0983CEDD"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line_id</w:t>
            </w:r>
          </w:p>
        </w:tc>
        <w:tc>
          <w:tcPr>
            <w:tcW w:w="0" w:type="auto"/>
            <w:vAlign w:val="center"/>
            <w:hideMark/>
          </w:tcPr>
          <w:p w14:paraId="20A399D4"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word</w:t>
            </w:r>
          </w:p>
        </w:tc>
      </w:tr>
      <w:tr w:rsidR="008D69CE" w:rsidRPr="008D69CE" w14:paraId="6F733F43" w14:textId="77777777" w:rsidTr="008D69CE">
        <w:trPr>
          <w:tblCellSpacing w:w="15" w:type="dxa"/>
        </w:trPr>
        <w:tc>
          <w:tcPr>
            <w:tcW w:w="0" w:type="auto"/>
            <w:vAlign w:val="center"/>
            <w:hideMark/>
          </w:tcPr>
          <w:p w14:paraId="23824C5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58B694B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add</w:t>
            </w:r>
          </w:p>
        </w:tc>
      </w:tr>
      <w:tr w:rsidR="008D69CE" w:rsidRPr="008D69CE" w14:paraId="1B3E79B5" w14:textId="77777777" w:rsidTr="008D69CE">
        <w:trPr>
          <w:tblCellSpacing w:w="15" w:type="dxa"/>
        </w:trPr>
        <w:tc>
          <w:tcPr>
            <w:tcW w:w="0" w:type="auto"/>
            <w:vAlign w:val="center"/>
            <w:hideMark/>
          </w:tcPr>
          <w:p w14:paraId="334EDBE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73583D8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w:t>
            </w:r>
          </w:p>
        </w:tc>
      </w:tr>
      <w:tr w:rsidR="008D69CE" w:rsidRPr="008D69CE" w14:paraId="7A075B74" w14:textId="77777777" w:rsidTr="008D69CE">
        <w:trPr>
          <w:tblCellSpacing w:w="15" w:type="dxa"/>
        </w:trPr>
        <w:tc>
          <w:tcPr>
            <w:tcW w:w="0" w:type="auto"/>
            <w:vAlign w:val="center"/>
            <w:hideMark/>
          </w:tcPr>
          <w:p w14:paraId="46CFD7D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2E97363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ropensci</w:t>
            </w:r>
          </w:p>
        </w:tc>
      </w:tr>
      <w:tr w:rsidR="008D69CE" w:rsidRPr="008D69CE" w14:paraId="68F4042A" w14:textId="77777777" w:rsidTr="008D69CE">
        <w:trPr>
          <w:tblCellSpacing w:w="15" w:type="dxa"/>
        </w:trPr>
        <w:tc>
          <w:tcPr>
            <w:tcW w:w="0" w:type="auto"/>
            <w:vAlign w:val="center"/>
            <w:hideMark/>
          </w:tcPr>
          <w:p w14:paraId="074C66E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 ropensci footer.</w:t>
            </w:r>
          </w:p>
        </w:tc>
        <w:tc>
          <w:tcPr>
            <w:tcW w:w="0" w:type="auto"/>
            <w:vAlign w:val="center"/>
            <w:hideMark/>
          </w:tcPr>
          <w:p w14:paraId="1915809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footer</w:t>
            </w:r>
          </w:p>
        </w:tc>
      </w:tr>
      <w:tr w:rsidR="008D69CE" w:rsidRPr="008D69CE" w14:paraId="54A72F7A" w14:textId="77777777" w:rsidTr="008D69CE">
        <w:trPr>
          <w:tblCellSpacing w:w="15" w:type="dxa"/>
        </w:trPr>
        <w:tc>
          <w:tcPr>
            <w:tcW w:w="0" w:type="auto"/>
            <w:vAlign w:val="center"/>
            <w:hideMark/>
          </w:tcPr>
          <w:p w14:paraId="7450A62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an appropriate entry into ropensci.org/packages/index.html</w:t>
            </w:r>
          </w:p>
        </w:tc>
        <w:tc>
          <w:tcPr>
            <w:tcW w:w="0" w:type="auto"/>
            <w:vAlign w:val="center"/>
            <w:hideMark/>
          </w:tcPr>
          <w:p w14:paraId="55024F4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add</w:t>
            </w:r>
          </w:p>
        </w:tc>
      </w:tr>
      <w:tr w:rsidR="008D69CE" w:rsidRPr="008D69CE" w14:paraId="59E786DE" w14:textId="77777777" w:rsidTr="008D69CE">
        <w:trPr>
          <w:tblCellSpacing w:w="15" w:type="dxa"/>
        </w:trPr>
        <w:tc>
          <w:tcPr>
            <w:tcW w:w="0" w:type="auto"/>
            <w:vAlign w:val="center"/>
            <w:hideMark/>
          </w:tcPr>
          <w:p w14:paraId="2CD5445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rrlite karthik 2015-04-12 20:56:04 – ] add an appropriate entry into ropensci.org/packages/index.html</w:t>
            </w:r>
          </w:p>
        </w:tc>
        <w:tc>
          <w:tcPr>
            <w:tcW w:w="0" w:type="auto"/>
            <w:vAlign w:val="center"/>
            <w:hideMark/>
          </w:tcPr>
          <w:p w14:paraId="0CACBD5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an</w:t>
            </w:r>
          </w:p>
        </w:tc>
      </w:tr>
      <w:tr w:rsidR="008D69CE" w:rsidRPr="008D69CE" w14:paraId="65BD55F8" w14:textId="77777777" w:rsidTr="008D69CE">
        <w:trPr>
          <w:tblCellSpacing w:w="15" w:type="dxa"/>
        </w:trPr>
        <w:tc>
          <w:tcPr>
            <w:tcW w:w="0" w:type="auto"/>
            <w:vAlign w:val="center"/>
            <w:hideMark/>
          </w:tcPr>
          <w:p w14:paraId="222DE69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p>
        </w:tc>
        <w:tc>
          <w:tcPr>
            <w:tcW w:w="0" w:type="auto"/>
            <w:vAlign w:val="center"/>
            <w:hideMark/>
          </w:tcPr>
          <w:p w14:paraId="55F2FC13"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2B97E89B"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Then, we can compute the correlation.</w:t>
      </w:r>
    </w:p>
    <w:p w14:paraId="7DC3502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word_cors &lt;- onboarding_line_words %&gt;%</w:t>
      </w:r>
    </w:p>
    <w:p w14:paraId="48E7042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dplyr::group_by(word) %&gt;%</w:t>
      </w:r>
    </w:p>
    <w:p w14:paraId="6197C65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 %in% stopwords) %&gt;%</w:t>
      </w:r>
    </w:p>
    <w:p w14:paraId="16A157A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dplyr::filter(n() &gt;= 20) %&gt;%</w:t>
      </w:r>
    </w:p>
    <w:p w14:paraId="46AC0C7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widyr::pairwise_cor(word, line_id, sort = TRUE)</w:t>
      </w:r>
    </w:p>
    <w:p w14:paraId="5166FB8F"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For instance, what often goes in the same line as vignette?</w:t>
      </w:r>
    </w:p>
    <w:p w14:paraId="76CD7DF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dplyr::filter(word_cors, item1 == "vignette")</w:t>
      </w:r>
    </w:p>
    <w:p w14:paraId="4466E8A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 A tibble: 853 x 3</w:t>
      </w:r>
    </w:p>
    <w:p w14:paraId="3AF7A92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item1    item2     correlation</w:t>
      </w:r>
    </w:p>
    <w:p w14:paraId="4A2030C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4FFB26D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1 vignette readme         0.176 </w:t>
      </w:r>
    </w:p>
    <w:p w14:paraId="710CFD6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2 vignette vignettes      0.174 </w:t>
      </w:r>
    </w:p>
    <w:p w14:paraId="1A637F8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3 vignette chunk          0.145 </w:t>
      </w:r>
    </w:p>
    <w:p w14:paraId="7620A07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4 vignette eval           0.120 </w:t>
      </w:r>
    </w:p>
    <w:p w14:paraId="5CB9763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5 vignette examples       0.108 </w:t>
      </w:r>
    </w:p>
    <w:p w14:paraId="51F9B6D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6 vignette overview       0.0933</w:t>
      </w:r>
    </w:p>
    <w:p w14:paraId="73E7FDD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7 vignette building       0.0914</w:t>
      </w:r>
    </w:p>
    <w:p w14:paraId="26011F1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8 vignette link           0.0863</w:t>
      </w:r>
    </w:p>
    <w:p w14:paraId="1413231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9 vignette maps           0.0840</w:t>
      </w:r>
    </w:p>
    <w:p w14:paraId="3D36838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10 vignette package        0.0831</w:t>
      </w:r>
    </w:p>
    <w:p w14:paraId="6F61694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 ... with 843 more rows</w:t>
      </w:r>
    </w:p>
    <w:p w14:paraId="071187D7" w14:textId="4CF3B3F1"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Now let’s plot the network of these relationships between words, using</w:t>
      </w:r>
      <w:r w:rsidRPr="008D69CE">
        <w:rPr>
          <w:rFonts w:ascii="Times New Roman" w:eastAsia="Times New Roman" w:hAnsi="Times New Roman" w:cs="Times New Roman"/>
          <w:sz w:val="20"/>
          <w:szCs w:val="20"/>
          <w:lang w:eastAsia="en-IN"/>
        </w:rPr>
        <w:br/>
        <w:t xml:space="preserve">the </w:t>
      </w:r>
      <w:r w:rsidRPr="008D69CE">
        <w:rPr>
          <w:rFonts w:ascii="Courier New" w:eastAsia="Times New Roman" w:hAnsi="Courier New" w:cs="Courier New"/>
          <w:color w:val="0000FF"/>
          <w:sz w:val="20"/>
          <w:szCs w:val="20"/>
          <w:u w:val="single"/>
          <w:lang w:eastAsia="en-IN"/>
        </w:rPr>
        <w:t>igraph</w:t>
      </w:r>
      <w:r w:rsidRPr="008D69CE">
        <w:rPr>
          <w:rFonts w:ascii="Times New Roman" w:eastAsia="Times New Roman" w:hAnsi="Times New Roman" w:cs="Times New Roman"/>
          <w:sz w:val="20"/>
          <w:szCs w:val="20"/>
          <w:lang w:eastAsia="en-IN"/>
        </w:rPr>
        <w:t xml:space="preserve"> package and </w:t>
      </w:r>
      <w:r w:rsidRPr="008D69CE">
        <w:rPr>
          <w:rFonts w:ascii="Courier New" w:eastAsia="Times New Roman" w:hAnsi="Courier New" w:cs="Courier New"/>
          <w:color w:val="0000FF"/>
          <w:sz w:val="20"/>
          <w:szCs w:val="20"/>
          <w:u w:val="single"/>
          <w:lang w:eastAsia="en-IN"/>
        </w:rPr>
        <w:t>ggraph</w:t>
      </w:r>
      <w:r w:rsidRPr="008D69CE">
        <w:rPr>
          <w:rFonts w:ascii="Times New Roman" w:eastAsia="Times New Roman" w:hAnsi="Times New Roman" w:cs="Times New Roman"/>
          <w:sz w:val="20"/>
          <w:szCs w:val="20"/>
          <w:lang w:eastAsia="en-IN"/>
        </w:rPr>
        <w:t xml:space="preserve"> </w:t>
      </w:r>
      <w:r w:rsidR="00851B97">
        <w:rPr>
          <w:rFonts w:ascii="Times New Roman" w:eastAsia="Times New Roman" w:hAnsi="Times New Roman" w:cs="Times New Roman"/>
          <w:sz w:val="20"/>
          <w:szCs w:val="20"/>
          <w:lang w:eastAsia="en-IN"/>
        </w:rPr>
        <w:t>.</w:t>
      </w:r>
    </w:p>
    <w:p w14:paraId="4695071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library("igraph")</w:t>
      </w:r>
    </w:p>
    <w:p w14:paraId="5E3CE75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library("ggraph")</w:t>
      </w:r>
    </w:p>
    <w:p w14:paraId="618428C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1E611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set.seed(2016)</w:t>
      </w:r>
    </w:p>
    <w:p w14:paraId="7680A68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81285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word_cors %&gt;%</w:t>
      </w:r>
    </w:p>
    <w:p w14:paraId="35F64EE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dplyr::filter(correlation &gt; .35) %&gt;%</w:t>
      </w:r>
    </w:p>
    <w:p w14:paraId="453EBD7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graph_from_data_frame() %&gt;%</w:t>
      </w:r>
    </w:p>
    <w:p w14:paraId="12F6DF7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ggraph(layout = "fr") +</w:t>
      </w:r>
    </w:p>
    <w:p w14:paraId="23E68C6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geom_edge_link(aes(edge_alpha = correlation), show.legend = FALSE) +</w:t>
      </w:r>
    </w:p>
    <w:p w14:paraId="5EA6090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geom_node_point(color = "lightblue", size = 5) +</w:t>
      </w:r>
    </w:p>
    <w:p w14:paraId="22B59D8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geom_node_text(aes(label = name), repel = TRUE) +</w:t>
      </w:r>
    </w:p>
    <w:p w14:paraId="2C67FB5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theme_void()</w:t>
      </w:r>
    </w:p>
    <w:p w14:paraId="2C20EE4D"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drawing>
          <wp:inline distT="0" distB="0" distL="0" distR="0" wp14:anchorId="1617E4C3" wp14:editId="2DAFDA8B">
            <wp:extent cx="4343400" cy="3093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662C955"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This figure gives a good sample of things discussed in reviews. Despite</w:t>
      </w:r>
      <w:r w:rsidRPr="008D69CE">
        <w:rPr>
          <w:rFonts w:ascii="Times New Roman" w:eastAsia="Times New Roman" w:hAnsi="Times New Roman" w:cs="Times New Roman"/>
          <w:sz w:val="20"/>
          <w:szCs w:val="20"/>
          <w:lang w:eastAsia="en-IN"/>
        </w:rPr>
        <w:br/>
        <w:t>our efforts filtering words specific to issues, some of them remain very</w:t>
      </w:r>
      <w:r w:rsidRPr="008D69CE">
        <w:rPr>
          <w:rFonts w:ascii="Times New Roman" w:eastAsia="Times New Roman" w:hAnsi="Times New Roman" w:cs="Times New Roman"/>
          <w:sz w:val="20"/>
          <w:szCs w:val="20"/>
          <w:lang w:eastAsia="en-IN"/>
        </w:rPr>
        <w:br/>
        <w:t>specific, such as country/city/location that are very frequent in</w:t>
      </w:r>
      <w:r w:rsidRPr="008D69CE">
        <w:rPr>
          <w:rFonts w:ascii="Times New Roman" w:eastAsia="Times New Roman" w:hAnsi="Times New Roman" w:cs="Times New Roman"/>
          <w:sz w:val="20"/>
          <w:szCs w:val="20"/>
          <w:lang w:eastAsia="en-IN"/>
        </w:rPr>
        <w:br/>
      </w:r>
      <w:r w:rsidRPr="008D69CE">
        <w:rPr>
          <w:rFonts w:ascii="Courier New" w:eastAsia="Times New Roman" w:hAnsi="Courier New" w:cs="Courier New"/>
          <w:sz w:val="20"/>
          <w:szCs w:val="20"/>
          <w:lang w:eastAsia="en-IN"/>
        </w:rPr>
        <w:t>ropenaq</w:t>
      </w:r>
      <w:r w:rsidRPr="008D69CE">
        <w:rPr>
          <w:rFonts w:ascii="Times New Roman" w:eastAsia="Times New Roman" w:hAnsi="Times New Roman" w:cs="Times New Roman"/>
          <w:sz w:val="20"/>
          <w:szCs w:val="20"/>
          <w:lang w:eastAsia="en-IN"/>
        </w:rPr>
        <w:t xml:space="preserve"> review.</w:t>
      </w:r>
    </w:p>
    <w:p w14:paraId="16D26EB0" w14:textId="77777777" w:rsidR="008D69CE" w:rsidRPr="008D69CE" w:rsidRDefault="008D69CE" w:rsidP="008D69C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How positive is onboarding?</w:t>
      </w:r>
    </w:p>
    <w:p w14:paraId="21ED213E"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Using sentiment analysis, we can look at how positive comments are.</w:t>
      </w:r>
    </w:p>
    <w:p w14:paraId="2121100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0C71BC5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dplyr::group_by(role) %&gt;%</w:t>
      </w:r>
    </w:p>
    <w:p w14:paraId="0252DB2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skimr::skim(sentiment)</w:t>
      </w:r>
    </w:p>
    <w:p w14:paraId="3FAE2B9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Skim summary statistics</w:t>
      </w:r>
    </w:p>
    <w:p w14:paraId="17CAA06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 obs: 11553 </w:t>
      </w:r>
    </w:p>
    <w:p w14:paraId="5377DBB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n variables: 6 </w:t>
      </w:r>
    </w:p>
    <w:p w14:paraId="3834EEF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group variables: role </w:t>
      </w:r>
    </w:p>
    <w:p w14:paraId="61BF903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w:t>
      </w:r>
    </w:p>
    <w:p w14:paraId="0D0D0AD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Variable type: numeric </w:t>
      </w:r>
    </w:p>
    <w:p w14:paraId="48669B8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role  variable missing complete    n  mean   sd   min p25</w:t>
      </w:r>
    </w:p>
    <w:p w14:paraId="236A2CD7"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author sentiment       0     4823 4823 0.07  0.21 -1.2    0</w:t>
      </w:r>
    </w:p>
    <w:p w14:paraId="3B470BE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community_manager sentiment       0       97   97 0.13  0.21 -0.41   0</w:t>
      </w:r>
    </w:p>
    <w:p w14:paraId="2FA1321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editor sentiment       0     1521 1521 0.13  0.22 -1.63   0</w:t>
      </w:r>
    </w:p>
    <w:p w14:paraId="560AFED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other sentiment       0      344  344 0.073 0.2  -0.6    0</w:t>
      </w:r>
    </w:p>
    <w:p w14:paraId="7EDF1BD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reviewer sentiment       0     4768 4768 0.073 0.21 -1      0</w:t>
      </w:r>
    </w:p>
    <w:p w14:paraId="503C584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median  p75  max     hist</w:t>
      </w:r>
    </w:p>
    <w:p w14:paraId="3614879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     0.17 1.84 </w:t>
      </w:r>
    </w:p>
    <w:p w14:paraId="4CA1C0B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0.071 0.23 1    </w:t>
      </w:r>
    </w:p>
    <w:p w14:paraId="746AC35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0.075 0.25 1.13 </w:t>
      </w:r>
    </w:p>
    <w:p w14:paraId="3ED47D1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lastRenderedPageBreak/>
        <w:t xml:space="preserve">##   0     0.2  0.81 </w:t>
      </w:r>
    </w:p>
    <w:p w14:paraId="78CF430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0     0.17 1.73 </w:t>
      </w:r>
    </w:p>
    <w:p w14:paraId="424A55E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summary(sentiments$sentiment)</w:t>
      </w:r>
    </w:p>
    <w:p w14:paraId="38CF59E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Min.  1st Qu.   Median     Mean  3rd Qu.     Max. </w:t>
      </w:r>
    </w:p>
    <w:p w14:paraId="05B9204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-1.63200  0.00000  0.00000  0.07961  0.18353  1.84223</w:t>
      </w:r>
    </w:p>
    <w:p w14:paraId="2A190FF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1E85BF4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dplyr::filter(!role %in% c("other", "community_manager")) %&gt;%</w:t>
      </w:r>
    </w:p>
    <w:p w14:paraId="0C081D7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ggplot(aes(role, sentiment)) +</w:t>
      </w:r>
    </w:p>
    <w:p w14:paraId="2E5F8F83"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geom_boxplot(fill = "salmon") +</w:t>
      </w:r>
    </w:p>
    <w:p w14:paraId="2311654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6D679368"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w:t>
      </w:r>
    </w:p>
    <w:p w14:paraId="398F009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strip_text_size = 16)</w:t>
      </w:r>
    </w:p>
    <w:p w14:paraId="3E161B16"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drawing>
          <wp:inline distT="0" distB="0" distL="0" distR="0" wp14:anchorId="4E5FC7D5" wp14:editId="4B821F34">
            <wp:extent cx="4343400" cy="3093720"/>
            <wp:effectExtent l="0" t="0" r="0" b="0"/>
            <wp:docPr id="9" name="Picture 9" descr="Sentiment of onboarding review threads by&#10;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timent of onboarding review threads by&#10;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7119F55A"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These boxplots seem to indicate that lines are generally positive</w:t>
      </w:r>
      <w:r w:rsidRPr="008D69CE">
        <w:rPr>
          <w:rFonts w:ascii="Times New Roman" w:eastAsia="Times New Roman" w:hAnsi="Times New Roman" w:cs="Times New Roman"/>
          <w:sz w:val="20"/>
          <w:szCs w:val="20"/>
          <w:lang w:eastAsia="en-IN"/>
        </w:rPr>
        <w:br/>
        <w:t>(positive mean, zero 25th-quantile), although it’d be better to be able</w:t>
      </w:r>
      <w:r w:rsidRPr="008D69CE">
        <w:rPr>
          <w:rFonts w:ascii="Times New Roman" w:eastAsia="Times New Roman" w:hAnsi="Times New Roman" w:cs="Times New Roman"/>
          <w:sz w:val="20"/>
          <w:szCs w:val="20"/>
          <w:lang w:eastAsia="en-IN"/>
        </w:rPr>
        <w:br/>
        <w:t>to compare them with text from traditional review processes of</w:t>
      </w:r>
      <w:r w:rsidRPr="008D69CE">
        <w:rPr>
          <w:rFonts w:ascii="Times New Roman" w:eastAsia="Times New Roman" w:hAnsi="Times New Roman" w:cs="Times New Roman"/>
          <w:sz w:val="20"/>
          <w:szCs w:val="20"/>
          <w:lang w:eastAsia="en-IN"/>
        </w:rPr>
        <w:br/>
        <w:t>scientific manuscripts in order to get a better feeling for the meaning</w:t>
      </w:r>
      <w:r w:rsidRPr="008D69CE">
        <w:rPr>
          <w:rFonts w:ascii="Times New Roman" w:eastAsia="Times New Roman" w:hAnsi="Times New Roman" w:cs="Times New Roman"/>
          <w:sz w:val="20"/>
          <w:szCs w:val="20"/>
          <w:lang w:eastAsia="en-IN"/>
        </w:rPr>
        <w:br/>
        <w:t>of these numbers.</w:t>
      </w:r>
    </w:p>
    <w:p w14:paraId="0BE68026"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On these boxplots we also see that we do get lines with a negative</w:t>
      </w:r>
      <w:r w:rsidRPr="008D69CE">
        <w:rPr>
          <w:rFonts w:ascii="Times New Roman" w:eastAsia="Times New Roman" w:hAnsi="Times New Roman" w:cs="Times New Roman"/>
          <w:sz w:val="20"/>
          <w:szCs w:val="20"/>
          <w:lang w:eastAsia="en-IN"/>
        </w:rPr>
        <w:br/>
        <w:t>sentiment value… about what? Here are the most common words in negative</w:t>
      </w:r>
      <w:r w:rsidRPr="008D69CE">
        <w:rPr>
          <w:rFonts w:ascii="Times New Roman" w:eastAsia="Times New Roman" w:hAnsi="Times New Roman" w:cs="Times New Roman"/>
          <w:sz w:val="20"/>
          <w:szCs w:val="20"/>
          <w:lang w:eastAsia="en-IN"/>
        </w:rPr>
        <w:br/>
        <w:t>lines.</w:t>
      </w:r>
    </w:p>
    <w:p w14:paraId="24CEEE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319D7D0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dplyr::filter(sentiment &lt; 0) %&gt;%</w:t>
      </w:r>
    </w:p>
    <w:p w14:paraId="01D3311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tidytext::unnest_tokens(word, line) %&gt;%</w:t>
      </w:r>
    </w:p>
    <w:p w14:paraId="1E0E2EBF"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dplyr::filter(!word %in% stopwords) %&gt;%</w:t>
      </w:r>
    </w:p>
    <w:p w14:paraId="2124198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dplyr::count(word, sort = TRUE) %&gt;%</w:t>
      </w:r>
    </w:p>
    <w:p w14:paraId="00F31241"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dplyr::mutate(word = reorder(word, n)) %&gt;%</w:t>
      </w:r>
    </w:p>
    <w:p w14:paraId="080FF76C"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dplyr::filter(n &gt; 100) %&gt;%</w:t>
      </w:r>
    </w:p>
    <w:p w14:paraId="6793995D"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ggplot() +</w:t>
      </w:r>
    </w:p>
    <w:p w14:paraId="246F73C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geom_lollipop(aes(word, n),</w:t>
      </w:r>
    </w:p>
    <w:p w14:paraId="62B9FD3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size = 2, col = "salmon") +</w:t>
      </w:r>
    </w:p>
    <w:p w14:paraId="143462A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hrbrthemes::theme_ipsum(base_size = 16,</w:t>
      </w:r>
    </w:p>
    <w:p w14:paraId="38BA6110"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axis_title_size = 16) +</w:t>
      </w:r>
    </w:p>
    <w:p w14:paraId="612A70F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coord_flip()</w:t>
      </w:r>
    </w:p>
    <w:p w14:paraId="343C7884"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noProof/>
          <w:sz w:val="20"/>
          <w:szCs w:val="20"/>
          <w:lang w:eastAsia="en-IN"/>
        </w:rPr>
        <w:lastRenderedPageBreak/>
        <w:drawing>
          <wp:inline distT="0" distB="0" distL="0" distR="0" wp14:anchorId="59F3EC26" wp14:editId="7DB75AF9">
            <wp:extent cx="4343400" cy="3093720"/>
            <wp:effectExtent l="0" t="0" r="0" b="0"/>
            <wp:docPr id="10" name="Picture 10" descr="Most common words in negative&#10;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t common words in negative&#10;li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EE8300E"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And looking at a sample…</w:t>
      </w:r>
    </w:p>
    <w:p w14:paraId="7C88433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1288067A"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dplyr::arrange(sentiment) %&gt;%</w:t>
      </w:r>
    </w:p>
    <w:p w14:paraId="076D3A49"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sentiment) %&gt;%</w:t>
      </w:r>
    </w:p>
    <w:p w14:paraId="0461AC5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head(n = 15) %&gt;%</w:t>
      </w:r>
    </w:p>
    <w:p w14:paraId="321CF9FE"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6"/>
        <w:gridCol w:w="1110"/>
      </w:tblGrid>
      <w:tr w:rsidR="008D69CE" w:rsidRPr="008D69CE" w14:paraId="54A6F648" w14:textId="77777777" w:rsidTr="008D69CE">
        <w:trPr>
          <w:tblHeader/>
          <w:tblCellSpacing w:w="15" w:type="dxa"/>
        </w:trPr>
        <w:tc>
          <w:tcPr>
            <w:tcW w:w="0" w:type="auto"/>
            <w:vAlign w:val="center"/>
            <w:hideMark/>
          </w:tcPr>
          <w:p w14:paraId="1CAF5932"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c>
          <w:tcPr>
            <w:tcW w:w="0" w:type="auto"/>
            <w:vAlign w:val="center"/>
            <w:hideMark/>
          </w:tcPr>
          <w:p w14:paraId="0DFD976D" w14:textId="77777777" w:rsidR="008D69CE" w:rsidRPr="008D69CE" w:rsidRDefault="008D69CE" w:rsidP="008D69CE">
            <w:pPr>
              <w:spacing w:after="0" w:line="240" w:lineRule="auto"/>
              <w:jc w:val="right"/>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sentiment</w:t>
            </w:r>
          </w:p>
        </w:tc>
      </w:tr>
      <w:tr w:rsidR="008D69CE" w:rsidRPr="008D69CE" w14:paraId="60B7A93E" w14:textId="77777777" w:rsidTr="008D69CE">
        <w:trPr>
          <w:tblCellSpacing w:w="15" w:type="dxa"/>
        </w:trPr>
        <w:tc>
          <w:tcPr>
            <w:tcW w:w="0" w:type="auto"/>
            <w:vAlign w:val="center"/>
            <w:hideMark/>
          </w:tcPr>
          <w:p w14:paraId="2442FF2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@ultinomics no more things, although do make sure to add more examples – perhaps open an issue ropenscilabs/gtfsr/issues to remind yourself to do that,</w:t>
            </w:r>
          </w:p>
        </w:tc>
        <w:tc>
          <w:tcPr>
            <w:tcW w:w="0" w:type="auto"/>
            <w:vAlign w:val="center"/>
            <w:hideMark/>
          </w:tcPr>
          <w:p w14:paraId="39432A39"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-1.6320000</w:t>
            </w:r>
          </w:p>
        </w:tc>
      </w:tr>
      <w:tr w:rsidR="008D69CE" w:rsidRPr="008D69CE" w14:paraId="000023A4" w14:textId="77777777" w:rsidTr="008D69CE">
        <w:trPr>
          <w:tblCellSpacing w:w="15" w:type="dxa"/>
        </w:trPr>
        <w:tc>
          <w:tcPr>
            <w:tcW w:w="0" w:type="auto"/>
            <w:vAlign w:val="center"/>
            <w:hideMark/>
          </w:tcPr>
          <w:p w14:paraId="00E495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not sure what you mean, but i’ll use different object names to avoid any confusion (ropenscilabs/mregions#24)</w:t>
            </w:r>
          </w:p>
        </w:tc>
        <w:tc>
          <w:tcPr>
            <w:tcW w:w="0" w:type="auto"/>
            <w:vAlign w:val="center"/>
            <w:hideMark/>
          </w:tcPr>
          <w:p w14:paraId="5C5690D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-1.2029767</w:t>
            </w:r>
          </w:p>
        </w:tc>
      </w:tr>
      <w:tr w:rsidR="008D69CE" w:rsidRPr="008D69CE" w14:paraId="22D0688A" w14:textId="77777777" w:rsidTr="008D69CE">
        <w:trPr>
          <w:tblCellSpacing w:w="15" w:type="dxa"/>
        </w:trPr>
        <w:tc>
          <w:tcPr>
            <w:tcW w:w="0" w:type="auto"/>
            <w:vAlign w:val="center"/>
            <w:hideMark/>
          </w:tcPr>
          <w:p w14:paraId="2063EFB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error in .local(.object, …) :</w:t>
            </w:r>
          </w:p>
        </w:tc>
        <w:tc>
          <w:tcPr>
            <w:tcW w:w="0" w:type="auto"/>
            <w:vAlign w:val="center"/>
            <w:hideMark/>
          </w:tcPr>
          <w:p w14:paraId="34F12976"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-1.0000000</w:t>
            </w:r>
          </w:p>
        </w:tc>
      </w:tr>
      <w:tr w:rsidR="008D69CE" w:rsidRPr="008D69CE" w14:paraId="5E922A25" w14:textId="77777777" w:rsidTr="008D69CE">
        <w:trPr>
          <w:tblCellSpacing w:w="15" w:type="dxa"/>
        </w:trPr>
        <w:tc>
          <w:tcPr>
            <w:tcW w:w="0" w:type="auto"/>
            <w:vAlign w:val="center"/>
            <w:hideMark/>
          </w:tcPr>
          <w:p w14:paraId="3047335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error:</w:t>
            </w:r>
          </w:p>
        </w:tc>
        <w:tc>
          <w:tcPr>
            <w:tcW w:w="0" w:type="auto"/>
            <w:vAlign w:val="center"/>
            <w:hideMark/>
          </w:tcPr>
          <w:p w14:paraId="3689C68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-1.0000000</w:t>
            </w:r>
          </w:p>
        </w:tc>
      </w:tr>
      <w:tr w:rsidR="008D69CE" w:rsidRPr="008D69CE" w14:paraId="79C20443" w14:textId="77777777" w:rsidTr="008D69CE">
        <w:trPr>
          <w:tblCellSpacing w:w="15" w:type="dxa"/>
        </w:trPr>
        <w:tc>
          <w:tcPr>
            <w:tcW w:w="0" w:type="auto"/>
            <w:vAlign w:val="center"/>
            <w:hideMark/>
          </w:tcPr>
          <w:p w14:paraId="2867A60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miscellaneous</w:t>
            </w:r>
          </w:p>
        </w:tc>
        <w:tc>
          <w:tcPr>
            <w:tcW w:w="0" w:type="auto"/>
            <w:vAlign w:val="center"/>
            <w:hideMark/>
          </w:tcPr>
          <w:p w14:paraId="2B586907"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-1.0000000</w:t>
            </w:r>
          </w:p>
        </w:tc>
      </w:tr>
      <w:tr w:rsidR="008D69CE" w:rsidRPr="008D69CE" w14:paraId="10532120" w14:textId="77777777" w:rsidTr="008D69CE">
        <w:trPr>
          <w:tblCellSpacing w:w="15" w:type="dxa"/>
        </w:trPr>
        <w:tc>
          <w:tcPr>
            <w:tcW w:w="0" w:type="auto"/>
            <w:vAlign w:val="center"/>
            <w:hideMark/>
          </w:tcPr>
          <w:p w14:paraId="232A6C90"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error: command failed (1)</w:t>
            </w:r>
          </w:p>
        </w:tc>
        <w:tc>
          <w:tcPr>
            <w:tcW w:w="0" w:type="auto"/>
            <w:vAlign w:val="center"/>
            <w:hideMark/>
          </w:tcPr>
          <w:p w14:paraId="2D938B4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-0.8660254</w:t>
            </w:r>
          </w:p>
        </w:tc>
      </w:tr>
      <w:tr w:rsidR="008D69CE" w:rsidRPr="008D69CE" w14:paraId="14DD4D84" w14:textId="77777777" w:rsidTr="008D69CE">
        <w:trPr>
          <w:tblCellSpacing w:w="15" w:type="dxa"/>
        </w:trPr>
        <w:tc>
          <w:tcPr>
            <w:tcW w:w="0" w:type="auto"/>
            <w:vAlign w:val="center"/>
            <w:hideMark/>
          </w:tcPr>
          <w:p w14:paraId="602A858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get_plate_size_from_number_of_columns: maybe throwing an error makes more sense than returning a string indicating an error</w:t>
            </w:r>
          </w:p>
        </w:tc>
        <w:tc>
          <w:tcPr>
            <w:tcW w:w="0" w:type="auto"/>
            <w:vAlign w:val="center"/>
            <w:hideMark/>
          </w:tcPr>
          <w:p w14:paraId="5A51F2D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-0.7855844</w:t>
            </w:r>
          </w:p>
        </w:tc>
      </w:tr>
      <w:tr w:rsidR="008D69CE" w:rsidRPr="008D69CE" w14:paraId="2DD4DF4A" w14:textId="77777777" w:rsidTr="008D69CE">
        <w:trPr>
          <w:tblCellSpacing w:w="15" w:type="dxa"/>
        </w:trPr>
        <w:tc>
          <w:tcPr>
            <w:tcW w:w="0" w:type="auto"/>
            <w:vAlign w:val="center"/>
            <w:hideMark/>
          </w:tcPr>
          <w:p w14:paraId="08F371A9"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this code returns an error, which is good, but it would be useful to return a more clear error. filtering on a non-existant species results in a 0 “length” onekp object (ok), but then the download_* functions return a curl error due to a misspecified url.</w:t>
            </w:r>
          </w:p>
        </w:tc>
        <w:tc>
          <w:tcPr>
            <w:tcW w:w="0" w:type="auto"/>
            <w:vAlign w:val="center"/>
            <w:hideMark/>
          </w:tcPr>
          <w:p w14:paraId="7E5C166A"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-0.7437258</w:t>
            </w:r>
          </w:p>
        </w:tc>
      </w:tr>
      <w:tr w:rsidR="008D69CE" w:rsidRPr="008D69CE" w14:paraId="0A3BDB4E" w14:textId="77777777" w:rsidTr="008D69CE">
        <w:trPr>
          <w:tblCellSpacing w:w="15" w:type="dxa"/>
        </w:trPr>
        <w:tc>
          <w:tcPr>
            <w:tcW w:w="0" w:type="auto"/>
            <w:vAlign w:val="center"/>
            <w:hideMark/>
          </w:tcPr>
          <w:p w14:paraId="5A86DA3F"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 errors | 0 warnings | 0 notes</w:t>
            </w:r>
          </w:p>
        </w:tc>
        <w:tc>
          <w:tcPr>
            <w:tcW w:w="0" w:type="auto"/>
            <w:vAlign w:val="center"/>
            <w:hideMark/>
          </w:tcPr>
          <w:p w14:paraId="026F7DDB"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-0.7216878</w:t>
            </w:r>
          </w:p>
        </w:tc>
      </w:tr>
      <w:tr w:rsidR="008D69CE" w:rsidRPr="008D69CE" w14:paraId="43A6B368" w14:textId="77777777" w:rsidTr="008D69CE">
        <w:trPr>
          <w:tblCellSpacing w:w="15" w:type="dxa"/>
        </w:trPr>
        <w:tc>
          <w:tcPr>
            <w:tcW w:w="0" w:type="auto"/>
            <w:vAlign w:val="center"/>
            <w:hideMark/>
          </w:tcPr>
          <w:p w14:paraId="35590147"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once i get to use this package more, i’m sure i’ll have more comments/issues but for the moment i just want to get this review done so it isn’t a blocker.</w:t>
            </w:r>
          </w:p>
        </w:tc>
        <w:tc>
          <w:tcPr>
            <w:tcW w:w="0" w:type="auto"/>
            <w:vAlign w:val="center"/>
            <w:hideMark/>
          </w:tcPr>
          <w:p w14:paraId="3292C545"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-0.7212489</w:t>
            </w:r>
          </w:p>
        </w:tc>
      </w:tr>
      <w:tr w:rsidR="008D69CE" w:rsidRPr="008D69CE" w14:paraId="63F715D4" w14:textId="77777777" w:rsidTr="008D69CE">
        <w:trPr>
          <w:tblCellSpacing w:w="15" w:type="dxa"/>
        </w:trPr>
        <w:tc>
          <w:tcPr>
            <w:tcW w:w="0" w:type="auto"/>
            <w:vAlign w:val="center"/>
            <w:hideMark/>
          </w:tcPr>
          <w:p w14:paraId="6D3D7BF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lastRenderedPageBreak/>
              <w:t>– i now realize i’ve pasted the spelling mistakes without thinking too much about us vs. uk english, sorry.</w:t>
            </w:r>
          </w:p>
        </w:tc>
        <w:tc>
          <w:tcPr>
            <w:tcW w:w="0" w:type="auto"/>
            <w:vAlign w:val="center"/>
            <w:hideMark/>
          </w:tcPr>
          <w:p w14:paraId="6ACA0A39"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4B980F97" w14:textId="77777777" w:rsidTr="008D69CE">
        <w:trPr>
          <w:tblCellSpacing w:w="15" w:type="dxa"/>
        </w:trPr>
        <w:tc>
          <w:tcPr>
            <w:tcW w:w="0" w:type="auto"/>
            <w:vAlign w:val="center"/>
            <w:hideMark/>
          </w:tcPr>
          <w:p w14:paraId="190D603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minor issues:</w:t>
            </w:r>
          </w:p>
        </w:tc>
        <w:tc>
          <w:tcPr>
            <w:tcW w:w="0" w:type="auto"/>
            <w:vAlign w:val="center"/>
            <w:hideMark/>
          </w:tcPr>
          <w:p w14:paraId="31314E5D"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77EFCE54" w14:textId="77777777" w:rsidTr="008D69CE">
        <w:trPr>
          <w:tblCellSpacing w:w="15" w:type="dxa"/>
        </w:trPr>
        <w:tc>
          <w:tcPr>
            <w:tcW w:w="0" w:type="auto"/>
            <w:vAlign w:val="center"/>
            <w:hideMark/>
          </w:tcPr>
          <w:p w14:paraId="239AEA7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minor issues</w:t>
            </w:r>
          </w:p>
        </w:tc>
        <w:tc>
          <w:tcPr>
            <w:tcW w:w="0" w:type="auto"/>
            <w:vAlign w:val="center"/>
            <w:hideMark/>
          </w:tcPr>
          <w:p w14:paraId="0921FCE7"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322A5DB0" w14:textId="77777777" w:rsidTr="008D69CE">
        <w:trPr>
          <w:tblCellSpacing w:w="15" w:type="dxa"/>
        </w:trPr>
        <w:tc>
          <w:tcPr>
            <w:tcW w:w="0" w:type="auto"/>
            <w:vAlign w:val="center"/>
            <w:hideMark/>
          </w:tcPr>
          <w:p w14:paraId="45CB775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replicates issue</w:t>
            </w:r>
          </w:p>
        </w:tc>
        <w:tc>
          <w:tcPr>
            <w:tcW w:w="0" w:type="auto"/>
            <w:vAlign w:val="center"/>
            <w:hideMark/>
          </w:tcPr>
          <w:p w14:paraId="29AECE3A"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2AF0AF6F" w14:textId="77777777" w:rsidTr="008D69CE">
        <w:trPr>
          <w:tblCellSpacing w:w="15" w:type="dxa"/>
        </w:trPr>
        <w:tc>
          <w:tcPr>
            <w:tcW w:w="0" w:type="auto"/>
            <w:vAlign w:val="center"/>
            <w:hideMark/>
          </w:tcPr>
          <w:p w14:paraId="1E5901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visualization issue</w:t>
            </w:r>
          </w:p>
        </w:tc>
        <w:tc>
          <w:tcPr>
            <w:tcW w:w="0" w:type="auto"/>
            <w:vAlign w:val="center"/>
            <w:hideMark/>
          </w:tcPr>
          <w:p w14:paraId="57A9DF8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-0.7071068</w:t>
            </w:r>
          </w:p>
        </w:tc>
      </w:tr>
      <w:tr w:rsidR="008D69CE" w:rsidRPr="008D69CE" w14:paraId="5944886E" w14:textId="77777777" w:rsidTr="008D69CE">
        <w:trPr>
          <w:tblCellSpacing w:w="15" w:type="dxa"/>
        </w:trPr>
        <w:tc>
          <w:tcPr>
            <w:tcW w:w="0" w:type="auto"/>
            <w:vAlign w:val="center"/>
            <w:hideMark/>
          </w:tcPr>
          <w:p w14:paraId="6E86FF0D"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p>
        </w:tc>
        <w:tc>
          <w:tcPr>
            <w:tcW w:w="0" w:type="auto"/>
            <w:vAlign w:val="center"/>
            <w:hideMark/>
          </w:tcPr>
          <w:p w14:paraId="4BF38BBC"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3532DBB3"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It seems that negative lines are mostly people discussing bugs and</w:t>
      </w:r>
      <w:r w:rsidRPr="008D69CE">
        <w:rPr>
          <w:rFonts w:ascii="Times New Roman" w:eastAsia="Times New Roman" w:hAnsi="Times New Roman" w:cs="Times New Roman"/>
          <w:sz w:val="20"/>
          <w:szCs w:val="20"/>
          <w:lang w:eastAsia="en-IN"/>
        </w:rPr>
        <w:br/>
        <w:t>problems in code, and GitHub issues, and trying to solve them. The kind</w:t>
      </w:r>
      <w:r w:rsidRPr="008D69CE">
        <w:rPr>
          <w:rFonts w:ascii="Times New Roman" w:eastAsia="Times New Roman" w:hAnsi="Times New Roman" w:cs="Times New Roman"/>
          <w:sz w:val="20"/>
          <w:szCs w:val="20"/>
          <w:lang w:eastAsia="en-IN"/>
        </w:rPr>
        <w:br/>
        <w:t>of negative lines we’re happy to see in our process, since once solved,</w:t>
      </w:r>
      <w:r w:rsidRPr="008D69CE">
        <w:rPr>
          <w:rFonts w:ascii="Times New Roman" w:eastAsia="Times New Roman" w:hAnsi="Times New Roman" w:cs="Times New Roman"/>
          <w:sz w:val="20"/>
          <w:szCs w:val="20"/>
          <w:lang w:eastAsia="en-IN"/>
        </w:rPr>
        <w:br/>
        <w:t>they mean the software got more robust!</w:t>
      </w:r>
    </w:p>
    <w:p w14:paraId="7B231F8A"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Last but not least, I mentioned our using particular cases as examples</w:t>
      </w:r>
      <w:r w:rsidRPr="008D69CE">
        <w:rPr>
          <w:rFonts w:ascii="Times New Roman" w:eastAsia="Times New Roman" w:hAnsi="Times New Roman" w:cs="Times New Roman"/>
          <w:sz w:val="20"/>
          <w:szCs w:val="20"/>
          <w:lang w:eastAsia="en-IN"/>
        </w:rPr>
        <w:br/>
        <w:t>of how happy everyone seems to be in the process. To find such examples,</w:t>
      </w:r>
      <w:r w:rsidRPr="008D69CE">
        <w:rPr>
          <w:rFonts w:ascii="Times New Roman" w:eastAsia="Times New Roman" w:hAnsi="Times New Roman" w:cs="Times New Roman"/>
          <w:sz w:val="20"/>
          <w:szCs w:val="20"/>
          <w:lang w:eastAsia="en-IN"/>
        </w:rPr>
        <w:br/>
        <w:t>we rely on memory, but what about picking heart-warming lines using</w:t>
      </w:r>
      <w:r w:rsidRPr="008D69CE">
        <w:rPr>
          <w:rFonts w:ascii="Times New Roman" w:eastAsia="Times New Roman" w:hAnsi="Times New Roman" w:cs="Times New Roman"/>
          <w:sz w:val="20"/>
          <w:szCs w:val="20"/>
          <w:lang w:eastAsia="en-IN"/>
        </w:rPr>
        <w:br/>
        <w:t>their sentiment score?</w:t>
      </w:r>
    </w:p>
    <w:p w14:paraId="0D7DF635"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sentiments %&gt;%</w:t>
      </w:r>
    </w:p>
    <w:p w14:paraId="345B1982"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dplyr::arrange(- sentiment) %&gt;%</w:t>
      </w:r>
    </w:p>
    <w:p w14:paraId="25EE6A4B"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dplyr::select(line, sentiment) %&gt;%</w:t>
      </w:r>
    </w:p>
    <w:p w14:paraId="46707F76"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head(n = 15) %&gt;%</w:t>
      </w:r>
    </w:p>
    <w:p w14:paraId="64D69EE4" w14:textId="77777777" w:rsidR="008D69CE" w:rsidRPr="008D69CE" w:rsidRDefault="008D69CE" w:rsidP="008D6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69CE">
        <w:rPr>
          <w:rFonts w:ascii="Courier New" w:eastAsia="Times New Roman" w:hAnsi="Courier New" w:cs="Courier New"/>
          <w:sz w:val="20"/>
          <w:szCs w:val="20"/>
          <w:lang w:eastAsia="en-IN"/>
        </w:rPr>
        <w:t xml:space="preserve">  knitr::kable()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1"/>
        <w:gridCol w:w="1075"/>
      </w:tblGrid>
      <w:tr w:rsidR="008D69CE" w:rsidRPr="008D69CE" w14:paraId="52B96B76" w14:textId="77777777" w:rsidTr="008D69CE">
        <w:trPr>
          <w:tblHeader/>
          <w:tblCellSpacing w:w="15" w:type="dxa"/>
        </w:trPr>
        <w:tc>
          <w:tcPr>
            <w:tcW w:w="0" w:type="auto"/>
            <w:vAlign w:val="center"/>
            <w:hideMark/>
          </w:tcPr>
          <w:p w14:paraId="189A868B" w14:textId="77777777" w:rsidR="008D69CE" w:rsidRPr="008D69CE" w:rsidRDefault="008D69CE" w:rsidP="008D69CE">
            <w:pPr>
              <w:spacing w:after="0" w:line="240" w:lineRule="auto"/>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line</w:t>
            </w:r>
          </w:p>
        </w:tc>
        <w:tc>
          <w:tcPr>
            <w:tcW w:w="0" w:type="auto"/>
            <w:vAlign w:val="center"/>
            <w:hideMark/>
          </w:tcPr>
          <w:p w14:paraId="7B2843AE" w14:textId="77777777" w:rsidR="008D69CE" w:rsidRPr="008D69CE" w:rsidRDefault="008D69CE" w:rsidP="008D69CE">
            <w:pPr>
              <w:spacing w:after="0" w:line="240" w:lineRule="auto"/>
              <w:jc w:val="right"/>
              <w:rPr>
                <w:rFonts w:ascii="Times New Roman" w:eastAsia="Times New Roman" w:hAnsi="Times New Roman" w:cs="Times New Roman"/>
                <w:b/>
                <w:bCs/>
                <w:sz w:val="24"/>
                <w:szCs w:val="24"/>
                <w:lang w:eastAsia="en-IN"/>
              </w:rPr>
            </w:pPr>
            <w:r w:rsidRPr="008D69CE">
              <w:rPr>
                <w:rFonts w:ascii="Times New Roman" w:eastAsia="Times New Roman" w:hAnsi="Times New Roman" w:cs="Times New Roman"/>
                <w:b/>
                <w:bCs/>
                <w:sz w:val="24"/>
                <w:szCs w:val="24"/>
                <w:lang w:eastAsia="en-IN"/>
              </w:rPr>
              <w:t>sentiment</w:t>
            </w:r>
          </w:p>
        </w:tc>
      </w:tr>
      <w:tr w:rsidR="008D69CE" w:rsidRPr="008D69CE" w14:paraId="18BFEC67" w14:textId="77777777" w:rsidTr="008D69CE">
        <w:trPr>
          <w:tblCellSpacing w:w="15" w:type="dxa"/>
        </w:trPr>
        <w:tc>
          <w:tcPr>
            <w:tcW w:w="0" w:type="auto"/>
            <w:vAlign w:val="center"/>
            <w:hideMark/>
          </w:tcPr>
          <w:p w14:paraId="2E5C747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absolutely – it’s really important to ensure it really has been solved!</w:t>
            </w:r>
          </w:p>
        </w:tc>
        <w:tc>
          <w:tcPr>
            <w:tcW w:w="0" w:type="auto"/>
            <w:vAlign w:val="center"/>
            <w:hideMark/>
          </w:tcPr>
          <w:p w14:paraId="2BEC0671"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1.842234</w:t>
            </w:r>
          </w:p>
        </w:tc>
      </w:tr>
      <w:tr w:rsidR="008D69CE" w:rsidRPr="008D69CE" w14:paraId="2AFF51AB" w14:textId="77777777" w:rsidTr="008D69CE">
        <w:trPr>
          <w:tblCellSpacing w:w="15" w:type="dxa"/>
        </w:trPr>
        <w:tc>
          <w:tcPr>
            <w:tcW w:w="0" w:type="auto"/>
            <w:vAlign w:val="center"/>
            <w:hideMark/>
          </w:tcPr>
          <w:p w14:paraId="15DCEC9C"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overall, really easy to use and really nicely done.</w:t>
            </w:r>
          </w:p>
        </w:tc>
        <w:tc>
          <w:tcPr>
            <w:tcW w:w="0" w:type="auto"/>
            <w:vAlign w:val="center"/>
            <w:hideMark/>
          </w:tcPr>
          <w:p w14:paraId="576DD13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1.733333</w:t>
            </w:r>
          </w:p>
        </w:tc>
      </w:tr>
      <w:tr w:rsidR="008D69CE" w:rsidRPr="008D69CE" w14:paraId="34464EE3" w14:textId="77777777" w:rsidTr="008D69CE">
        <w:trPr>
          <w:tblCellSpacing w:w="15" w:type="dxa"/>
        </w:trPr>
        <w:tc>
          <w:tcPr>
            <w:tcW w:w="0" w:type="auto"/>
            <w:vAlign w:val="center"/>
            <w:hideMark/>
          </w:tcPr>
          <w:p w14:paraId="1FECD32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this package is a great and lightweight addition to working with rdf and linked data in r. coming after my review of the codemetar package which introduced me to linked data, i found this a great learning experience into a topic i’ve become really interested in but am still quite novice in so i hope my feedback helps to appreciate that particular pov.</w:t>
            </w:r>
          </w:p>
        </w:tc>
        <w:tc>
          <w:tcPr>
            <w:tcW w:w="0" w:type="auto"/>
            <w:vAlign w:val="center"/>
            <w:hideMark/>
          </w:tcPr>
          <w:p w14:paraId="5B6E5F2E"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1.463226</w:t>
            </w:r>
          </w:p>
        </w:tc>
      </w:tr>
      <w:tr w:rsidR="008D69CE" w:rsidRPr="008D69CE" w14:paraId="2D096F73" w14:textId="77777777" w:rsidTr="008D69CE">
        <w:trPr>
          <w:tblCellSpacing w:w="15" w:type="dxa"/>
        </w:trPr>
        <w:tc>
          <w:tcPr>
            <w:tcW w:w="0" w:type="auto"/>
            <w:vAlign w:val="center"/>
            <w:hideMark/>
          </w:tcPr>
          <w:p w14:paraId="084D38E1"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i am very grateful for your approval and i very much look forward to collaborating with you and the ropensci community.</w:t>
            </w:r>
          </w:p>
        </w:tc>
        <w:tc>
          <w:tcPr>
            <w:tcW w:w="0" w:type="auto"/>
            <w:vAlign w:val="center"/>
            <w:hideMark/>
          </w:tcPr>
          <w:p w14:paraId="158BBE1F"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1.256935</w:t>
            </w:r>
          </w:p>
        </w:tc>
      </w:tr>
      <w:tr w:rsidR="008D69CE" w:rsidRPr="008D69CE" w14:paraId="5AA09A82" w14:textId="77777777" w:rsidTr="008D69CE">
        <w:trPr>
          <w:tblCellSpacing w:w="15" w:type="dxa"/>
        </w:trPr>
        <w:tc>
          <w:tcPr>
            <w:tcW w:w="0" w:type="auto"/>
            <w:vAlign w:val="center"/>
            <w:hideMark/>
          </w:tcPr>
          <w:p w14:paraId="5E054D7E"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 you very much for the constructive thoughts.</w:t>
            </w:r>
          </w:p>
        </w:tc>
        <w:tc>
          <w:tcPr>
            <w:tcW w:w="0" w:type="auto"/>
            <w:vAlign w:val="center"/>
            <w:hideMark/>
          </w:tcPr>
          <w:p w14:paraId="0C7AB5E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1.237437</w:t>
            </w:r>
          </w:p>
        </w:tc>
      </w:tr>
      <w:tr w:rsidR="008D69CE" w:rsidRPr="008D69CE" w14:paraId="39FB3B26" w14:textId="77777777" w:rsidTr="008D69CE">
        <w:trPr>
          <w:tblCellSpacing w:w="15" w:type="dxa"/>
        </w:trPr>
        <w:tc>
          <w:tcPr>
            <w:tcW w:w="0" w:type="auto"/>
            <w:vAlign w:val="center"/>
            <w:hideMark/>
          </w:tcPr>
          <w:p w14:paraId="5E544D4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thanks for the approval, all in all a very helpful and educational process!</w:t>
            </w:r>
          </w:p>
        </w:tc>
        <w:tc>
          <w:tcPr>
            <w:tcW w:w="0" w:type="auto"/>
            <w:vAlign w:val="center"/>
            <w:hideMark/>
          </w:tcPr>
          <w:p w14:paraId="6325BE1D"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1.217567</w:t>
            </w:r>
          </w:p>
        </w:tc>
      </w:tr>
      <w:tr w:rsidR="008D69CE" w:rsidRPr="008D69CE" w14:paraId="2D47ED21" w14:textId="77777777" w:rsidTr="008D69CE">
        <w:trPr>
          <w:tblCellSpacing w:w="15" w:type="dxa"/>
        </w:trPr>
        <w:tc>
          <w:tcPr>
            <w:tcW w:w="0" w:type="auto"/>
            <w:vAlign w:val="center"/>
            <w:hideMark/>
          </w:tcPr>
          <w:p w14:paraId="7618E7C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really good use of helper functions</w:t>
            </w:r>
          </w:p>
        </w:tc>
        <w:tc>
          <w:tcPr>
            <w:tcW w:w="0" w:type="auto"/>
            <w:vAlign w:val="center"/>
            <w:hideMark/>
          </w:tcPr>
          <w:p w14:paraId="347FFE3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1.139013</w:t>
            </w:r>
          </w:p>
        </w:tc>
      </w:tr>
      <w:tr w:rsidR="008D69CE" w:rsidRPr="008D69CE" w14:paraId="0DA1EFBF" w14:textId="77777777" w:rsidTr="008D69CE">
        <w:trPr>
          <w:tblCellSpacing w:w="15" w:type="dxa"/>
        </w:trPr>
        <w:tc>
          <w:tcPr>
            <w:tcW w:w="0" w:type="auto"/>
            <w:vAlign w:val="center"/>
            <w:hideMark/>
          </w:tcPr>
          <w:p w14:paraId="3B60D57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xml:space="preserve">– i believe the utf note is handled correctly and this is just a snafu in </w:t>
            </w:r>
            <w:r w:rsidRPr="008D69CE">
              <w:rPr>
                <w:rFonts w:ascii="Times New Roman" w:eastAsia="Times New Roman" w:hAnsi="Times New Roman" w:cs="Times New Roman"/>
                <w:b/>
                <w:bCs/>
                <w:sz w:val="24"/>
                <w:szCs w:val="24"/>
                <w:lang w:eastAsia="en-IN"/>
              </w:rPr>
              <w:t>goodpractice</w:t>
            </w:r>
            <w:r w:rsidRPr="008D69CE">
              <w:rPr>
                <w:rFonts w:ascii="Times New Roman" w:eastAsia="Times New Roman" w:hAnsi="Times New Roman" w:cs="Times New Roman"/>
                <w:sz w:val="24"/>
                <w:szCs w:val="24"/>
                <w:lang w:eastAsia="en-IN"/>
              </w:rPr>
              <w:t>, but i will seek a reviewer with related expertise in ensuring that all unicode is handled properly.</w:t>
            </w:r>
          </w:p>
        </w:tc>
        <w:tc>
          <w:tcPr>
            <w:tcW w:w="0" w:type="auto"/>
            <w:vAlign w:val="center"/>
            <w:hideMark/>
          </w:tcPr>
          <w:p w14:paraId="0CEA2534"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1.132201</w:t>
            </w:r>
          </w:p>
        </w:tc>
      </w:tr>
      <w:tr w:rsidR="008D69CE" w:rsidRPr="008D69CE" w14:paraId="604FE973" w14:textId="77777777" w:rsidTr="008D69CE">
        <w:trPr>
          <w:tblCellSpacing w:w="15" w:type="dxa"/>
        </w:trPr>
        <w:tc>
          <w:tcPr>
            <w:tcW w:w="0" w:type="auto"/>
            <w:vAlign w:val="center"/>
            <w:hideMark/>
          </w:tcPr>
          <w:p w14:paraId="18771A2D"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seem more unified and consistent.</w:t>
            </w:r>
          </w:p>
        </w:tc>
        <w:tc>
          <w:tcPr>
            <w:tcW w:w="0" w:type="auto"/>
            <w:vAlign w:val="center"/>
            <w:hideMark/>
          </w:tcPr>
          <w:p w14:paraId="2C33F522"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1.126978</w:t>
            </w:r>
          </w:p>
        </w:tc>
      </w:tr>
      <w:tr w:rsidR="008D69CE" w:rsidRPr="008D69CE" w14:paraId="3E5D8946" w14:textId="77777777" w:rsidTr="008D69CE">
        <w:trPr>
          <w:tblCellSpacing w:w="15" w:type="dxa"/>
        </w:trPr>
        <w:tc>
          <w:tcPr>
            <w:tcW w:w="0" w:type="auto"/>
            <w:vAlign w:val="center"/>
            <w:hideMark/>
          </w:tcPr>
          <w:p w14:paraId="74BBC148"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very much appreciated!</w:t>
            </w:r>
          </w:p>
        </w:tc>
        <w:tc>
          <w:tcPr>
            <w:tcW w:w="0" w:type="auto"/>
            <w:vAlign w:val="center"/>
            <w:hideMark/>
          </w:tcPr>
          <w:p w14:paraId="61F2E58F"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1.125833</w:t>
            </w:r>
          </w:p>
        </w:tc>
      </w:tr>
      <w:tr w:rsidR="008D69CE" w:rsidRPr="008D69CE" w14:paraId="70715427" w14:textId="77777777" w:rsidTr="008D69CE">
        <w:trPr>
          <w:tblCellSpacing w:w="15" w:type="dxa"/>
        </w:trPr>
        <w:tc>
          <w:tcPr>
            <w:tcW w:w="0" w:type="auto"/>
            <w:vAlign w:val="center"/>
            <w:hideMark/>
          </w:tcPr>
          <w:p w14:paraId="2568129B"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well organized, readable code</w:t>
            </w:r>
          </w:p>
        </w:tc>
        <w:tc>
          <w:tcPr>
            <w:tcW w:w="0" w:type="auto"/>
            <w:vAlign w:val="center"/>
            <w:hideMark/>
          </w:tcPr>
          <w:p w14:paraId="249E856C"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1.100000</w:t>
            </w:r>
          </w:p>
        </w:tc>
      </w:tr>
      <w:tr w:rsidR="008D69CE" w:rsidRPr="008D69CE" w14:paraId="33E1F5D3" w14:textId="77777777" w:rsidTr="008D69CE">
        <w:trPr>
          <w:tblCellSpacing w:w="15" w:type="dxa"/>
        </w:trPr>
        <w:tc>
          <w:tcPr>
            <w:tcW w:w="0" w:type="auto"/>
            <w:vAlign w:val="center"/>
            <w:hideMark/>
          </w:tcPr>
          <w:p w14:paraId="46B646CA"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 wow very extensive testing! well done, very thorough</w:t>
            </w:r>
          </w:p>
        </w:tc>
        <w:tc>
          <w:tcPr>
            <w:tcW w:w="0" w:type="auto"/>
            <w:vAlign w:val="center"/>
            <w:hideMark/>
          </w:tcPr>
          <w:p w14:paraId="59C69F81"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1.100000</w:t>
            </w:r>
          </w:p>
        </w:tc>
      </w:tr>
      <w:tr w:rsidR="008D69CE" w:rsidRPr="008D69CE" w14:paraId="3B2CCF45" w14:textId="77777777" w:rsidTr="008D69CE">
        <w:trPr>
          <w:tblCellSpacing w:w="15" w:type="dxa"/>
        </w:trPr>
        <w:tc>
          <w:tcPr>
            <w:tcW w:w="0" w:type="auto"/>
            <w:vAlign w:val="center"/>
            <w:hideMark/>
          </w:tcPr>
          <w:p w14:paraId="7EA070F2"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lastRenderedPageBreak/>
              <w:t>– i’m delighted that you find my work interesting and i’m very keen to help, contribute and collaborate in any capacity.</w:t>
            </w:r>
          </w:p>
        </w:tc>
        <w:tc>
          <w:tcPr>
            <w:tcW w:w="0" w:type="auto"/>
            <w:vAlign w:val="center"/>
            <w:hideMark/>
          </w:tcPr>
          <w:p w14:paraId="6C19F730"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1.084493</w:t>
            </w:r>
          </w:p>
        </w:tc>
      </w:tr>
      <w:tr w:rsidR="008D69CE" w:rsidRPr="008D69CE" w14:paraId="33859536" w14:textId="77777777" w:rsidTr="008D69CE">
        <w:trPr>
          <w:tblCellSpacing w:w="15" w:type="dxa"/>
        </w:trPr>
        <w:tc>
          <w:tcPr>
            <w:tcW w:w="0" w:type="auto"/>
            <w:vAlign w:val="center"/>
            <w:hideMark/>
          </w:tcPr>
          <w:p w14:paraId="41185405"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thank you very much for your thorough and thoughtful review, @batpigandme ! this is great feedback, and i think that visdat will be much improved because of these reviews.</w:t>
            </w:r>
          </w:p>
        </w:tc>
        <w:tc>
          <w:tcPr>
            <w:tcW w:w="0" w:type="auto"/>
            <w:vAlign w:val="center"/>
            <w:hideMark/>
          </w:tcPr>
          <w:p w14:paraId="5D5C285E"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1.083653</w:t>
            </w:r>
          </w:p>
        </w:tc>
      </w:tr>
      <w:tr w:rsidR="008D69CE" w:rsidRPr="008D69CE" w14:paraId="654F6A9E" w14:textId="77777777" w:rsidTr="008D69CE">
        <w:trPr>
          <w:tblCellSpacing w:w="15" w:type="dxa"/>
        </w:trPr>
        <w:tc>
          <w:tcPr>
            <w:tcW w:w="0" w:type="auto"/>
            <w:vAlign w:val="center"/>
            <w:hideMark/>
          </w:tcPr>
          <w:p w14:paraId="26BA0426" w14:textId="77777777" w:rsidR="008D69CE" w:rsidRPr="008D69CE" w:rsidRDefault="008D69CE" w:rsidP="008D69CE">
            <w:pPr>
              <w:spacing w:after="0" w:line="240" w:lineRule="auto"/>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great, thank you very much for accepting this package. i am very grateful about the reviews, which were very helpful to improve this package!</w:t>
            </w:r>
          </w:p>
        </w:tc>
        <w:tc>
          <w:tcPr>
            <w:tcW w:w="0" w:type="auto"/>
            <w:vAlign w:val="center"/>
            <w:hideMark/>
          </w:tcPr>
          <w:p w14:paraId="493DDCE0"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r w:rsidRPr="008D69CE">
              <w:rPr>
                <w:rFonts w:ascii="Times New Roman" w:eastAsia="Times New Roman" w:hAnsi="Times New Roman" w:cs="Times New Roman"/>
                <w:sz w:val="24"/>
                <w:szCs w:val="24"/>
                <w:lang w:eastAsia="en-IN"/>
              </w:rPr>
              <w:t>1.074281</w:t>
            </w:r>
          </w:p>
        </w:tc>
      </w:tr>
      <w:tr w:rsidR="008D69CE" w:rsidRPr="008D69CE" w14:paraId="19670C32" w14:textId="77777777" w:rsidTr="008D69CE">
        <w:trPr>
          <w:tblCellSpacing w:w="15" w:type="dxa"/>
        </w:trPr>
        <w:tc>
          <w:tcPr>
            <w:tcW w:w="0" w:type="auto"/>
            <w:vAlign w:val="center"/>
            <w:hideMark/>
          </w:tcPr>
          <w:p w14:paraId="32BA2928" w14:textId="77777777" w:rsidR="008D69CE" w:rsidRPr="008D69CE" w:rsidRDefault="008D69CE" w:rsidP="008D69CE">
            <w:pPr>
              <w:spacing w:after="0" w:line="240" w:lineRule="auto"/>
              <w:jc w:val="right"/>
              <w:rPr>
                <w:rFonts w:ascii="Times New Roman" w:eastAsia="Times New Roman" w:hAnsi="Times New Roman" w:cs="Times New Roman"/>
                <w:sz w:val="24"/>
                <w:szCs w:val="24"/>
                <w:lang w:eastAsia="en-IN"/>
              </w:rPr>
            </w:pPr>
          </w:p>
        </w:tc>
        <w:tc>
          <w:tcPr>
            <w:tcW w:w="0" w:type="auto"/>
            <w:vAlign w:val="center"/>
            <w:hideMark/>
          </w:tcPr>
          <w:p w14:paraId="2AC9C3BE" w14:textId="77777777" w:rsidR="008D69CE" w:rsidRPr="008D69CE" w:rsidRDefault="008D69CE" w:rsidP="008D69CE">
            <w:pPr>
              <w:spacing w:after="0" w:line="240" w:lineRule="auto"/>
              <w:rPr>
                <w:rFonts w:ascii="Times New Roman" w:eastAsia="Times New Roman" w:hAnsi="Times New Roman" w:cs="Times New Roman"/>
                <w:sz w:val="20"/>
                <w:szCs w:val="20"/>
                <w:lang w:eastAsia="en-IN"/>
              </w:rPr>
            </w:pPr>
          </w:p>
        </w:tc>
      </w:tr>
    </w:tbl>
    <w:p w14:paraId="214B882C" w14:textId="77777777"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As you can imagine, these sentences make the whole team very happy! And</w:t>
      </w:r>
      <w:r w:rsidRPr="008D69CE">
        <w:rPr>
          <w:rFonts w:ascii="Times New Roman" w:eastAsia="Times New Roman" w:hAnsi="Times New Roman" w:cs="Times New Roman"/>
          <w:sz w:val="20"/>
          <w:szCs w:val="20"/>
          <w:lang w:eastAsia="en-IN"/>
        </w:rPr>
        <w:br/>
        <w:t>we hope they’ll encourage you to contribute to rOpenSci onboarding.</w:t>
      </w:r>
    </w:p>
    <w:p w14:paraId="69B3C7B0" w14:textId="77777777" w:rsidR="008D69CE" w:rsidRPr="008D69CE" w:rsidRDefault="008D69CE" w:rsidP="008D69C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D69CE">
        <w:rPr>
          <w:rFonts w:ascii="Times New Roman" w:eastAsia="Times New Roman" w:hAnsi="Times New Roman" w:cs="Times New Roman"/>
          <w:b/>
          <w:bCs/>
          <w:sz w:val="27"/>
          <w:szCs w:val="27"/>
          <w:lang w:eastAsia="en-IN"/>
        </w:rPr>
        <w:t>Outlook</w:t>
      </w:r>
    </w:p>
    <w:p w14:paraId="3100A49F" w14:textId="4AD7003B" w:rsidR="008D69CE" w:rsidRPr="008D69CE" w:rsidRDefault="008D69CE" w:rsidP="008D69CE">
      <w:pPr>
        <w:spacing w:before="100" w:beforeAutospacing="1" w:after="100" w:afterAutospacing="1" w:line="240" w:lineRule="auto"/>
        <w:rPr>
          <w:rFonts w:ascii="Times New Roman" w:eastAsia="Times New Roman" w:hAnsi="Times New Roman" w:cs="Times New Roman"/>
          <w:sz w:val="20"/>
          <w:szCs w:val="20"/>
          <w:lang w:eastAsia="en-IN"/>
        </w:rPr>
      </w:pPr>
      <w:r w:rsidRPr="008D69CE">
        <w:rPr>
          <w:rFonts w:ascii="Times New Roman" w:eastAsia="Times New Roman" w:hAnsi="Times New Roman" w:cs="Times New Roman"/>
          <w:sz w:val="20"/>
          <w:szCs w:val="20"/>
          <w:lang w:eastAsia="en-IN"/>
        </w:rPr>
        <w:t>This first try at text analysis of onboarding issue threads is quite</w:t>
      </w:r>
      <w:r w:rsidRPr="008D69CE">
        <w:rPr>
          <w:rFonts w:ascii="Times New Roman" w:eastAsia="Times New Roman" w:hAnsi="Times New Roman" w:cs="Times New Roman"/>
          <w:sz w:val="20"/>
          <w:szCs w:val="20"/>
          <w:lang w:eastAsia="en-IN"/>
        </w:rPr>
        <w:br/>
        <w:t>promising: we were able to retrieve text and to use natural language</w:t>
      </w:r>
      <w:r w:rsidRPr="008D69CE">
        <w:rPr>
          <w:rFonts w:ascii="Times New Roman" w:eastAsia="Times New Roman" w:hAnsi="Times New Roman" w:cs="Times New Roman"/>
          <w:sz w:val="20"/>
          <w:szCs w:val="20"/>
          <w:lang w:eastAsia="en-IN"/>
        </w:rPr>
        <w:br/>
        <w:t>processing to extract most common words and bigrams, and sentiment. This</w:t>
      </w:r>
      <w:r w:rsidRPr="008D69CE">
        <w:rPr>
          <w:rFonts w:ascii="Times New Roman" w:eastAsia="Times New Roman" w:hAnsi="Times New Roman" w:cs="Times New Roman"/>
          <w:sz w:val="20"/>
          <w:szCs w:val="20"/>
          <w:lang w:eastAsia="en-IN"/>
        </w:rPr>
        <w:br/>
        <w:t>allowed us to describe the social weather of onboarding</w:t>
      </w:r>
      <w:r w:rsidR="00230A6C">
        <w:rPr>
          <w:rFonts w:ascii="Times New Roman" w:eastAsia="Times New Roman" w:hAnsi="Times New Roman" w:cs="Times New Roman"/>
          <w:sz w:val="20"/>
          <w:szCs w:val="20"/>
          <w:lang w:eastAsia="en-IN"/>
        </w:rPr>
        <w:t>.</w:t>
      </w:r>
    </w:p>
    <w:p w14:paraId="1EB4B177" w14:textId="77777777" w:rsidR="007A4EC0" w:rsidRDefault="007A4EC0"/>
    <w:sectPr w:rsidR="007A4E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49D"/>
    <w:multiLevelType w:val="multilevel"/>
    <w:tmpl w:val="033447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98623F"/>
    <w:multiLevelType w:val="multilevel"/>
    <w:tmpl w:val="9F4817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CE"/>
    <w:rsid w:val="000719D1"/>
    <w:rsid w:val="000F19A5"/>
    <w:rsid w:val="00230A6C"/>
    <w:rsid w:val="00317295"/>
    <w:rsid w:val="004B4A73"/>
    <w:rsid w:val="00680DB4"/>
    <w:rsid w:val="007A4EC0"/>
    <w:rsid w:val="0084138A"/>
    <w:rsid w:val="00851B97"/>
    <w:rsid w:val="0085764A"/>
    <w:rsid w:val="0086791C"/>
    <w:rsid w:val="008D69CE"/>
    <w:rsid w:val="00AD3E35"/>
    <w:rsid w:val="00E15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4DA3F"/>
  <w15:chartTrackingRefBased/>
  <w15:docId w15:val="{4A992407-14A4-4B4B-BC67-B5968CE8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19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F19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791C"/>
    <w:rPr>
      <w:color w:val="0563C1" w:themeColor="hyperlink"/>
      <w:u w:val="single"/>
    </w:rPr>
  </w:style>
  <w:style w:type="character" w:styleId="UnresolvedMention">
    <w:name w:val="Unresolved Mention"/>
    <w:basedOn w:val="DefaultParagraphFont"/>
    <w:uiPriority w:val="99"/>
    <w:semiHidden/>
    <w:unhideWhenUsed/>
    <w:rsid w:val="0086791C"/>
    <w:rPr>
      <w:color w:val="605E5C"/>
      <w:shd w:val="clear" w:color="auto" w:fill="E1DFDD"/>
    </w:rPr>
  </w:style>
  <w:style w:type="character" w:customStyle="1" w:styleId="Heading2Char">
    <w:name w:val="Heading 2 Char"/>
    <w:basedOn w:val="DefaultParagraphFont"/>
    <w:link w:val="Heading2"/>
    <w:uiPriority w:val="9"/>
    <w:rsid w:val="000F19A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F19A5"/>
    <w:rPr>
      <w:rFonts w:ascii="Times New Roman" w:eastAsia="Times New Roman" w:hAnsi="Times New Roman" w:cs="Times New Roman"/>
      <w:b/>
      <w:bCs/>
      <w:sz w:val="27"/>
      <w:szCs w:val="27"/>
      <w:lang w:eastAsia="en-IN"/>
    </w:rPr>
  </w:style>
  <w:style w:type="paragraph" w:customStyle="1" w:styleId="msonormal0">
    <w:name w:val="msonormal"/>
    <w:basedOn w:val="Normal"/>
    <w:rsid w:val="000F19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F19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F19A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F19A5"/>
    <w:rPr>
      <w:color w:val="800080"/>
      <w:u w:val="single"/>
    </w:rPr>
  </w:style>
  <w:style w:type="character" w:customStyle="1" w:styleId="header-section-number">
    <w:name w:val="header-section-number"/>
    <w:basedOn w:val="DefaultParagraphFont"/>
    <w:rsid w:val="000F19A5"/>
  </w:style>
  <w:style w:type="character" w:styleId="Strong">
    <w:name w:val="Strong"/>
    <w:basedOn w:val="DefaultParagraphFont"/>
    <w:uiPriority w:val="22"/>
    <w:qFormat/>
    <w:rsid w:val="000F19A5"/>
    <w:rPr>
      <w:b/>
      <w:bCs/>
    </w:rPr>
  </w:style>
  <w:style w:type="paragraph" w:styleId="HTMLPreformatted">
    <w:name w:val="HTML Preformatted"/>
    <w:basedOn w:val="Normal"/>
    <w:link w:val="HTMLPreformattedChar"/>
    <w:uiPriority w:val="99"/>
    <w:semiHidden/>
    <w:unhideWhenUsed/>
    <w:rsid w:val="000F1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19A5"/>
    <w:rPr>
      <w:rFonts w:ascii="Courier New" w:eastAsia="Times New Roman" w:hAnsi="Courier New" w:cs="Courier New"/>
      <w:sz w:val="20"/>
      <w:szCs w:val="20"/>
      <w:lang w:eastAsia="en-IN"/>
    </w:rPr>
  </w:style>
  <w:style w:type="character" w:customStyle="1" w:styleId="kw">
    <w:name w:val="kw"/>
    <w:basedOn w:val="DefaultParagraphFont"/>
    <w:rsid w:val="000F19A5"/>
  </w:style>
  <w:style w:type="character" w:customStyle="1" w:styleId="op">
    <w:name w:val="op"/>
    <w:basedOn w:val="DefaultParagraphFont"/>
    <w:rsid w:val="000F19A5"/>
  </w:style>
  <w:style w:type="character" w:customStyle="1" w:styleId="va">
    <w:name w:val="va"/>
    <w:basedOn w:val="DefaultParagraphFont"/>
    <w:rsid w:val="000F19A5"/>
  </w:style>
  <w:style w:type="character" w:customStyle="1" w:styleId="fu">
    <w:name w:val="fu"/>
    <w:basedOn w:val="DefaultParagraphFont"/>
    <w:rsid w:val="000F19A5"/>
  </w:style>
  <w:style w:type="character" w:customStyle="1" w:styleId="st">
    <w:name w:val="st"/>
    <w:basedOn w:val="DefaultParagraphFont"/>
    <w:rsid w:val="000F19A5"/>
  </w:style>
  <w:style w:type="character" w:customStyle="1" w:styleId="fl">
    <w:name w:val="fl"/>
    <w:basedOn w:val="DefaultParagraphFont"/>
    <w:rsid w:val="000F19A5"/>
  </w:style>
  <w:style w:type="character" w:customStyle="1" w:styleId="co">
    <w:name w:val="co"/>
    <w:basedOn w:val="DefaultParagraphFont"/>
    <w:rsid w:val="000F19A5"/>
  </w:style>
  <w:style w:type="character" w:customStyle="1" w:styleId="cn">
    <w:name w:val="cn"/>
    <w:basedOn w:val="DefaultParagraphFont"/>
    <w:rsid w:val="000F19A5"/>
  </w:style>
  <w:style w:type="paragraph" w:customStyle="1" w:styleId="Caption1">
    <w:name w:val="Caption1"/>
    <w:basedOn w:val="Normal"/>
    <w:rsid w:val="000F19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F19A5"/>
    <w:rPr>
      <w:i/>
      <w:iCs/>
    </w:rPr>
  </w:style>
  <w:style w:type="character" w:customStyle="1" w:styleId="citation">
    <w:name w:val="citation"/>
    <w:basedOn w:val="DefaultParagraphFont"/>
    <w:rsid w:val="000F19A5"/>
  </w:style>
  <w:style w:type="character" w:customStyle="1" w:styleId="math">
    <w:name w:val="math"/>
    <w:basedOn w:val="DefaultParagraphFont"/>
    <w:rsid w:val="000F19A5"/>
  </w:style>
  <w:style w:type="character" w:customStyle="1" w:styleId="mjx-chtml">
    <w:name w:val="mjx-chtml"/>
    <w:basedOn w:val="DefaultParagraphFont"/>
    <w:rsid w:val="000F19A5"/>
  </w:style>
  <w:style w:type="character" w:customStyle="1" w:styleId="mjx-math">
    <w:name w:val="mjx-math"/>
    <w:basedOn w:val="DefaultParagraphFont"/>
    <w:rsid w:val="000F19A5"/>
  </w:style>
  <w:style w:type="character" w:customStyle="1" w:styleId="mjx-mrow">
    <w:name w:val="mjx-mrow"/>
    <w:basedOn w:val="DefaultParagraphFont"/>
    <w:rsid w:val="000F19A5"/>
  </w:style>
  <w:style w:type="character" w:customStyle="1" w:styleId="mjx-msubsup">
    <w:name w:val="mjx-msubsup"/>
    <w:basedOn w:val="DefaultParagraphFont"/>
    <w:rsid w:val="000F19A5"/>
  </w:style>
  <w:style w:type="character" w:customStyle="1" w:styleId="mjx-base">
    <w:name w:val="mjx-base"/>
    <w:basedOn w:val="DefaultParagraphFont"/>
    <w:rsid w:val="000F19A5"/>
  </w:style>
  <w:style w:type="character" w:customStyle="1" w:styleId="mjx-mi">
    <w:name w:val="mjx-mi"/>
    <w:basedOn w:val="DefaultParagraphFont"/>
    <w:rsid w:val="000F19A5"/>
  </w:style>
  <w:style w:type="character" w:customStyle="1" w:styleId="mjx-char">
    <w:name w:val="mjx-char"/>
    <w:basedOn w:val="DefaultParagraphFont"/>
    <w:rsid w:val="000F19A5"/>
  </w:style>
  <w:style w:type="character" w:customStyle="1" w:styleId="mjx-sub">
    <w:name w:val="mjx-sub"/>
    <w:basedOn w:val="DefaultParagraphFont"/>
    <w:rsid w:val="000F19A5"/>
  </w:style>
  <w:style w:type="character" w:customStyle="1" w:styleId="mjx-texatom">
    <w:name w:val="mjx-texatom"/>
    <w:basedOn w:val="DefaultParagraphFont"/>
    <w:rsid w:val="000F19A5"/>
  </w:style>
  <w:style w:type="character" w:customStyle="1" w:styleId="mjx-mn">
    <w:name w:val="mjx-mn"/>
    <w:basedOn w:val="DefaultParagraphFont"/>
    <w:rsid w:val="000F19A5"/>
  </w:style>
  <w:style w:type="character" w:customStyle="1" w:styleId="mjxassistivemathml">
    <w:name w:val="mjx_assistive_mathml"/>
    <w:basedOn w:val="DefaultParagraphFont"/>
    <w:rsid w:val="000F19A5"/>
  </w:style>
  <w:style w:type="character" w:customStyle="1" w:styleId="mjx-mo">
    <w:name w:val="mjx-mo"/>
    <w:basedOn w:val="DefaultParagraphFont"/>
    <w:rsid w:val="000F19A5"/>
  </w:style>
  <w:style w:type="character" w:customStyle="1" w:styleId="mjx-mfrac">
    <w:name w:val="mjx-mfrac"/>
    <w:basedOn w:val="DefaultParagraphFont"/>
    <w:rsid w:val="000F19A5"/>
  </w:style>
  <w:style w:type="character" w:customStyle="1" w:styleId="mjx-box">
    <w:name w:val="mjx-box"/>
    <w:basedOn w:val="DefaultParagraphFont"/>
    <w:rsid w:val="000F19A5"/>
  </w:style>
  <w:style w:type="character" w:customStyle="1" w:styleId="mjx-numerator">
    <w:name w:val="mjx-numerator"/>
    <w:basedOn w:val="DefaultParagraphFont"/>
    <w:rsid w:val="000F19A5"/>
  </w:style>
  <w:style w:type="character" w:customStyle="1" w:styleId="mjx-denominator">
    <w:name w:val="mjx-denominator"/>
    <w:basedOn w:val="DefaultParagraphFont"/>
    <w:rsid w:val="000F19A5"/>
  </w:style>
  <w:style w:type="character" w:customStyle="1" w:styleId="mjx-msqrt">
    <w:name w:val="mjx-msqrt"/>
    <w:basedOn w:val="DefaultParagraphFont"/>
    <w:rsid w:val="000F19A5"/>
  </w:style>
  <w:style w:type="character" w:customStyle="1" w:styleId="mjx-surd">
    <w:name w:val="mjx-surd"/>
    <w:basedOn w:val="DefaultParagraphFont"/>
    <w:rsid w:val="000F19A5"/>
  </w:style>
  <w:style w:type="character" w:customStyle="1" w:styleId="mjx-line">
    <w:name w:val="mjx-line"/>
    <w:basedOn w:val="DefaultParagraphFont"/>
    <w:rsid w:val="000F19A5"/>
  </w:style>
  <w:style w:type="character" w:customStyle="1" w:styleId="mjx-vsize">
    <w:name w:val="mjx-vsize"/>
    <w:basedOn w:val="DefaultParagraphFont"/>
    <w:rsid w:val="000F1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428771">
      <w:bodyDiv w:val="1"/>
      <w:marLeft w:val="0"/>
      <w:marRight w:val="0"/>
      <w:marTop w:val="0"/>
      <w:marBottom w:val="0"/>
      <w:divBdr>
        <w:top w:val="none" w:sz="0" w:space="0" w:color="auto"/>
        <w:left w:val="none" w:sz="0" w:space="0" w:color="auto"/>
        <w:bottom w:val="none" w:sz="0" w:space="0" w:color="auto"/>
        <w:right w:val="none" w:sz="0" w:space="0" w:color="auto"/>
      </w:divBdr>
      <w:divsChild>
        <w:div w:id="1829593497">
          <w:marLeft w:val="0"/>
          <w:marRight w:val="0"/>
          <w:marTop w:val="0"/>
          <w:marBottom w:val="0"/>
          <w:divBdr>
            <w:top w:val="none" w:sz="0" w:space="0" w:color="auto"/>
            <w:left w:val="none" w:sz="0" w:space="0" w:color="auto"/>
            <w:bottom w:val="none" w:sz="0" w:space="0" w:color="auto"/>
            <w:right w:val="none" w:sz="0" w:space="0" w:color="auto"/>
          </w:divBdr>
        </w:div>
        <w:div w:id="1371488640">
          <w:marLeft w:val="0"/>
          <w:marRight w:val="0"/>
          <w:marTop w:val="0"/>
          <w:marBottom w:val="0"/>
          <w:divBdr>
            <w:top w:val="single" w:sz="12" w:space="0" w:color="auto"/>
            <w:left w:val="single" w:sz="12" w:space="0" w:color="auto"/>
            <w:bottom w:val="single" w:sz="12" w:space="0" w:color="auto"/>
            <w:right w:val="single" w:sz="12" w:space="0" w:color="auto"/>
          </w:divBdr>
        </w:div>
        <w:div w:id="27337422">
          <w:marLeft w:val="0"/>
          <w:marRight w:val="0"/>
          <w:marTop w:val="0"/>
          <w:marBottom w:val="0"/>
          <w:divBdr>
            <w:top w:val="none" w:sz="0" w:space="0" w:color="auto"/>
            <w:left w:val="none" w:sz="0" w:space="0" w:color="auto"/>
            <w:bottom w:val="none" w:sz="0" w:space="0" w:color="auto"/>
            <w:right w:val="none" w:sz="0" w:space="0" w:color="auto"/>
          </w:divBdr>
          <w:divsChild>
            <w:div w:id="1481581757">
              <w:marLeft w:val="0"/>
              <w:marRight w:val="0"/>
              <w:marTop w:val="0"/>
              <w:marBottom w:val="0"/>
              <w:divBdr>
                <w:top w:val="none" w:sz="0" w:space="0" w:color="auto"/>
                <w:left w:val="none" w:sz="0" w:space="0" w:color="auto"/>
                <w:bottom w:val="none" w:sz="0" w:space="0" w:color="auto"/>
                <w:right w:val="none" w:sz="0" w:space="0" w:color="auto"/>
              </w:divBdr>
            </w:div>
            <w:div w:id="149567208">
              <w:marLeft w:val="0"/>
              <w:marRight w:val="0"/>
              <w:marTop w:val="0"/>
              <w:marBottom w:val="0"/>
              <w:divBdr>
                <w:top w:val="none" w:sz="0" w:space="0" w:color="auto"/>
                <w:left w:val="none" w:sz="0" w:space="0" w:color="auto"/>
                <w:bottom w:val="none" w:sz="0" w:space="0" w:color="auto"/>
                <w:right w:val="none" w:sz="0" w:space="0" w:color="auto"/>
              </w:divBdr>
            </w:div>
            <w:div w:id="154565497">
              <w:marLeft w:val="0"/>
              <w:marRight w:val="0"/>
              <w:marTop w:val="0"/>
              <w:marBottom w:val="0"/>
              <w:divBdr>
                <w:top w:val="none" w:sz="0" w:space="0" w:color="auto"/>
                <w:left w:val="none" w:sz="0" w:space="0" w:color="auto"/>
                <w:bottom w:val="none" w:sz="0" w:space="0" w:color="auto"/>
                <w:right w:val="none" w:sz="0" w:space="0" w:color="auto"/>
              </w:divBdr>
            </w:div>
            <w:div w:id="2095122776">
              <w:marLeft w:val="0"/>
              <w:marRight w:val="0"/>
              <w:marTop w:val="0"/>
              <w:marBottom w:val="0"/>
              <w:divBdr>
                <w:top w:val="none" w:sz="0" w:space="0" w:color="auto"/>
                <w:left w:val="none" w:sz="0" w:space="0" w:color="auto"/>
                <w:bottom w:val="none" w:sz="0" w:space="0" w:color="auto"/>
                <w:right w:val="none" w:sz="0" w:space="0" w:color="auto"/>
              </w:divBdr>
            </w:div>
          </w:divsChild>
        </w:div>
        <w:div w:id="474567167">
          <w:marLeft w:val="0"/>
          <w:marRight w:val="0"/>
          <w:marTop w:val="0"/>
          <w:marBottom w:val="0"/>
          <w:divBdr>
            <w:top w:val="none" w:sz="0" w:space="0" w:color="auto"/>
            <w:left w:val="none" w:sz="0" w:space="0" w:color="auto"/>
            <w:bottom w:val="none" w:sz="0" w:space="0" w:color="auto"/>
            <w:right w:val="none" w:sz="0" w:space="0" w:color="auto"/>
          </w:divBdr>
          <w:divsChild>
            <w:div w:id="1547451478">
              <w:marLeft w:val="0"/>
              <w:marRight w:val="0"/>
              <w:marTop w:val="0"/>
              <w:marBottom w:val="0"/>
              <w:divBdr>
                <w:top w:val="none" w:sz="0" w:space="0" w:color="auto"/>
                <w:left w:val="none" w:sz="0" w:space="0" w:color="auto"/>
                <w:bottom w:val="none" w:sz="0" w:space="0" w:color="auto"/>
                <w:right w:val="none" w:sz="0" w:space="0" w:color="auto"/>
              </w:divBdr>
            </w:div>
            <w:div w:id="1220244338">
              <w:marLeft w:val="0"/>
              <w:marRight w:val="0"/>
              <w:marTop w:val="0"/>
              <w:marBottom w:val="0"/>
              <w:divBdr>
                <w:top w:val="none" w:sz="0" w:space="0" w:color="auto"/>
                <w:left w:val="none" w:sz="0" w:space="0" w:color="auto"/>
                <w:bottom w:val="none" w:sz="0" w:space="0" w:color="auto"/>
                <w:right w:val="none" w:sz="0" w:space="0" w:color="auto"/>
              </w:divBdr>
            </w:div>
            <w:div w:id="323779183">
              <w:marLeft w:val="0"/>
              <w:marRight w:val="0"/>
              <w:marTop w:val="0"/>
              <w:marBottom w:val="0"/>
              <w:divBdr>
                <w:top w:val="single" w:sz="12" w:space="0" w:color="EEEEEE"/>
                <w:left w:val="none" w:sz="0" w:space="0" w:color="auto"/>
                <w:bottom w:val="single" w:sz="12" w:space="0" w:color="EEEEEE"/>
                <w:right w:val="none" w:sz="0" w:space="0" w:color="auto"/>
              </w:divBdr>
            </w:div>
          </w:divsChild>
        </w:div>
        <w:div w:id="1539781562">
          <w:marLeft w:val="0"/>
          <w:marRight w:val="0"/>
          <w:marTop w:val="0"/>
          <w:marBottom w:val="0"/>
          <w:divBdr>
            <w:top w:val="none" w:sz="0" w:space="0" w:color="auto"/>
            <w:left w:val="none" w:sz="0" w:space="0" w:color="auto"/>
            <w:bottom w:val="none" w:sz="0" w:space="0" w:color="auto"/>
            <w:right w:val="none" w:sz="0" w:space="0" w:color="auto"/>
          </w:divBdr>
          <w:divsChild>
            <w:div w:id="1138571143">
              <w:marLeft w:val="0"/>
              <w:marRight w:val="0"/>
              <w:marTop w:val="0"/>
              <w:marBottom w:val="0"/>
              <w:divBdr>
                <w:top w:val="none" w:sz="0" w:space="0" w:color="auto"/>
                <w:left w:val="none" w:sz="0" w:space="0" w:color="auto"/>
                <w:bottom w:val="none" w:sz="0" w:space="0" w:color="auto"/>
                <w:right w:val="none" w:sz="0" w:space="0" w:color="auto"/>
              </w:divBdr>
            </w:div>
            <w:div w:id="1058555690">
              <w:marLeft w:val="0"/>
              <w:marRight w:val="0"/>
              <w:marTop w:val="0"/>
              <w:marBottom w:val="0"/>
              <w:divBdr>
                <w:top w:val="none" w:sz="0" w:space="0" w:color="auto"/>
                <w:left w:val="none" w:sz="0" w:space="0" w:color="auto"/>
                <w:bottom w:val="none" w:sz="0" w:space="0" w:color="auto"/>
                <w:right w:val="none" w:sz="0" w:space="0" w:color="auto"/>
              </w:divBdr>
            </w:div>
            <w:div w:id="953950549">
              <w:marLeft w:val="0"/>
              <w:marRight w:val="0"/>
              <w:marTop w:val="0"/>
              <w:marBottom w:val="0"/>
              <w:divBdr>
                <w:top w:val="none" w:sz="0" w:space="0" w:color="auto"/>
                <w:left w:val="none" w:sz="0" w:space="0" w:color="auto"/>
                <w:bottom w:val="none" w:sz="0" w:space="0" w:color="auto"/>
                <w:right w:val="none" w:sz="0" w:space="0" w:color="auto"/>
              </w:divBdr>
            </w:div>
            <w:div w:id="1388335500">
              <w:marLeft w:val="0"/>
              <w:marRight w:val="0"/>
              <w:marTop w:val="0"/>
              <w:marBottom w:val="0"/>
              <w:divBdr>
                <w:top w:val="none" w:sz="0" w:space="0" w:color="auto"/>
                <w:left w:val="none" w:sz="0" w:space="0" w:color="auto"/>
                <w:bottom w:val="none" w:sz="0" w:space="0" w:color="auto"/>
                <w:right w:val="none" w:sz="0" w:space="0" w:color="auto"/>
              </w:divBdr>
            </w:div>
            <w:div w:id="2099715677">
              <w:marLeft w:val="0"/>
              <w:marRight w:val="0"/>
              <w:marTop w:val="0"/>
              <w:marBottom w:val="0"/>
              <w:divBdr>
                <w:top w:val="single" w:sz="12" w:space="0" w:color="EEEEEE"/>
                <w:left w:val="none" w:sz="0" w:space="0" w:color="auto"/>
                <w:bottom w:val="single" w:sz="12" w:space="0" w:color="EEEEEE"/>
                <w:right w:val="none" w:sz="0" w:space="0" w:color="auto"/>
              </w:divBdr>
            </w:div>
            <w:div w:id="1493448154">
              <w:marLeft w:val="0"/>
              <w:marRight w:val="0"/>
              <w:marTop w:val="0"/>
              <w:marBottom w:val="0"/>
              <w:divBdr>
                <w:top w:val="none" w:sz="0" w:space="0" w:color="auto"/>
                <w:left w:val="none" w:sz="0" w:space="0" w:color="auto"/>
                <w:bottom w:val="none" w:sz="0" w:space="0" w:color="auto"/>
                <w:right w:val="none" w:sz="0" w:space="0" w:color="auto"/>
              </w:divBdr>
            </w:div>
            <w:div w:id="113252800">
              <w:marLeft w:val="0"/>
              <w:marRight w:val="0"/>
              <w:marTop w:val="0"/>
              <w:marBottom w:val="0"/>
              <w:divBdr>
                <w:top w:val="single" w:sz="12" w:space="0" w:color="EEEEEE"/>
                <w:left w:val="none" w:sz="0" w:space="0" w:color="auto"/>
                <w:bottom w:val="single" w:sz="12" w:space="0" w:color="EEEEEE"/>
                <w:right w:val="none" w:sz="0" w:space="0" w:color="auto"/>
              </w:divBdr>
            </w:div>
          </w:divsChild>
        </w:div>
        <w:div w:id="1580820979">
          <w:marLeft w:val="0"/>
          <w:marRight w:val="0"/>
          <w:marTop w:val="0"/>
          <w:marBottom w:val="0"/>
          <w:divBdr>
            <w:top w:val="none" w:sz="0" w:space="0" w:color="auto"/>
            <w:left w:val="none" w:sz="0" w:space="0" w:color="auto"/>
            <w:bottom w:val="none" w:sz="0" w:space="0" w:color="auto"/>
            <w:right w:val="none" w:sz="0" w:space="0" w:color="auto"/>
          </w:divBdr>
          <w:divsChild>
            <w:div w:id="1862625749">
              <w:marLeft w:val="0"/>
              <w:marRight w:val="0"/>
              <w:marTop w:val="0"/>
              <w:marBottom w:val="0"/>
              <w:divBdr>
                <w:top w:val="none" w:sz="0" w:space="0" w:color="auto"/>
                <w:left w:val="none" w:sz="0" w:space="0" w:color="auto"/>
                <w:bottom w:val="none" w:sz="0" w:space="0" w:color="auto"/>
                <w:right w:val="none" w:sz="0" w:space="0" w:color="auto"/>
              </w:divBdr>
            </w:div>
            <w:div w:id="769205257">
              <w:marLeft w:val="0"/>
              <w:marRight w:val="0"/>
              <w:marTop w:val="0"/>
              <w:marBottom w:val="0"/>
              <w:divBdr>
                <w:top w:val="none" w:sz="0" w:space="0" w:color="auto"/>
                <w:left w:val="none" w:sz="0" w:space="0" w:color="auto"/>
                <w:bottom w:val="none" w:sz="0" w:space="0" w:color="auto"/>
                <w:right w:val="none" w:sz="0" w:space="0" w:color="auto"/>
              </w:divBdr>
            </w:div>
            <w:div w:id="2145653001">
              <w:marLeft w:val="0"/>
              <w:marRight w:val="0"/>
              <w:marTop w:val="0"/>
              <w:marBottom w:val="0"/>
              <w:divBdr>
                <w:top w:val="single" w:sz="12" w:space="0" w:color="EEEEEE"/>
                <w:left w:val="none" w:sz="0" w:space="0" w:color="auto"/>
                <w:bottom w:val="single" w:sz="12" w:space="0" w:color="EEEEEE"/>
                <w:right w:val="none" w:sz="0" w:space="0" w:color="auto"/>
              </w:divBdr>
            </w:div>
            <w:div w:id="1462502914">
              <w:marLeft w:val="0"/>
              <w:marRight w:val="0"/>
              <w:marTop w:val="0"/>
              <w:marBottom w:val="0"/>
              <w:divBdr>
                <w:top w:val="none" w:sz="0" w:space="0" w:color="auto"/>
                <w:left w:val="none" w:sz="0" w:space="0" w:color="auto"/>
                <w:bottom w:val="none" w:sz="0" w:space="0" w:color="auto"/>
                <w:right w:val="none" w:sz="0" w:space="0" w:color="auto"/>
              </w:divBdr>
            </w:div>
            <w:div w:id="217787780">
              <w:marLeft w:val="0"/>
              <w:marRight w:val="0"/>
              <w:marTop w:val="0"/>
              <w:marBottom w:val="0"/>
              <w:divBdr>
                <w:top w:val="single" w:sz="12" w:space="0" w:color="EEEEEE"/>
                <w:left w:val="none" w:sz="0" w:space="0" w:color="auto"/>
                <w:bottom w:val="single" w:sz="12" w:space="0" w:color="EEEEEE"/>
                <w:right w:val="none" w:sz="0" w:space="0" w:color="auto"/>
              </w:divBdr>
            </w:div>
            <w:div w:id="1194466435">
              <w:marLeft w:val="0"/>
              <w:marRight w:val="0"/>
              <w:marTop w:val="0"/>
              <w:marBottom w:val="0"/>
              <w:divBdr>
                <w:top w:val="single" w:sz="12" w:space="0" w:color="auto"/>
                <w:left w:val="single" w:sz="12" w:space="0" w:color="auto"/>
                <w:bottom w:val="single" w:sz="12" w:space="0" w:color="auto"/>
                <w:right w:val="single" w:sz="12" w:space="0" w:color="auto"/>
              </w:divBdr>
            </w:div>
          </w:divsChild>
        </w:div>
        <w:div w:id="77672819">
          <w:marLeft w:val="0"/>
          <w:marRight w:val="0"/>
          <w:marTop w:val="0"/>
          <w:marBottom w:val="0"/>
          <w:divBdr>
            <w:top w:val="none" w:sz="0" w:space="0" w:color="auto"/>
            <w:left w:val="none" w:sz="0" w:space="0" w:color="auto"/>
            <w:bottom w:val="none" w:sz="0" w:space="0" w:color="auto"/>
            <w:right w:val="none" w:sz="0" w:space="0" w:color="auto"/>
          </w:divBdr>
          <w:divsChild>
            <w:div w:id="619385368">
              <w:marLeft w:val="0"/>
              <w:marRight w:val="0"/>
              <w:marTop w:val="0"/>
              <w:marBottom w:val="0"/>
              <w:divBdr>
                <w:top w:val="single" w:sz="12" w:space="0" w:color="auto"/>
                <w:left w:val="single" w:sz="12" w:space="0" w:color="auto"/>
                <w:bottom w:val="single" w:sz="12" w:space="0" w:color="auto"/>
                <w:right w:val="single" w:sz="12" w:space="0" w:color="auto"/>
              </w:divBdr>
            </w:div>
            <w:div w:id="570771308">
              <w:marLeft w:val="0"/>
              <w:marRight w:val="0"/>
              <w:marTop w:val="0"/>
              <w:marBottom w:val="0"/>
              <w:divBdr>
                <w:top w:val="none" w:sz="0" w:space="0" w:color="auto"/>
                <w:left w:val="none" w:sz="0" w:space="0" w:color="auto"/>
                <w:bottom w:val="none" w:sz="0" w:space="0" w:color="auto"/>
                <w:right w:val="none" w:sz="0" w:space="0" w:color="auto"/>
              </w:divBdr>
            </w:div>
            <w:div w:id="436757326">
              <w:marLeft w:val="0"/>
              <w:marRight w:val="0"/>
              <w:marTop w:val="0"/>
              <w:marBottom w:val="0"/>
              <w:divBdr>
                <w:top w:val="none" w:sz="0" w:space="0" w:color="auto"/>
                <w:left w:val="none" w:sz="0" w:space="0" w:color="auto"/>
                <w:bottom w:val="none" w:sz="0" w:space="0" w:color="auto"/>
                <w:right w:val="none" w:sz="0" w:space="0" w:color="auto"/>
              </w:divBdr>
            </w:div>
            <w:div w:id="1476215021">
              <w:marLeft w:val="0"/>
              <w:marRight w:val="0"/>
              <w:marTop w:val="0"/>
              <w:marBottom w:val="0"/>
              <w:divBdr>
                <w:top w:val="none" w:sz="0" w:space="0" w:color="auto"/>
                <w:left w:val="none" w:sz="0" w:space="0" w:color="auto"/>
                <w:bottom w:val="none" w:sz="0" w:space="0" w:color="auto"/>
                <w:right w:val="none" w:sz="0" w:space="0" w:color="auto"/>
              </w:divBdr>
            </w:div>
            <w:div w:id="1435857281">
              <w:marLeft w:val="0"/>
              <w:marRight w:val="0"/>
              <w:marTop w:val="0"/>
              <w:marBottom w:val="0"/>
              <w:divBdr>
                <w:top w:val="single" w:sz="12" w:space="0" w:color="EEEEEE"/>
                <w:left w:val="none" w:sz="0" w:space="0" w:color="auto"/>
                <w:bottom w:val="single" w:sz="12" w:space="0" w:color="EEEEEE"/>
                <w:right w:val="none" w:sz="0" w:space="0" w:color="auto"/>
              </w:divBdr>
            </w:div>
          </w:divsChild>
        </w:div>
        <w:div w:id="318728560">
          <w:marLeft w:val="0"/>
          <w:marRight w:val="0"/>
          <w:marTop w:val="0"/>
          <w:marBottom w:val="0"/>
          <w:divBdr>
            <w:top w:val="single" w:sz="12" w:space="0" w:color="EEEEEE"/>
            <w:left w:val="none" w:sz="0" w:space="0" w:color="auto"/>
            <w:bottom w:val="single" w:sz="12" w:space="0" w:color="EEEEEE"/>
            <w:right w:val="none" w:sz="0" w:space="0" w:color="auto"/>
          </w:divBdr>
        </w:div>
        <w:div w:id="67312496">
          <w:marLeft w:val="0"/>
          <w:marRight w:val="0"/>
          <w:marTop w:val="0"/>
          <w:marBottom w:val="0"/>
          <w:divBdr>
            <w:top w:val="none" w:sz="0" w:space="0" w:color="auto"/>
            <w:left w:val="none" w:sz="0" w:space="0" w:color="auto"/>
            <w:bottom w:val="none" w:sz="0" w:space="0" w:color="auto"/>
            <w:right w:val="none" w:sz="0" w:space="0" w:color="auto"/>
          </w:divBdr>
          <w:divsChild>
            <w:div w:id="103505938">
              <w:marLeft w:val="0"/>
              <w:marRight w:val="0"/>
              <w:marTop w:val="0"/>
              <w:marBottom w:val="0"/>
              <w:divBdr>
                <w:top w:val="none" w:sz="0" w:space="0" w:color="auto"/>
                <w:left w:val="none" w:sz="0" w:space="0" w:color="auto"/>
                <w:bottom w:val="none" w:sz="0" w:space="0" w:color="auto"/>
                <w:right w:val="none" w:sz="0" w:space="0" w:color="auto"/>
              </w:divBdr>
            </w:div>
            <w:div w:id="771432755">
              <w:marLeft w:val="0"/>
              <w:marRight w:val="0"/>
              <w:marTop w:val="0"/>
              <w:marBottom w:val="0"/>
              <w:divBdr>
                <w:top w:val="none" w:sz="0" w:space="0" w:color="auto"/>
                <w:left w:val="none" w:sz="0" w:space="0" w:color="auto"/>
                <w:bottom w:val="none" w:sz="0" w:space="0" w:color="auto"/>
                <w:right w:val="none" w:sz="0" w:space="0" w:color="auto"/>
              </w:divBdr>
            </w:div>
            <w:div w:id="643121557">
              <w:marLeft w:val="0"/>
              <w:marRight w:val="0"/>
              <w:marTop w:val="0"/>
              <w:marBottom w:val="0"/>
              <w:divBdr>
                <w:top w:val="none" w:sz="0" w:space="0" w:color="auto"/>
                <w:left w:val="none" w:sz="0" w:space="0" w:color="auto"/>
                <w:bottom w:val="none" w:sz="0" w:space="0" w:color="auto"/>
                <w:right w:val="none" w:sz="0" w:space="0" w:color="auto"/>
              </w:divBdr>
            </w:div>
          </w:divsChild>
        </w:div>
        <w:div w:id="689373289">
          <w:marLeft w:val="0"/>
          <w:marRight w:val="0"/>
          <w:marTop w:val="0"/>
          <w:marBottom w:val="0"/>
          <w:divBdr>
            <w:top w:val="none" w:sz="0" w:space="0" w:color="auto"/>
            <w:left w:val="none" w:sz="0" w:space="0" w:color="auto"/>
            <w:bottom w:val="none" w:sz="0" w:space="0" w:color="auto"/>
            <w:right w:val="none" w:sz="0" w:space="0" w:color="auto"/>
          </w:divBdr>
          <w:divsChild>
            <w:div w:id="1851335133">
              <w:marLeft w:val="0"/>
              <w:marRight w:val="0"/>
              <w:marTop w:val="0"/>
              <w:marBottom w:val="0"/>
              <w:divBdr>
                <w:top w:val="none" w:sz="0" w:space="0" w:color="auto"/>
                <w:left w:val="none" w:sz="0" w:space="0" w:color="auto"/>
                <w:bottom w:val="none" w:sz="0" w:space="0" w:color="auto"/>
                <w:right w:val="none" w:sz="0" w:space="0" w:color="auto"/>
              </w:divBdr>
            </w:div>
            <w:div w:id="745540890">
              <w:marLeft w:val="0"/>
              <w:marRight w:val="0"/>
              <w:marTop w:val="0"/>
              <w:marBottom w:val="0"/>
              <w:divBdr>
                <w:top w:val="single" w:sz="12" w:space="0" w:color="auto"/>
                <w:left w:val="single" w:sz="12" w:space="0" w:color="auto"/>
                <w:bottom w:val="single" w:sz="12" w:space="0" w:color="auto"/>
                <w:right w:val="single" w:sz="12" w:space="0" w:color="auto"/>
              </w:divBdr>
            </w:div>
            <w:div w:id="799885511">
              <w:marLeft w:val="0"/>
              <w:marRight w:val="0"/>
              <w:marTop w:val="0"/>
              <w:marBottom w:val="0"/>
              <w:divBdr>
                <w:top w:val="none" w:sz="0" w:space="0" w:color="auto"/>
                <w:left w:val="none" w:sz="0" w:space="0" w:color="auto"/>
                <w:bottom w:val="none" w:sz="0" w:space="0" w:color="auto"/>
                <w:right w:val="none" w:sz="0" w:space="0" w:color="auto"/>
              </w:divBdr>
            </w:div>
            <w:div w:id="326520314">
              <w:marLeft w:val="0"/>
              <w:marRight w:val="0"/>
              <w:marTop w:val="0"/>
              <w:marBottom w:val="0"/>
              <w:divBdr>
                <w:top w:val="none" w:sz="0" w:space="0" w:color="auto"/>
                <w:left w:val="none" w:sz="0" w:space="0" w:color="auto"/>
                <w:bottom w:val="none" w:sz="0" w:space="0" w:color="auto"/>
                <w:right w:val="none" w:sz="0" w:space="0" w:color="auto"/>
              </w:divBdr>
            </w:div>
            <w:div w:id="333732122">
              <w:marLeft w:val="0"/>
              <w:marRight w:val="0"/>
              <w:marTop w:val="0"/>
              <w:marBottom w:val="0"/>
              <w:divBdr>
                <w:top w:val="none" w:sz="0" w:space="0" w:color="auto"/>
                <w:left w:val="none" w:sz="0" w:space="0" w:color="auto"/>
                <w:bottom w:val="none" w:sz="0" w:space="0" w:color="auto"/>
                <w:right w:val="none" w:sz="0" w:space="0" w:color="auto"/>
              </w:divBdr>
            </w:div>
            <w:div w:id="1466579817">
              <w:marLeft w:val="0"/>
              <w:marRight w:val="0"/>
              <w:marTop w:val="0"/>
              <w:marBottom w:val="0"/>
              <w:divBdr>
                <w:top w:val="single" w:sz="12" w:space="0" w:color="EEEEEE"/>
                <w:left w:val="none" w:sz="0" w:space="0" w:color="auto"/>
                <w:bottom w:val="single" w:sz="12" w:space="0" w:color="EEEEEE"/>
                <w:right w:val="none" w:sz="0" w:space="0" w:color="auto"/>
              </w:divBdr>
            </w:div>
            <w:div w:id="1229848836">
              <w:marLeft w:val="0"/>
              <w:marRight w:val="0"/>
              <w:marTop w:val="0"/>
              <w:marBottom w:val="0"/>
              <w:divBdr>
                <w:top w:val="none" w:sz="0" w:space="0" w:color="auto"/>
                <w:left w:val="none" w:sz="0" w:space="0" w:color="auto"/>
                <w:bottom w:val="none" w:sz="0" w:space="0" w:color="auto"/>
                <w:right w:val="none" w:sz="0" w:space="0" w:color="auto"/>
              </w:divBdr>
            </w:div>
            <w:div w:id="153843201">
              <w:marLeft w:val="0"/>
              <w:marRight w:val="0"/>
              <w:marTop w:val="0"/>
              <w:marBottom w:val="0"/>
              <w:divBdr>
                <w:top w:val="single" w:sz="12" w:space="0" w:color="EEEEEE"/>
                <w:left w:val="none" w:sz="0" w:space="0" w:color="auto"/>
                <w:bottom w:val="single" w:sz="12" w:space="0" w:color="EEEEEE"/>
                <w:right w:val="none" w:sz="0" w:space="0" w:color="auto"/>
              </w:divBdr>
            </w:div>
          </w:divsChild>
        </w:div>
      </w:divsChild>
    </w:div>
    <w:div w:id="189905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35</Pages>
  <Words>7565</Words>
  <Characters>43127</Characters>
  <Application>Microsoft Office Word</Application>
  <DocSecurity>0</DocSecurity>
  <Lines>359</Lines>
  <Paragraphs>101</Paragraphs>
  <ScaleCrop>false</ScaleCrop>
  <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13</cp:revision>
  <dcterms:created xsi:type="dcterms:W3CDTF">2021-12-22T06:40:00Z</dcterms:created>
  <dcterms:modified xsi:type="dcterms:W3CDTF">2022-02-12T06:48:00Z</dcterms:modified>
</cp:coreProperties>
</file>