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04C4" w14:textId="7BF355DA"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Among most popular off-the-shelf machine learning packages available to R,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ought to stand out for its consistency. It reaches out to a wide range of dependencies that deploy and support model building using a uniform, simple syntax. I have been using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extensively for years</w:t>
      </w:r>
    </w:p>
    <w:p w14:paraId="79239729" w14:textId="4131783E"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 couple of years ago, the creator and maintainer of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Max Kuhn joined RStudio where he has contributing new packages to the ongoing tidy-paranoia – the supporting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yardstick</w:t>
      </w:r>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rsample</w:t>
      </w:r>
      <w:r w:rsidRPr="00B16739">
        <w:rPr>
          <w:rFonts w:ascii="Times New Roman" w:eastAsia="Times New Roman" w:hAnsi="Times New Roman" w:cs="Times New Roman"/>
          <w:sz w:val="20"/>
          <w:szCs w:val="20"/>
          <w:lang w:eastAsia="en-IN"/>
        </w:rPr>
        <w:t xml:space="preserve"> and many other packages that are part of the </w:t>
      </w:r>
      <w:r w:rsidRPr="00B16739">
        <w:rPr>
          <w:rFonts w:ascii="Courier New" w:eastAsia="Times New Roman" w:hAnsi="Courier New" w:cs="Courier New"/>
          <w:sz w:val="20"/>
          <w:szCs w:val="20"/>
          <w:lang w:eastAsia="en-IN"/>
        </w:rPr>
        <w:t>tidyverse</w:t>
      </w:r>
      <w:r w:rsidRPr="00B16739">
        <w:rPr>
          <w:rFonts w:ascii="Times New Roman" w:eastAsia="Times New Roman" w:hAnsi="Times New Roman" w:cs="Times New Roman"/>
          <w:sz w:val="20"/>
          <w:szCs w:val="20"/>
          <w:lang w:eastAsia="en-IN"/>
        </w:rPr>
        <w:t xml:space="preserve"> paradigm and I knew little about. As it happens,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is now best used with some of these. </w:t>
      </w:r>
    </w:p>
    <w:p w14:paraId="656AF66E" w14:textId="21DEB9AB"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Overall, I found the ‘tidy’ approach quite enjoyable and efficient. Besides streamlining model design in a sequential manner,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and the accompanying ‘tidy’ packages fix a common problem in the statistical learning realm that curtails predictive accuracy. You can now generate a ‘recipe’ that lays out the plan for all the feature engineering (or data pre-processing, depending on how many hex-stickers you have) and execute it separately for validation and resampling splits (i.e. split first, process later), thus providing a more robust validation scheme. It also enables recycling any previous computations afterwards.</w:t>
      </w:r>
    </w:p>
    <w:p w14:paraId="741B7958" w14:textId="7885921C"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aim here is to test this new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framework on the </w:t>
      </w:r>
      <w:hyperlink r:id="rId5" w:tgtFrame="_blank" w:history="1">
        <w:r w:rsidRPr="00B16739">
          <w:rPr>
            <w:rFonts w:ascii="Times New Roman" w:eastAsia="Times New Roman" w:hAnsi="Times New Roman" w:cs="Times New Roman"/>
            <w:color w:val="0000FF"/>
            <w:sz w:val="24"/>
            <w:szCs w:val="24"/>
            <w:u w:val="single"/>
            <w:lang w:eastAsia="en-IN"/>
          </w:rPr>
          <w:t>DREAM Olfaction Prediction Challenge</w:t>
        </w:r>
      </w:hyperlink>
      <w:r w:rsidRPr="00B16739">
        <w:rPr>
          <w:rFonts w:ascii="Times New Roman" w:eastAsia="Times New Roman" w:hAnsi="Times New Roman" w:cs="Times New Roman"/>
          <w:sz w:val="20"/>
          <w:szCs w:val="20"/>
          <w:lang w:eastAsia="en-IN"/>
        </w:rPr>
        <w:t>, a crowd-sourced initiative launched in January 2015. This challenge demonstrated predictive models can identify perceptual attributes (e.g. coffee-like, spicy and sweet notes) in a collection of fragrant compounds from physicochemical features (e.g. atom types). Perhaps more impressive yet, is the fact it anticipates the very scarce knowledge of human odour receptors and their molecular activation mechanisms. Our task, more concretely, will be to predict population-level pleasantness of hundreds of compounds from physicochemical features, using the training set of the competition.</w:t>
      </w:r>
    </w:p>
    <w:p w14:paraId="51383FD4"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t>The DREAM Olfaction Prediction Challenge</w:t>
      </w:r>
    </w:p>
    <w:p w14:paraId="75F5767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DREAM Olfaction Prediction Challenge training set consists of 338 compounds characterised by 4,884 physicochemical features (the design matrix), and profiled by 49 subjects with respect to 19 semantic descriptors, such as ‘flower’, ‘sweet’ and ‘garlic’, together with intensity and pleasantness (all perceptual attributes). Two different dilutions were used per compound. The perceptual attributes were given scores in the 0-100 range. The two major goals of the competition were to use the physicochemical features in modelling </w:t>
      </w:r>
      <w:r w:rsidRPr="00B16739">
        <w:rPr>
          <w:rFonts w:ascii="Times New Roman" w:eastAsia="Times New Roman" w:hAnsi="Times New Roman" w:cs="Times New Roman"/>
          <w:i/>
          <w:iCs/>
          <w:sz w:val="20"/>
          <w:szCs w:val="20"/>
          <w:lang w:eastAsia="en-IN"/>
        </w:rPr>
        <w:t>i</w:t>
      </w:r>
      <w:r w:rsidRPr="00B16739">
        <w:rPr>
          <w:rFonts w:ascii="Times New Roman" w:eastAsia="Times New Roman" w:hAnsi="Times New Roman" w:cs="Times New Roman"/>
          <w:sz w:val="20"/>
          <w:szCs w:val="20"/>
          <w:lang w:eastAsia="en-IN"/>
        </w:rPr>
        <w:t xml:space="preserve">) the perceptual attributes at the subject-level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both the mean and standard deviation of the perceptual attributes at the population-level. How ingenious it was to model the standard deviation, the variability in how something tastes to different people! In the end, the organisers garnered important insights about the biochemical basis of flavour, from teams all over the world. The resulting models were additionally used to reverse-engineer nonexistent compounds from target sensory profiles – an economically exciting prospect.</w:t>
      </w:r>
    </w:p>
    <w:p w14:paraId="64CE93E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According to the publication, the top-five best predicted perceptual attributes at the population-level (i.e. mean values across all 49 subjects) were ‘garlic’, ‘fish’, ‘intensity’, pleasantness and ‘sweet’ (cf. Fig. 3A in [1]), all exhibiting average prediction correlations of </w:t>
      </w:r>
      <w:r w:rsidRPr="00B16739">
        <w:rPr>
          <w:rFonts w:ascii="Times New Roman" w:eastAsia="Times New Roman" w:hAnsi="Times New Roman" w:cs="Times New Roman"/>
          <w:noProof/>
          <w:sz w:val="20"/>
          <w:szCs w:val="20"/>
          <w:lang w:eastAsia="en-IN"/>
        </w:rPr>
        <w:drawing>
          <wp:inline distT="0" distB="0" distL="0" distR="0" wp14:anchorId="146021D7" wp14:editId="46FEE476">
            <wp:extent cx="487680" cy="121920"/>
            <wp:effectExtent l="0" t="0" r="7620" b="0"/>
            <wp:docPr id="1" name="Picture 1" descr="r \g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ge 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 cy="12192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far greater than the average subject-level predictions (cf. Fig. 2D in [1]). This should come as no surprise since averaging over subjects is more likely to flesh out universal mechanisms. This averaging also helps stabilising the subject-level variance – no subject will necessarily utilise the full 0-100 scoring range; some will tend to use narrow intervals (low variance) while some will use the whole range instead (high variance).</w:t>
      </w:r>
    </w:p>
    <w:p w14:paraId="640C519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Since pleasantness is one of the most general olfactory properties, I propose modelling the population-level median pleasantness of all compounds, from all physicochemical features. The median, as opposed to the mean, is less sensitive to outliers and an interesting departure from the original approach we can later compare against.</w:t>
      </w:r>
    </w:p>
    <w:p w14:paraId="47A2FDCC" w14:textId="77777777" w:rsidR="00B16739" w:rsidRPr="00B16739" w:rsidRDefault="00B16739" w:rsidP="00B1673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16739">
        <w:rPr>
          <w:rFonts w:ascii="Times New Roman" w:eastAsia="Times New Roman" w:hAnsi="Times New Roman" w:cs="Times New Roman"/>
          <w:b/>
          <w:bCs/>
          <w:kern w:val="36"/>
          <w:sz w:val="48"/>
          <w:szCs w:val="48"/>
          <w:lang w:eastAsia="en-IN"/>
        </w:rPr>
        <w:t>Let’s get started with R</w:t>
      </w:r>
    </w:p>
    <w:p w14:paraId="52EF632F" w14:textId="374336D5"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More specifically, we will create a directory called </w:t>
      </w:r>
      <w:r w:rsidRPr="00B16739">
        <w:rPr>
          <w:rFonts w:ascii="Courier New" w:eastAsia="Times New Roman" w:hAnsi="Courier New" w:cs="Courier New"/>
          <w:sz w:val="20"/>
          <w:szCs w:val="20"/>
          <w:lang w:eastAsia="en-IN"/>
        </w:rPr>
        <w:t>data</w:t>
      </w:r>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and import both the profiled perceptual attributes (</w:t>
      </w:r>
      <w:r w:rsidRPr="00B16739">
        <w:rPr>
          <w:rFonts w:ascii="Courier New" w:eastAsia="Times New Roman" w:hAnsi="Courier New" w:cs="Courier New"/>
          <w:sz w:val="20"/>
          <w:szCs w:val="20"/>
          <w:lang w:eastAsia="en-IN"/>
        </w:rPr>
        <w:t>TrainSet.txt</w:t>
      </w:r>
      <w:r w:rsidRPr="00B16739">
        <w:rPr>
          <w:rFonts w:ascii="Times New Roman" w:eastAsia="Times New Roman" w:hAnsi="Times New Roman" w:cs="Times New Roman"/>
          <w:sz w:val="20"/>
          <w:szCs w:val="20"/>
          <w:lang w:eastAsia="en-IN"/>
        </w:rPr>
        <w:t>) and the physicochemical features that comprise our design matrix (</w:t>
      </w:r>
      <w:r w:rsidRPr="00B16739">
        <w:rPr>
          <w:rFonts w:ascii="Courier New" w:eastAsia="Times New Roman" w:hAnsi="Courier New" w:cs="Courier New"/>
          <w:sz w:val="20"/>
          <w:szCs w:val="20"/>
          <w:lang w:eastAsia="en-IN"/>
        </w:rPr>
        <w:t>molecular_descriptors_data.txt</w:t>
      </w:r>
      <w:r w:rsidRPr="00B16739">
        <w:rPr>
          <w:rFonts w:ascii="Times New Roman" w:eastAsia="Times New Roman" w:hAnsi="Times New Roman" w:cs="Times New Roman"/>
          <w:sz w:val="20"/>
          <w:szCs w:val="20"/>
          <w:lang w:eastAsia="en-IN"/>
        </w:rPr>
        <w:t xml:space="preserve">). Because we are tidy people, we will use </w:t>
      </w:r>
      <w:r w:rsidRPr="00B16739">
        <w:rPr>
          <w:rFonts w:ascii="Courier New" w:eastAsia="Times New Roman" w:hAnsi="Courier New" w:cs="Courier New"/>
          <w:sz w:val="20"/>
          <w:szCs w:val="20"/>
          <w:lang w:eastAsia="en-IN"/>
        </w:rPr>
        <w:t>readr</w:t>
      </w:r>
      <w:r w:rsidRPr="00B16739">
        <w:rPr>
          <w:rFonts w:ascii="Times New Roman" w:eastAsia="Times New Roman" w:hAnsi="Times New Roman" w:cs="Times New Roman"/>
          <w:sz w:val="20"/>
          <w:szCs w:val="20"/>
          <w:lang w:eastAsia="en-IN"/>
        </w:rPr>
        <w:t xml:space="preserve"> to parse these as </w:t>
      </w:r>
      <w:r w:rsidRPr="00B16739">
        <w:rPr>
          <w:rFonts w:ascii="Times New Roman" w:eastAsia="Times New Roman" w:hAnsi="Times New Roman" w:cs="Times New Roman"/>
          <w:sz w:val="20"/>
          <w:szCs w:val="20"/>
          <w:lang w:eastAsia="en-IN"/>
        </w:rPr>
        <w:lastRenderedPageBreak/>
        <w:t>tab-separated values (TSV). I also suggest re-writing the column name </w:t>
      </w:r>
      <w:r w:rsidRPr="00B16739">
        <w:rPr>
          <w:rFonts w:ascii="Courier New" w:eastAsia="Times New Roman" w:hAnsi="Courier New" w:cs="Courier New"/>
          <w:sz w:val="20"/>
          <w:szCs w:val="20"/>
          <w:lang w:eastAsia="en-IN"/>
        </w:rPr>
        <w:t>Compound Identifier</w:t>
      </w:r>
      <w:r w:rsidRPr="00B16739">
        <w:rPr>
          <w:rFonts w:ascii="Times New Roman" w:eastAsia="Times New Roman" w:hAnsi="Times New Roman" w:cs="Times New Roman"/>
          <w:sz w:val="20"/>
          <w:szCs w:val="20"/>
          <w:lang w:eastAsia="en-IN"/>
        </w:rPr>
        <w:t xml:space="preserve"> in the sensory profiles into </w:t>
      </w:r>
      <w:r w:rsidRPr="00B16739">
        <w:rPr>
          <w:rFonts w:ascii="Courier New" w:eastAsia="Times New Roman" w:hAnsi="Courier New" w:cs="Courier New"/>
          <w:sz w:val="20"/>
          <w:szCs w:val="20"/>
          <w:lang w:eastAsia="en-IN"/>
        </w:rPr>
        <w:t>CID</w:t>
      </w:r>
      <w:r w:rsidRPr="00B16739">
        <w:rPr>
          <w:rFonts w:ascii="Times New Roman" w:eastAsia="Times New Roman" w:hAnsi="Times New Roman" w:cs="Times New Roman"/>
          <w:sz w:val="20"/>
          <w:szCs w:val="20"/>
          <w:lang w:eastAsia="en-IN"/>
        </w:rPr>
        <w:t xml:space="preserve">, to match with that from the design matrix </w:t>
      </w:r>
      <w:r w:rsidRPr="00B16739">
        <w:rPr>
          <w:rFonts w:ascii="Courier New" w:eastAsia="Times New Roman" w:hAnsi="Courier New" w:cs="Courier New"/>
          <w:sz w:val="20"/>
          <w:szCs w:val="20"/>
          <w:lang w:eastAsia="en-IN"/>
        </w:rPr>
        <w:t>molFeats</w:t>
      </w:r>
      <w:r w:rsidRPr="00B16739">
        <w:rPr>
          <w:rFonts w:ascii="Times New Roman" w:eastAsia="Times New Roman" w:hAnsi="Times New Roman" w:cs="Times New Roman"/>
          <w:sz w:val="20"/>
          <w:szCs w:val="20"/>
          <w:lang w:eastAsia="en-IN"/>
        </w:rPr>
        <w:t>.</w:t>
      </w:r>
    </w:p>
    <w:p w14:paraId="44BCE76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Mon Oct 29 13:17:55 2018 ------------------------------</w:t>
      </w:r>
    </w:p>
    <w:p w14:paraId="1E053DE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DREAM olfaction prediction challenge</w:t>
      </w:r>
    </w:p>
    <w:p w14:paraId="4A2442D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library(caret)</w:t>
      </w:r>
    </w:p>
    <w:p w14:paraId="6C2646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library(rsample)</w:t>
      </w:r>
    </w:p>
    <w:p w14:paraId="135FB63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library(tidyverse)</w:t>
      </w:r>
    </w:p>
    <w:p w14:paraId="59DD615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library(recipes)</w:t>
      </w:r>
    </w:p>
    <w:p w14:paraId="1CEB79B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library(magrittr)</w:t>
      </w:r>
    </w:p>
    <w:p w14:paraId="10A9C6D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library(doMC)</w:t>
      </w:r>
    </w:p>
    <w:p w14:paraId="5C3DD9A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3DAA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Create directory and download files</w:t>
      </w:r>
    </w:p>
    <w:p w14:paraId="1978CDC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dir.create("data/")</w:t>
      </w:r>
    </w:p>
    <w:p w14:paraId="4A7A33B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ghurl &lt;- "https://github.com/dream-olfaction/olfaction-prediction/raw/master/data/"</w:t>
      </w:r>
    </w:p>
    <w:p w14:paraId="4D1EBBB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download.file(paste0(ghurl, "TrainSet.txt"),</w:t>
      </w:r>
    </w:p>
    <w:p w14:paraId="2F1412D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destfile = "data/trainSet.txt")</w:t>
      </w:r>
    </w:p>
    <w:p w14:paraId="302417F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download.file(paste0(ghurl, "molecular_descriptors_data.txt"),</w:t>
      </w:r>
    </w:p>
    <w:p w14:paraId="73B7AE8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destfile = "data/molFeats.txt")</w:t>
      </w:r>
    </w:p>
    <w:p w14:paraId="68B038E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84D6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Read files with readr, select least diluted compounds</w:t>
      </w:r>
    </w:p>
    <w:p w14:paraId="423550F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responses %</w:t>
      </w:r>
    </w:p>
    <w:p w14:paraId="126F963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rename(CID = `Compound Identifier`)</w:t>
      </w:r>
    </w:p>
    <w:p w14:paraId="5DE2228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5291F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molFeats &lt;- read_tsv("data/molFeats.txt") # molecular features</w:t>
      </w:r>
    </w:p>
    <w:p w14:paraId="45B7A30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Next, we filter compounds that are common to both datasets and reorder them accordingly. The profiled perceptual attributes span a total of 49 subjects, two different dilutions and some replications (cf. Fig. 1A in [1]). Determine the median pleasantness (i.e. </w:t>
      </w:r>
      <w:r w:rsidRPr="00B16739">
        <w:rPr>
          <w:rFonts w:ascii="Courier New" w:eastAsia="Times New Roman" w:hAnsi="Courier New" w:cs="Courier New"/>
          <w:sz w:val="20"/>
          <w:szCs w:val="20"/>
          <w:lang w:eastAsia="en-IN"/>
        </w:rPr>
        <w:t>VALENCE/PLEASANTNESS</w:t>
      </w:r>
      <w:r w:rsidRPr="00B16739">
        <w:rPr>
          <w:rFonts w:ascii="Times New Roman" w:eastAsia="Times New Roman" w:hAnsi="Times New Roman" w:cs="Times New Roman"/>
          <w:sz w:val="20"/>
          <w:szCs w:val="20"/>
          <w:lang w:eastAsia="en-IN"/>
        </w:rPr>
        <w:t xml:space="preserve">) per compound, across all subjects and dilutions while ignoring missingness with </w:t>
      </w:r>
      <w:r w:rsidRPr="00B16739">
        <w:rPr>
          <w:rFonts w:ascii="Courier New" w:eastAsia="Times New Roman" w:hAnsi="Courier New" w:cs="Courier New"/>
          <w:sz w:val="20"/>
          <w:szCs w:val="20"/>
          <w:lang w:eastAsia="en-IN"/>
        </w:rPr>
        <w:t>na.rm = T</w:t>
      </w:r>
      <w:r w:rsidRPr="00B16739">
        <w:rPr>
          <w:rFonts w:ascii="Times New Roman" w:eastAsia="Times New Roman" w:hAnsi="Times New Roman" w:cs="Times New Roman"/>
          <w:sz w:val="20"/>
          <w:szCs w:val="20"/>
          <w:lang w:eastAsia="en-IN"/>
        </w:rPr>
        <w:t xml:space="preserve">. The last line will ensure the order of the compounds is identical between this new dataset and the design matrix, so that we can subsequently introduce population-level pleasantness as a new column termed </w:t>
      </w:r>
      <w:r w:rsidRPr="00B16739">
        <w:rPr>
          <w:rFonts w:ascii="Courier New" w:eastAsia="Times New Roman" w:hAnsi="Courier New" w:cs="Courier New"/>
          <w:sz w:val="20"/>
          <w:szCs w:val="20"/>
          <w:lang w:eastAsia="en-IN"/>
        </w:rPr>
        <w:t>Y</w:t>
      </w:r>
      <w:r w:rsidRPr="00B16739">
        <w:rPr>
          <w:rFonts w:ascii="Times New Roman" w:eastAsia="Times New Roman" w:hAnsi="Times New Roman" w:cs="Times New Roman"/>
          <w:sz w:val="20"/>
          <w:szCs w:val="20"/>
          <w:lang w:eastAsia="en-IN"/>
        </w:rPr>
        <w:t xml:space="preserve"> in the new design matrix </w:t>
      </w:r>
      <w:r w:rsidRPr="00B16739">
        <w:rPr>
          <w:rFonts w:ascii="Courier New" w:eastAsia="Times New Roman" w:hAnsi="Courier New" w:cs="Courier New"/>
          <w:sz w:val="20"/>
          <w:szCs w:val="20"/>
          <w:lang w:eastAsia="en-IN"/>
        </w:rPr>
        <w:t>X</w:t>
      </w:r>
      <w:r w:rsidRPr="00B16739">
        <w:rPr>
          <w:rFonts w:ascii="Times New Roman" w:eastAsia="Times New Roman" w:hAnsi="Times New Roman" w:cs="Times New Roman"/>
          <w:sz w:val="20"/>
          <w:szCs w:val="20"/>
          <w:lang w:eastAsia="en-IN"/>
        </w:rPr>
        <w:t xml:space="preserve">. We no longer need </w:t>
      </w:r>
      <w:r w:rsidRPr="00B16739">
        <w:rPr>
          <w:rFonts w:ascii="Courier New" w:eastAsia="Times New Roman" w:hAnsi="Courier New" w:cs="Courier New"/>
          <w:sz w:val="20"/>
          <w:szCs w:val="20"/>
          <w:lang w:eastAsia="en-IN"/>
        </w:rPr>
        <w:t>CID</w:t>
      </w:r>
      <w:r w:rsidRPr="00B16739">
        <w:rPr>
          <w:rFonts w:ascii="Times New Roman" w:eastAsia="Times New Roman" w:hAnsi="Times New Roman" w:cs="Times New Roman"/>
          <w:sz w:val="20"/>
          <w:szCs w:val="20"/>
          <w:lang w:eastAsia="en-IN"/>
        </w:rPr>
        <w:t> so we can discard it.</w:t>
      </w:r>
    </w:p>
    <w:p w14:paraId="30F610A5"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Regarding missingness, I found maxima of 0.006% and 23% NA content over all columns and rows, respectively. A couple of compounds could be excluded but I would move on.</w:t>
      </w:r>
    </w:p>
    <w:p w14:paraId="6AE9604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Determine intersection of compounds in features and responses</w:t>
      </w:r>
    </w:p>
    <w:p w14:paraId="161EA76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commonMols %</w:t>
      </w:r>
    </w:p>
    <w:p w14:paraId="31091C1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dplyr::summarise(pleasantness = median(`VALENCE/PLEASANTNESS`, na.rm = T))</w:t>
      </w:r>
    </w:p>
    <w:p w14:paraId="458894D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all(medianPlsnt$CID == molFeats$CID) # TRUE - rownames match</w:t>
      </w:r>
    </w:p>
    <w:p w14:paraId="23C31C8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2A3CC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Concatenate predictors (molFeats) and population pleasantness</w:t>
      </w:r>
    </w:p>
    <w:p w14:paraId="6269D6E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 %</w:t>
      </w:r>
    </w:p>
    <w:p w14:paraId="1165985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select(-CID)</w:t>
      </w:r>
    </w:p>
    <w:p w14:paraId="0191D4DE"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In examining the structure of the design matrix, you will see there are many skewed binary variables. In the most extreme case, if a binary predictor is either all zeros or all ones throughout it is said to be a zero-variance predictor that if anything, will harm the model training process. There is still the risk of having near-zero-variance predictors, which can be controlled based on various criteria (e.g. number of samples, size of splits). Of course, this can also impact quantitative, continuous variables. Here we will use </w:t>
      </w:r>
      <w:r w:rsidRPr="00B16739">
        <w:rPr>
          <w:rFonts w:ascii="Courier New" w:eastAsia="Times New Roman" w:hAnsi="Courier New" w:cs="Courier New"/>
          <w:sz w:val="20"/>
          <w:szCs w:val="20"/>
          <w:lang w:eastAsia="en-IN"/>
        </w:rPr>
        <w:t>nearZeroVar</w:t>
      </w:r>
      <w:r w:rsidRPr="00B16739">
        <w:rPr>
          <w:rFonts w:ascii="Times New Roman" w:eastAsia="Times New Roman" w:hAnsi="Times New Roman" w:cs="Times New Roman"/>
          <w:sz w:val="20"/>
          <w:szCs w:val="20"/>
          <w:lang w:eastAsia="en-IN"/>
        </w:rPr>
        <w:t xml:space="preserve"> from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to identify faulty predictors that are either zero-variance or display values whose frequency exceeds a predefined threshold. Having a 5x repeated 5-fold cross-validation in mind, I suggest setting </w:t>
      </w:r>
      <w:r w:rsidRPr="00B16739">
        <w:rPr>
          <w:rFonts w:ascii="Courier New" w:eastAsia="Times New Roman" w:hAnsi="Courier New" w:cs="Courier New"/>
          <w:sz w:val="20"/>
          <w:szCs w:val="20"/>
          <w:lang w:eastAsia="en-IN"/>
        </w:rPr>
        <w:t>freqCut = 4</w:t>
      </w:r>
      <w:r w:rsidRPr="00B16739">
        <w:rPr>
          <w:rFonts w:ascii="Times New Roman" w:eastAsia="Times New Roman" w:hAnsi="Times New Roman" w:cs="Times New Roman"/>
          <w:sz w:val="20"/>
          <w:szCs w:val="20"/>
          <w:lang w:eastAsia="en-IN"/>
        </w:rPr>
        <w:t>, which will rule out </w:t>
      </w:r>
      <w:r w:rsidRPr="00B16739">
        <w:rPr>
          <w:rFonts w:ascii="Times New Roman" w:eastAsia="Times New Roman" w:hAnsi="Times New Roman" w:cs="Times New Roman"/>
          <w:i/>
          <w:iCs/>
          <w:sz w:val="20"/>
          <w:szCs w:val="20"/>
          <w:lang w:eastAsia="en-IN"/>
        </w:rPr>
        <w:t>i</w:t>
      </w:r>
      <w:r w:rsidRPr="00B16739">
        <w:rPr>
          <w:rFonts w:ascii="Times New Roman" w:eastAsia="Times New Roman" w:hAnsi="Times New Roman" w:cs="Times New Roman"/>
          <w:sz w:val="20"/>
          <w:szCs w:val="20"/>
          <w:lang w:eastAsia="en-IN"/>
        </w:rPr>
        <w:t xml:space="preserve">) binary variables with </w:t>
      </w:r>
      <w:r w:rsidRPr="00B16739">
        <w:rPr>
          <w:rFonts w:ascii="Times New Roman" w:eastAsia="Times New Roman" w:hAnsi="Times New Roman" w:cs="Times New Roman"/>
          <w:noProof/>
          <w:sz w:val="20"/>
          <w:szCs w:val="20"/>
          <w:lang w:eastAsia="en-IN"/>
        </w:rPr>
        <w:drawing>
          <wp:inline distT="0" distB="0" distL="0" distR="0" wp14:anchorId="3B8F54EA" wp14:editId="04B96AE1">
            <wp:extent cx="1341120" cy="160020"/>
            <wp:effectExtent l="0" t="0" r="0" b="0"/>
            <wp:docPr id="2" name="Picture 2" descr="|f(0) - f(1)| \ge 0.8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 - f(1)| \ge 0.8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1120" cy="16002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xml:space="preserve">,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xml:space="preserve">) continuous variables with </w:t>
      </w:r>
      <w:r w:rsidRPr="00B16739">
        <w:rPr>
          <w:rFonts w:ascii="Times New Roman" w:eastAsia="Times New Roman" w:hAnsi="Times New Roman" w:cs="Times New Roman"/>
          <w:noProof/>
          <w:sz w:val="20"/>
          <w:szCs w:val="20"/>
          <w:lang w:eastAsia="en-IN"/>
        </w:rPr>
        <w:drawing>
          <wp:inline distT="0" distB="0" distL="0" distR="0" wp14:anchorId="5845F35B" wp14:editId="0E95DE0D">
            <wp:extent cx="1668780" cy="228600"/>
            <wp:effectExtent l="0" t="0" r="7620" b="0"/>
            <wp:docPr id="3" name="Picture 3" descr="\frac{\# most common value}{\# second most common value} \ge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c{\# most common value}{\# second most common value} \ge 4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22860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xml:space="preserve">. See </w:t>
      </w:r>
      <w:r w:rsidRPr="00B16739">
        <w:rPr>
          <w:rFonts w:ascii="Courier New" w:eastAsia="Times New Roman" w:hAnsi="Courier New" w:cs="Courier New"/>
          <w:sz w:val="20"/>
          <w:szCs w:val="20"/>
          <w:lang w:eastAsia="en-IN"/>
        </w:rPr>
        <w:t>?nearZeroVar</w:t>
      </w:r>
      <w:r w:rsidRPr="00B16739">
        <w:rPr>
          <w:rFonts w:ascii="Times New Roman" w:eastAsia="Times New Roman" w:hAnsi="Times New Roman" w:cs="Times New Roman"/>
          <w:sz w:val="20"/>
          <w:szCs w:val="20"/>
          <w:lang w:eastAsia="en-IN"/>
        </w:rPr>
        <w:t> for more information. From 4,870 features we are left with 2,554 – a massive reduction by almost a half.</w:t>
      </w:r>
    </w:p>
    <w:p w14:paraId="529FEFE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Filter nzv</w:t>
      </w:r>
    </w:p>
    <w:p w14:paraId="5CC39E6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lastRenderedPageBreak/>
        <w:t>X &lt;- X[,-nearZeroVar(X, freqCut = 4)] # == 80/20</w:t>
      </w:r>
    </w:p>
    <w:p w14:paraId="579FC149"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Now we will use </w:t>
      </w:r>
      <w:r w:rsidRPr="00B16739">
        <w:rPr>
          <w:rFonts w:ascii="Courier New" w:eastAsia="Times New Roman" w:hAnsi="Courier New" w:cs="Courier New"/>
          <w:sz w:val="20"/>
          <w:szCs w:val="20"/>
          <w:lang w:eastAsia="en-IN"/>
        </w:rPr>
        <w:t>rsample</w:t>
      </w:r>
      <w:r w:rsidRPr="00B16739">
        <w:rPr>
          <w:rFonts w:ascii="Times New Roman" w:eastAsia="Times New Roman" w:hAnsi="Times New Roman" w:cs="Times New Roman"/>
          <w:sz w:val="20"/>
          <w:szCs w:val="20"/>
          <w:lang w:eastAsia="en-IN"/>
        </w:rPr>
        <w:t xml:space="preserve"> to define the train-test and cross-validation splits. Please use </w:t>
      </w:r>
      <w:r w:rsidRPr="00B16739">
        <w:rPr>
          <w:rFonts w:ascii="Courier New" w:eastAsia="Times New Roman" w:hAnsi="Courier New" w:cs="Courier New"/>
          <w:sz w:val="20"/>
          <w:szCs w:val="20"/>
          <w:lang w:eastAsia="en-IN"/>
        </w:rPr>
        <w:t>set.seed</w:t>
      </w:r>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 xml:space="preserve">as it is, to ensure you will generate the same partitions and arrive to the same results. Here I have allocated 10% of the data to the test set; by additionally requesting stratification based on the target </w:t>
      </w:r>
      <w:r w:rsidRPr="00B16739">
        <w:rPr>
          <w:rFonts w:ascii="Courier New" w:eastAsia="Times New Roman" w:hAnsi="Courier New" w:cs="Courier New"/>
          <w:sz w:val="20"/>
          <w:szCs w:val="20"/>
          <w:lang w:eastAsia="en-IN"/>
        </w:rPr>
        <w:t>Y</w:t>
      </w:r>
      <w:r w:rsidRPr="00B16739">
        <w:rPr>
          <w:rFonts w:ascii="Times New Roman" w:eastAsia="Times New Roman" w:hAnsi="Times New Roman" w:cs="Times New Roman"/>
          <w:sz w:val="20"/>
          <w:szCs w:val="20"/>
          <w:lang w:eastAsia="en-IN"/>
        </w:rPr>
        <w:t xml:space="preserve">, we are sure to have a representative subset. We can next pass the new objects to </w:t>
      </w:r>
      <w:r w:rsidRPr="00B16739">
        <w:rPr>
          <w:rFonts w:ascii="Courier New" w:eastAsia="Times New Roman" w:hAnsi="Courier New" w:cs="Courier New"/>
          <w:sz w:val="20"/>
          <w:szCs w:val="20"/>
          <w:lang w:eastAsia="en-IN"/>
        </w:rPr>
        <w:t>training</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testing</w:t>
      </w:r>
      <w:r w:rsidRPr="00B16739">
        <w:rPr>
          <w:rFonts w:ascii="Times New Roman" w:eastAsia="Times New Roman" w:hAnsi="Times New Roman" w:cs="Times New Roman"/>
          <w:sz w:val="20"/>
          <w:szCs w:val="20"/>
          <w:lang w:eastAsia="en-IN"/>
        </w:rPr>
        <w:t xml:space="preserve"> to effectively split the design matrix into train and test sets, respectively. The following steps consist of setting up a 5x repeated 5-fold cross-validation for the training set. Use </w:t>
      </w:r>
      <w:r w:rsidRPr="00B16739">
        <w:rPr>
          <w:rFonts w:ascii="Courier New" w:eastAsia="Times New Roman" w:hAnsi="Courier New" w:cs="Courier New"/>
          <w:sz w:val="20"/>
          <w:szCs w:val="20"/>
          <w:lang w:eastAsia="en-IN"/>
        </w:rPr>
        <w:t>vfold_cv</w:t>
      </w:r>
      <w:r w:rsidRPr="00B16739">
        <w:rPr>
          <w:rFonts w:ascii="Times New Roman" w:eastAsia="Times New Roman" w:hAnsi="Times New Roman" w:cs="Times New Roman"/>
          <w:sz w:val="20"/>
          <w:szCs w:val="20"/>
          <w:lang w:eastAsia="en-IN"/>
        </w:rPr>
        <w:t xml:space="preserve"> and convert the output to a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-like object via </w:t>
      </w:r>
      <w:r w:rsidRPr="00B16739">
        <w:rPr>
          <w:rFonts w:ascii="Courier New" w:eastAsia="Times New Roman" w:hAnsi="Courier New" w:cs="Courier New"/>
          <w:sz w:val="20"/>
          <w:szCs w:val="20"/>
          <w:lang w:eastAsia="en-IN"/>
        </w:rPr>
        <w:t>rsample2caret</w:t>
      </w:r>
      <w:r w:rsidRPr="00B16739">
        <w:rPr>
          <w:rFonts w:ascii="Times New Roman" w:eastAsia="Times New Roman" w:hAnsi="Times New Roman" w:cs="Times New Roman"/>
          <w:sz w:val="20"/>
          <w:szCs w:val="20"/>
          <w:lang w:eastAsia="en-IN"/>
        </w:rPr>
        <w:t xml:space="preserve">. Next, initialise a </w:t>
      </w:r>
      <w:r w:rsidRPr="00B16739">
        <w:rPr>
          <w:rFonts w:ascii="Courier New" w:eastAsia="Times New Roman" w:hAnsi="Courier New" w:cs="Courier New"/>
          <w:sz w:val="20"/>
          <w:szCs w:val="20"/>
          <w:lang w:eastAsia="en-IN"/>
        </w:rPr>
        <w:t>trainControl</w:t>
      </w:r>
      <w:r w:rsidRPr="00B16739">
        <w:rPr>
          <w:rFonts w:ascii="Times New Roman" w:eastAsia="Times New Roman" w:hAnsi="Times New Roman" w:cs="Times New Roman"/>
          <w:sz w:val="20"/>
          <w:szCs w:val="20"/>
          <w:lang w:eastAsia="en-IN"/>
        </w:rPr>
        <w:t> object and overwrite </w:t>
      </w:r>
      <w:r w:rsidRPr="00B16739">
        <w:rPr>
          <w:rFonts w:ascii="Courier New" w:eastAsia="Times New Roman" w:hAnsi="Courier New" w:cs="Courier New"/>
          <w:sz w:val="20"/>
          <w:szCs w:val="20"/>
          <w:lang w:eastAsia="en-IN"/>
        </w:rPr>
        <w:t>index</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indexOut</w:t>
      </w:r>
      <w:r w:rsidRPr="00B16739">
        <w:rPr>
          <w:rFonts w:ascii="Times New Roman" w:eastAsia="Times New Roman" w:hAnsi="Times New Roman" w:cs="Times New Roman"/>
          <w:sz w:val="20"/>
          <w:szCs w:val="20"/>
          <w:lang w:eastAsia="en-IN"/>
        </w:rPr>
        <w:t xml:space="preserve"> using the corresponding elements in the newly converted </w:t>
      </w:r>
      <w:r w:rsidRPr="00B16739">
        <w:rPr>
          <w:rFonts w:ascii="Courier New" w:eastAsia="Times New Roman" w:hAnsi="Courier New" w:cs="Courier New"/>
          <w:sz w:val="20"/>
          <w:szCs w:val="20"/>
          <w:lang w:eastAsia="en-IN"/>
        </w:rPr>
        <w:t>vfold_cv</w:t>
      </w:r>
      <w:r w:rsidRPr="00B16739">
        <w:rPr>
          <w:rFonts w:ascii="Times New Roman" w:eastAsia="Times New Roman" w:hAnsi="Times New Roman" w:cs="Times New Roman"/>
          <w:sz w:val="20"/>
          <w:szCs w:val="20"/>
          <w:lang w:eastAsia="en-IN"/>
        </w:rPr>
        <w:t> output.</w:t>
      </w:r>
    </w:p>
    <w:p w14:paraId="26C6E36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Split train/test with rsample</w:t>
      </w:r>
    </w:p>
    <w:p w14:paraId="370E2CF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set.seed(100)</w:t>
      </w:r>
    </w:p>
    <w:p w14:paraId="35DF33E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initSplit &lt;- initial_split(X, prop = .9,</w:t>
      </w:r>
    </w:p>
    <w:p w14:paraId="4ED705A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strata = "Y")</w:t>
      </w:r>
    </w:p>
    <w:p w14:paraId="2A009E4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trainSet &lt;- training(initSplit)</w:t>
      </w:r>
    </w:p>
    <w:p w14:paraId="74C3DB2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testSet &lt;- testing(initSplit)</w:t>
      </w:r>
    </w:p>
    <w:p w14:paraId="18BA980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7BF0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Create 5-fold cross-validation, convert to caret class</w:t>
      </w:r>
    </w:p>
    <w:p w14:paraId="2C18520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set.seed(100)</w:t>
      </w:r>
    </w:p>
    <w:p w14:paraId="3C0E976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myFolds %</w:t>
      </w:r>
    </w:p>
    <w:p w14:paraId="16D3164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rsample2caret()</w:t>
      </w:r>
    </w:p>
    <w:p w14:paraId="3B0941D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ctrl &lt;- trainControl(method = "cv",</w:t>
      </w:r>
    </w:p>
    <w:p w14:paraId="6D2F652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selectionFunction = "oneSE")</w:t>
      </w:r>
    </w:p>
    <w:p w14:paraId="4E47EAF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ctrl$index &lt;- myFolds$index</w:t>
      </w:r>
    </w:p>
    <w:p w14:paraId="380E24A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ctrl$indexOut &lt;- myFolds$indexOut</w:t>
      </w:r>
    </w:p>
    <w:p w14:paraId="11A0FE7A"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Prior to modelling, I will create two reference variables – </w:t>
      </w:r>
      <w:r w:rsidRPr="00B16739">
        <w:rPr>
          <w:rFonts w:ascii="Courier New" w:eastAsia="Times New Roman" w:hAnsi="Courier New" w:cs="Courier New"/>
          <w:sz w:val="20"/>
          <w:szCs w:val="20"/>
          <w:lang w:eastAsia="en-IN"/>
        </w:rPr>
        <w:t>binVars</w:t>
      </w:r>
      <w:r w:rsidRPr="00B16739">
        <w:rPr>
          <w:rFonts w:ascii="Times New Roman" w:eastAsia="Times New Roman" w:hAnsi="Times New Roman" w:cs="Times New Roman"/>
          <w:sz w:val="20"/>
          <w:szCs w:val="20"/>
          <w:lang w:eastAsia="en-IN"/>
        </w:rPr>
        <w:t xml:space="preserve">, to identify binary variables, and </w:t>
      </w:r>
      <w:r w:rsidRPr="00B16739">
        <w:rPr>
          <w:rFonts w:ascii="Courier New" w:eastAsia="Times New Roman" w:hAnsi="Courier New" w:cs="Courier New"/>
          <w:sz w:val="20"/>
          <w:szCs w:val="20"/>
          <w:lang w:eastAsia="en-IN"/>
        </w:rPr>
        <w:t>missingVars</w:t>
      </w:r>
      <w:r w:rsidRPr="00B16739">
        <w:rPr>
          <w:rFonts w:ascii="Times New Roman" w:eastAsia="Times New Roman" w:hAnsi="Times New Roman" w:cs="Times New Roman"/>
          <w:sz w:val="20"/>
          <w:szCs w:val="20"/>
          <w:lang w:eastAsia="en-IN"/>
        </w:rPr>
        <w:t xml:space="preserve">, to identify any variables containing missing values. These will help with </w:t>
      </w:r>
      <w:r w:rsidRPr="00B16739">
        <w:rPr>
          <w:rFonts w:ascii="Times New Roman" w:eastAsia="Times New Roman" w:hAnsi="Times New Roman" w:cs="Times New Roman"/>
          <w:i/>
          <w:iCs/>
          <w:sz w:val="20"/>
          <w:szCs w:val="20"/>
          <w:lang w:eastAsia="en-IN"/>
        </w:rPr>
        <w:t>i</w:t>
      </w:r>
      <w:r w:rsidRPr="00B16739">
        <w:rPr>
          <w:rFonts w:ascii="Times New Roman" w:eastAsia="Times New Roman" w:hAnsi="Times New Roman" w:cs="Times New Roman"/>
          <w:sz w:val="20"/>
          <w:szCs w:val="20"/>
          <w:lang w:eastAsia="en-IN"/>
        </w:rPr>
        <w:t xml:space="preserve">) excluding binary variables from mean-centering and unit-variance scaling, and </w:t>
      </w:r>
      <w:r w:rsidRPr="00B16739">
        <w:rPr>
          <w:rFonts w:ascii="Times New Roman" w:eastAsia="Times New Roman" w:hAnsi="Times New Roman" w:cs="Times New Roman"/>
          <w:i/>
          <w:iCs/>
          <w:sz w:val="20"/>
          <w:szCs w:val="20"/>
          <w:lang w:eastAsia="en-IN"/>
        </w:rPr>
        <w:t>ii</w:t>
      </w:r>
      <w:r w:rsidRPr="00B16739">
        <w:rPr>
          <w:rFonts w:ascii="Times New Roman" w:eastAsia="Times New Roman" w:hAnsi="Times New Roman" w:cs="Times New Roman"/>
          <w:sz w:val="20"/>
          <w:szCs w:val="20"/>
          <w:lang w:eastAsia="en-IN"/>
        </w:rPr>
        <w:t>) restricting mean-based imputation to variables that do contain missing values, respectively.</w:t>
      </w:r>
    </w:p>
    <w:p w14:paraId="684F3FB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binary vars</w:t>
      </w:r>
    </w:p>
    <w:p w14:paraId="434B846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binVars &lt;- which(sapply(X, function(x){all(x %in% 0:1)}))</w:t>
      </w:r>
    </w:p>
    <w:p w14:paraId="43233D1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missingVars &lt;- which(apply(X, 2, function(k){any(is.na(k))}))</w:t>
      </w:r>
    </w:p>
    <w:p w14:paraId="39EC1EE8"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Recipes are very simple in design. The call to </w:t>
      </w:r>
      <w:r w:rsidRPr="00B16739">
        <w:rPr>
          <w:rFonts w:ascii="Courier New" w:eastAsia="Times New Roman" w:hAnsi="Courier New" w:cs="Courier New"/>
          <w:sz w:val="20"/>
          <w:szCs w:val="20"/>
          <w:lang w:eastAsia="en-IN"/>
        </w:rPr>
        <w:t>recipe</w:t>
      </w:r>
      <w:r w:rsidRPr="00B16739">
        <w:rPr>
          <w:rFonts w:ascii="Times New Roman" w:eastAsia="Times New Roman" w:hAnsi="Times New Roman" w:cs="Times New Roman"/>
          <w:sz w:val="20"/>
          <w:szCs w:val="20"/>
          <w:lang w:eastAsia="en-IN"/>
        </w:rPr>
        <w:t xml:space="preserve"> is first given the data it is supposed to be applied on, as well as a </w:t>
      </w:r>
      <w:hyperlink r:id="rId9" w:tgtFrame="_blank" w:history="1">
        <w:r w:rsidRPr="00B16739">
          <w:rPr>
            <w:rFonts w:ascii="Courier New" w:eastAsia="Times New Roman" w:hAnsi="Courier New" w:cs="Courier New"/>
            <w:color w:val="0000FF"/>
            <w:sz w:val="20"/>
            <w:szCs w:val="20"/>
            <w:u w:val="single"/>
            <w:lang w:eastAsia="en-IN"/>
          </w:rPr>
          <w:t>lm</w:t>
        </w:r>
        <w:r w:rsidRPr="00B16739">
          <w:rPr>
            <w:rFonts w:ascii="Times New Roman" w:eastAsia="Times New Roman" w:hAnsi="Times New Roman" w:cs="Times New Roman"/>
            <w:color w:val="0000FF"/>
            <w:sz w:val="24"/>
            <w:szCs w:val="24"/>
            <w:u w:val="single"/>
            <w:lang w:eastAsia="en-IN"/>
          </w:rPr>
          <w:t>-style formula</w:t>
        </w:r>
      </w:hyperlink>
      <w:r w:rsidRPr="00B16739">
        <w:rPr>
          <w:rFonts w:ascii="Times New Roman" w:eastAsia="Times New Roman" w:hAnsi="Times New Roman" w:cs="Times New Roman"/>
          <w:sz w:val="20"/>
          <w:szCs w:val="20"/>
          <w:lang w:eastAsia="en-IN"/>
        </w:rPr>
        <w:t xml:space="preserve">. The </w:t>
      </w:r>
      <w:r w:rsidRPr="00B16739">
        <w:rPr>
          <w:rFonts w:ascii="Courier New" w:eastAsia="Times New Roman" w:hAnsi="Courier New" w:cs="Courier New"/>
          <w:sz w:val="20"/>
          <w:szCs w:val="20"/>
          <w:lang w:eastAsia="en-IN"/>
        </w:rPr>
        <w:t>recipes</w:t>
      </w:r>
      <w:r w:rsidRPr="00B16739">
        <w:rPr>
          <w:rFonts w:ascii="Times New Roman" w:eastAsia="Times New Roman" w:hAnsi="Times New Roman" w:cs="Times New Roman"/>
          <w:sz w:val="20"/>
          <w:szCs w:val="20"/>
          <w:lang w:eastAsia="en-IN"/>
        </w:rPr>
        <w:t> </w:t>
      </w:r>
      <w:r w:rsidRPr="00B16739">
        <w:rPr>
          <w:rFonts w:ascii="Times New Roman" w:eastAsia="Times New Roman" w:hAnsi="Times New Roman" w:cs="Times New Roman"/>
          <w:b/>
          <w:bCs/>
          <w:sz w:val="20"/>
          <w:szCs w:val="20"/>
          <w:lang w:eastAsia="en-IN"/>
        </w:rPr>
        <w:t> </w:t>
      </w:r>
      <w:r w:rsidRPr="00B16739">
        <w:rPr>
          <w:rFonts w:ascii="Times New Roman" w:eastAsia="Times New Roman" w:hAnsi="Times New Roman" w:cs="Times New Roman"/>
          <w:sz w:val="20"/>
          <w:szCs w:val="20"/>
          <w:lang w:eastAsia="en-IN"/>
        </w:rPr>
        <w:t xml:space="preserve">package contains a family of functions with a </w:t>
      </w:r>
      <w:r w:rsidRPr="00B16739">
        <w:rPr>
          <w:rFonts w:ascii="Courier New" w:eastAsia="Times New Roman" w:hAnsi="Courier New" w:cs="Courier New"/>
          <w:sz w:val="20"/>
          <w:szCs w:val="20"/>
          <w:lang w:eastAsia="en-IN"/>
        </w:rPr>
        <w:t>step_...</w:t>
      </w:r>
      <w:r w:rsidRPr="00B16739">
        <w:rPr>
          <w:rFonts w:ascii="Times New Roman" w:eastAsia="Times New Roman" w:hAnsi="Times New Roman" w:cs="Times New Roman"/>
          <w:sz w:val="20"/>
          <w:szCs w:val="20"/>
          <w:lang w:eastAsia="en-IN"/>
        </w:rPr>
        <w:t xml:space="preserve"> prefix, involved in encodings, date conversions, filters, imputation, normalisation, dimension reduction and a lot more. These can be linked using pipes, forming a logic sequence of operations that starts with the </w:t>
      </w:r>
      <w:r w:rsidRPr="00B16739">
        <w:rPr>
          <w:rFonts w:ascii="Courier New" w:eastAsia="Times New Roman" w:hAnsi="Courier New" w:cs="Courier New"/>
          <w:sz w:val="20"/>
          <w:szCs w:val="20"/>
          <w:lang w:eastAsia="en-IN"/>
        </w:rPr>
        <w:t>recipe</w:t>
      </w:r>
      <w:r w:rsidRPr="00B16739">
        <w:rPr>
          <w:rFonts w:ascii="Times New Roman" w:eastAsia="Times New Roman" w:hAnsi="Times New Roman" w:cs="Times New Roman"/>
          <w:sz w:val="20"/>
          <w:szCs w:val="20"/>
          <w:lang w:eastAsia="en-IN"/>
        </w:rPr>
        <w:t xml:space="preserve"> call. Supporting functions such as </w:t>
      </w:r>
      <w:r w:rsidRPr="00B16739">
        <w:rPr>
          <w:rFonts w:ascii="Courier New" w:eastAsia="Times New Roman" w:hAnsi="Courier New" w:cs="Courier New"/>
          <w:sz w:val="20"/>
          <w:szCs w:val="20"/>
          <w:lang w:eastAsia="en-IN"/>
        </w:rPr>
        <w:t>all_predictors</w:t>
      </w:r>
      <w:r w:rsidRPr="00B16739">
        <w:rPr>
          <w:rFonts w:ascii="Times New Roman" w:eastAsia="Times New Roman" w:hAnsi="Times New Roman" w:cs="Times New Roman"/>
          <w:sz w:val="20"/>
          <w:szCs w:val="20"/>
          <w:lang w:eastAsia="en-IN"/>
        </w:rPr>
        <w:t xml:space="preserve">, </w:t>
      </w:r>
      <w:r w:rsidRPr="00B16739">
        <w:rPr>
          <w:rFonts w:ascii="Courier New" w:eastAsia="Times New Roman" w:hAnsi="Courier New" w:cs="Courier New"/>
          <w:sz w:val="20"/>
          <w:szCs w:val="20"/>
          <w:lang w:eastAsia="en-IN"/>
        </w:rPr>
        <w:t>all_outcomes</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all_nominal</w:t>
      </w:r>
      <w:r w:rsidRPr="00B16739">
        <w:rPr>
          <w:rFonts w:ascii="Times New Roman" w:eastAsia="Times New Roman" w:hAnsi="Times New Roman" w:cs="Times New Roman"/>
          <w:sz w:val="20"/>
          <w:szCs w:val="20"/>
          <w:lang w:eastAsia="en-IN"/>
        </w:rPr>
        <w:t xml:space="preserve"> delineate specific groups of variables at any stage in the sequence. One can also use the names of the variables, akin to my usage of </w:t>
      </w:r>
      <w:r w:rsidRPr="00B16739">
        <w:rPr>
          <w:rFonts w:ascii="Courier New" w:eastAsia="Times New Roman" w:hAnsi="Courier New" w:cs="Courier New"/>
          <w:sz w:val="20"/>
          <w:szCs w:val="20"/>
          <w:lang w:eastAsia="en-IN"/>
        </w:rPr>
        <w:t>binVars</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missingVars</w:t>
      </w:r>
      <w:r w:rsidRPr="00B16739">
        <w:rPr>
          <w:rFonts w:ascii="Times New Roman" w:eastAsia="Times New Roman" w:hAnsi="Times New Roman" w:cs="Times New Roman"/>
          <w:sz w:val="20"/>
          <w:szCs w:val="20"/>
          <w:lang w:eastAsia="en-IN"/>
        </w:rPr>
        <w:t>.</w:t>
      </w:r>
    </w:p>
    <w:p w14:paraId="326A8BEA"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I propose writing a basic recipe </w:t>
      </w:r>
      <w:r w:rsidRPr="00B16739">
        <w:rPr>
          <w:rFonts w:ascii="Courier New" w:eastAsia="Times New Roman" w:hAnsi="Courier New" w:cs="Courier New"/>
          <w:sz w:val="20"/>
          <w:szCs w:val="20"/>
          <w:lang w:eastAsia="en-IN"/>
        </w:rPr>
        <w:t>myRep</w:t>
      </w:r>
      <w:r w:rsidRPr="00B16739">
        <w:rPr>
          <w:rFonts w:ascii="Times New Roman" w:eastAsia="Times New Roman" w:hAnsi="Times New Roman" w:cs="Times New Roman"/>
          <w:sz w:val="20"/>
          <w:szCs w:val="20"/>
          <w:lang w:eastAsia="en-IN"/>
        </w:rPr>
        <w:t> that does the following:</w:t>
      </w:r>
    </w:p>
    <w:p w14:paraId="3C865D7C"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Yeo-Johnson [2] transformation of all quantitative predictors;</w:t>
      </w:r>
    </w:p>
    <w:p w14:paraId="09BD30D9"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Mean-center all quantitative predictors;</w:t>
      </w:r>
    </w:p>
    <w:p w14:paraId="3A079D4B"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Unit-variance scale all quantitative predictors;</w:t>
      </w:r>
    </w:p>
    <w:p w14:paraId="512A2362" w14:textId="77777777" w:rsidR="00B16739" w:rsidRPr="00B16739" w:rsidRDefault="00B16739" w:rsidP="00B16739">
      <w:pPr>
        <w:numPr>
          <w:ilvl w:val="0"/>
          <w:numId w:val="1"/>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Impute missing values with the mean of the incident variables.</w:t>
      </w:r>
    </w:p>
    <w:p w14:paraId="589C37F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Design recipe</w:t>
      </w:r>
    </w:p>
    <w:p w14:paraId="7C1C2F5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myRec %</w:t>
      </w:r>
    </w:p>
    <w:p w14:paraId="6050D4F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step_YeoJohnson(all_predictors(), -binVars) %&gt;%</w:t>
      </w:r>
    </w:p>
    <w:p w14:paraId="18065EE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step_center(all_predictors(), -binVars) %&gt;%</w:t>
      </w:r>
    </w:p>
    <w:p w14:paraId="4773514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step_scale(all_predictors(), -binVars) %&gt;%</w:t>
      </w:r>
    </w:p>
    <w:p w14:paraId="2E0111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step_meanimpute(missingVars)</w:t>
      </w:r>
    </w:p>
    <w:p w14:paraId="79FD51D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lastRenderedPageBreak/>
        <w:t xml:space="preserve">In brief, the Yeo-Johnson procedure transforms variables to be distributed as Gaussian-like as possible. Before delving into the models let us tweak the recipe and assign it to </w:t>
      </w:r>
      <w:r w:rsidRPr="00B16739">
        <w:rPr>
          <w:rFonts w:ascii="Courier New" w:eastAsia="Times New Roman" w:hAnsi="Courier New" w:cs="Courier New"/>
          <w:sz w:val="20"/>
          <w:szCs w:val="20"/>
          <w:lang w:eastAsia="en-IN"/>
        </w:rPr>
        <w:t>pcaRep</w:t>
      </w:r>
      <w:r w:rsidRPr="00B16739">
        <w:rPr>
          <w:rFonts w:ascii="Times New Roman" w:eastAsia="Times New Roman" w:hAnsi="Times New Roman" w:cs="Times New Roman"/>
          <w:sz w:val="20"/>
          <w:szCs w:val="20"/>
          <w:lang w:eastAsia="en-IN"/>
        </w:rPr>
        <w:t xml:space="preserve">, conduct a </w:t>
      </w:r>
      <w:hyperlink r:id="rId10" w:tgtFrame="_blank" w:history="1">
        <w:r w:rsidRPr="00B16739">
          <w:rPr>
            <w:rFonts w:ascii="Times New Roman" w:eastAsia="Times New Roman" w:hAnsi="Times New Roman" w:cs="Times New Roman"/>
            <w:color w:val="0000FF"/>
            <w:sz w:val="24"/>
            <w:szCs w:val="24"/>
            <w:u w:val="single"/>
            <w:lang w:eastAsia="en-IN"/>
          </w:rPr>
          <w:t>principal component analysis</w:t>
        </w:r>
      </w:hyperlink>
      <w:r w:rsidRPr="00B16739">
        <w:rPr>
          <w:rFonts w:ascii="Times New Roman" w:eastAsia="Times New Roman" w:hAnsi="Times New Roman" w:cs="Times New Roman"/>
          <w:sz w:val="20"/>
          <w:szCs w:val="20"/>
          <w:lang w:eastAsia="en-IN"/>
        </w:rPr>
        <w:t xml:space="preserve"> and examine how different compounds distribute along the first two principal components. Colour them based on their population-level pleasantness – red for very pleasant, blue for very unpleasant and the gradient in between, via </w:t>
      </w:r>
      <w:r w:rsidRPr="00B16739">
        <w:rPr>
          <w:rFonts w:ascii="Courier New" w:eastAsia="Times New Roman" w:hAnsi="Courier New" w:cs="Courier New"/>
          <w:sz w:val="20"/>
          <w:szCs w:val="20"/>
          <w:lang w:eastAsia="en-IN"/>
        </w:rPr>
        <w:t>colGrad</w:t>
      </w:r>
      <w:r w:rsidRPr="00B16739">
        <w:rPr>
          <w:rFonts w:ascii="Times New Roman" w:eastAsia="Times New Roman" w:hAnsi="Times New Roman" w:cs="Times New Roman"/>
          <w:sz w:val="20"/>
          <w:szCs w:val="20"/>
          <w:lang w:eastAsia="en-IN"/>
        </w:rPr>
        <w:t>.</w:t>
      </w:r>
    </w:p>
    <w:p w14:paraId="0639015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simple PCA, plot</w:t>
      </w:r>
    </w:p>
    <w:p w14:paraId="53F6346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pcaRec %</w:t>
      </w:r>
    </w:p>
    <w:p w14:paraId="2745820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step_pca(all_predictors())</w:t>
      </w:r>
    </w:p>
    <w:p w14:paraId="30991C6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2A20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myPCA %</w:t>
      </w:r>
    </w:p>
    <w:p w14:paraId="1D6F033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juice()</w:t>
      </w:r>
    </w:p>
    <w:p w14:paraId="46DB4DF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colGrad &lt;- trainSet$Y/100 # add color</w:t>
      </w:r>
    </w:p>
    <w:p w14:paraId="664BCA2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976C4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plot(myPCA$PC1, myPCA$PC2,</w:t>
      </w:r>
    </w:p>
    <w:p w14:paraId="40218A0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col = rgb(1 - colGrad, 0, colGrad,.5),</w:t>
      </w:r>
    </w:p>
    <w:p w14:paraId="61B9FFA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pch = 16, xlab = "PC1", ylab = "PC2")</w:t>
      </w:r>
    </w:p>
    <w:p w14:paraId="37913E8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legend("topleft", pch = 16,</w:t>
      </w:r>
    </w:p>
    <w:p w14:paraId="5A177B0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col = rgb(c(0,.5,1), 0, c(1,.5,0), alpha = .5),</w:t>
      </w:r>
    </w:p>
    <w:p w14:paraId="51D6D2A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legend = c("Pleasant", "Neutral", "Unpleasant"), bty = "n")</w:t>
      </w:r>
    </w:p>
    <w:p w14:paraId="395BD264"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drawing>
          <wp:inline distT="0" distB="0" distL="0" distR="0" wp14:anchorId="26745318" wp14:editId="57A4864D">
            <wp:extent cx="4335780" cy="4122420"/>
            <wp:effectExtent l="0" t="0" r="7620" b="0"/>
            <wp:docPr id="4" name="Picture 4" descr="pca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aPl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122420"/>
                    </a:xfrm>
                    <a:prstGeom prst="rect">
                      <a:avLst/>
                    </a:prstGeom>
                    <a:noFill/>
                    <a:ln>
                      <a:noFill/>
                    </a:ln>
                  </pic:spPr>
                </pic:pic>
              </a:graphicData>
            </a:graphic>
          </wp:inline>
        </w:drawing>
      </w:r>
    </w:p>
    <w:p w14:paraId="12A326FD"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compounds do not seem to cluster into groups, nor do they clearly separate with respect to pleasantness.</w:t>
      </w:r>
    </w:p>
    <w:p w14:paraId="181B7787"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w:t>
      </w:r>
    </w:p>
    <w:p w14:paraId="70C531AF"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Note that </w:t>
      </w:r>
      <w:r w:rsidRPr="00B16739">
        <w:rPr>
          <w:rFonts w:ascii="Courier New" w:eastAsia="Times New Roman" w:hAnsi="Courier New" w:cs="Courier New"/>
          <w:sz w:val="20"/>
          <w:szCs w:val="20"/>
          <w:lang w:eastAsia="en-IN"/>
        </w:rPr>
        <w:t>pcaRep</w:t>
      </w:r>
      <w:r w:rsidRPr="00B16739">
        <w:rPr>
          <w:rFonts w:ascii="Times New Roman" w:eastAsia="Times New Roman" w:hAnsi="Times New Roman" w:cs="Times New Roman"/>
          <w:sz w:val="20"/>
          <w:szCs w:val="20"/>
          <w:lang w:eastAsia="en-IN"/>
        </w:rPr>
        <w:t xml:space="preserve"> itself is just a recipe on wait. Except for recipes passed to </w:t>
      </w:r>
      <w:r w:rsidRPr="00B16739">
        <w:rPr>
          <w:rFonts w:ascii="Courier New" w:eastAsia="Times New Roman" w:hAnsi="Courier New" w:cs="Courier New"/>
          <w:sz w:val="20"/>
          <w:szCs w:val="20"/>
          <w:lang w:eastAsia="en-IN"/>
        </w:rPr>
        <w:t>caret::train</w:t>
      </w:r>
      <w:r w:rsidRPr="00B16739">
        <w:rPr>
          <w:rFonts w:ascii="Times New Roman" w:eastAsia="Times New Roman" w:hAnsi="Times New Roman" w:cs="Times New Roman"/>
          <w:sz w:val="20"/>
          <w:szCs w:val="20"/>
          <w:lang w:eastAsia="en-IN"/>
        </w:rPr>
        <w:t xml:space="preserve">, to process and extract the data as instructed you need to either ‘bake’ or ‘juice’ the recipe. The difference between the two is that ‘juicing’ outputs the data associated to the recipe (e.g. the training set), whereas ‘baking’ can be applied to process </w:t>
      </w:r>
      <w:r w:rsidRPr="00B16739">
        <w:rPr>
          <w:rFonts w:ascii="Times New Roman" w:eastAsia="Times New Roman" w:hAnsi="Times New Roman" w:cs="Times New Roman"/>
          <w:sz w:val="20"/>
          <w:szCs w:val="20"/>
          <w:lang w:eastAsia="en-IN"/>
        </w:rPr>
        <w:lastRenderedPageBreak/>
        <w:t xml:space="preserve">any other dataset. ‘Baking’ is done with </w:t>
      </w:r>
      <w:r w:rsidRPr="00B16739">
        <w:rPr>
          <w:rFonts w:ascii="Courier New" w:eastAsia="Times New Roman" w:hAnsi="Courier New" w:cs="Courier New"/>
          <w:sz w:val="20"/>
          <w:szCs w:val="20"/>
          <w:lang w:eastAsia="en-IN"/>
        </w:rPr>
        <w:t>bake</w:t>
      </w:r>
      <w:r w:rsidRPr="00B16739">
        <w:rPr>
          <w:rFonts w:ascii="Times New Roman" w:eastAsia="Times New Roman" w:hAnsi="Times New Roman" w:cs="Times New Roman"/>
          <w:sz w:val="20"/>
          <w:szCs w:val="20"/>
          <w:lang w:eastAsia="en-IN"/>
        </w:rPr>
        <w:t xml:space="preserve">, provided the recipe was trained using </w:t>
      </w:r>
      <w:r w:rsidRPr="00B16739">
        <w:rPr>
          <w:rFonts w:ascii="Courier New" w:eastAsia="Times New Roman" w:hAnsi="Courier New" w:cs="Courier New"/>
          <w:sz w:val="20"/>
          <w:szCs w:val="20"/>
          <w:lang w:eastAsia="en-IN"/>
        </w:rPr>
        <w:t>prep</w:t>
      </w:r>
      <w:r w:rsidRPr="00B16739">
        <w:rPr>
          <w:rFonts w:ascii="Times New Roman" w:eastAsia="Times New Roman" w:hAnsi="Times New Roman" w:cs="Times New Roman"/>
          <w:sz w:val="20"/>
          <w:szCs w:val="20"/>
          <w:lang w:eastAsia="en-IN"/>
        </w:rPr>
        <w:t xml:space="preserve">. I hope this explains why I used </w:t>
      </w:r>
      <w:r w:rsidRPr="00B16739">
        <w:rPr>
          <w:rFonts w:ascii="Courier New" w:eastAsia="Times New Roman" w:hAnsi="Courier New" w:cs="Courier New"/>
          <w:sz w:val="20"/>
          <w:szCs w:val="20"/>
          <w:lang w:eastAsia="en-IN"/>
        </w:rPr>
        <w:t>juice</w:t>
      </w:r>
      <w:r w:rsidRPr="00B16739">
        <w:rPr>
          <w:rFonts w:ascii="Times New Roman" w:eastAsia="Times New Roman" w:hAnsi="Times New Roman" w:cs="Times New Roman"/>
          <w:sz w:val="20"/>
          <w:szCs w:val="20"/>
          <w:lang w:eastAsia="en-IN"/>
        </w:rPr>
        <w:t> above!</w:t>
      </w:r>
    </w:p>
    <w:p w14:paraId="580FF6E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Next we have the model training. I propose training five regression models – </w:t>
      </w:r>
      <w:r w:rsidRPr="00B16739">
        <w:rPr>
          <w:rFonts w:ascii="Times New Roman" w:eastAsia="Times New Roman" w:hAnsi="Times New Roman" w:cs="Times New Roman"/>
          <w:i/>
          <w:iCs/>
          <w:sz w:val="20"/>
          <w:szCs w:val="20"/>
          <w:lang w:eastAsia="en-IN"/>
        </w:rPr>
        <w:t>k</w:t>
      </w:r>
      <w:r w:rsidRPr="00B16739">
        <w:rPr>
          <w:rFonts w:ascii="Times New Roman" w:eastAsia="Times New Roman" w:hAnsi="Times New Roman" w:cs="Times New Roman"/>
          <w:sz w:val="20"/>
          <w:szCs w:val="20"/>
          <w:lang w:eastAsia="en-IN"/>
        </w:rPr>
        <w:t>-nearest neighbours (KNN), elastic net (ENET), support vector machine with a radial basis function kernel (SVM), random forests (RF), extreme gradient boosting (XGB) and Quinlan’s Cubist (CUB) – aiming at minimising the root mean squared error (RMSE). Note I am using </w:t>
      </w:r>
      <w:r w:rsidRPr="00B16739">
        <w:rPr>
          <w:rFonts w:ascii="Courier New" w:eastAsia="Times New Roman" w:hAnsi="Courier New" w:cs="Courier New"/>
          <w:sz w:val="20"/>
          <w:szCs w:val="20"/>
          <w:lang w:eastAsia="en-IN"/>
        </w:rPr>
        <w:t>tuneGrid</w:t>
      </w:r>
      <w:r w:rsidRPr="00B16739">
        <w:rPr>
          <w:rFonts w:ascii="Times New Roman" w:eastAsia="Times New Roman" w:hAnsi="Times New Roman" w:cs="Times New Roman"/>
          <w:sz w:val="20"/>
          <w:szCs w:val="20"/>
          <w:lang w:eastAsia="en-IN"/>
        </w:rPr>
        <w:t xml:space="preserve"> and </w:t>
      </w:r>
      <w:r w:rsidRPr="00B16739">
        <w:rPr>
          <w:rFonts w:ascii="Courier New" w:eastAsia="Times New Roman" w:hAnsi="Courier New" w:cs="Courier New"/>
          <w:sz w:val="20"/>
          <w:szCs w:val="20"/>
          <w:lang w:eastAsia="en-IN"/>
        </w:rPr>
        <w:t>tuneLength</w:t>
      </w:r>
      <w:r w:rsidRPr="00B16739">
        <w:rPr>
          <w:rFonts w:ascii="Times New Roman" w:eastAsia="Times New Roman" w:hAnsi="Times New Roman" w:cs="Times New Roman"/>
          <w:sz w:val="20"/>
          <w:szCs w:val="20"/>
          <w:lang w:eastAsia="en-IN"/>
        </w:rPr>
        <w:t xml:space="preserve"> interchangeably. I rather supply predefined hyper-parameters to simple models I am more familiar with, and run the rest with a number of defaults via </w:t>
      </w:r>
      <w:r w:rsidRPr="00B16739">
        <w:rPr>
          <w:rFonts w:ascii="Courier New" w:eastAsia="Times New Roman" w:hAnsi="Courier New" w:cs="Courier New"/>
          <w:sz w:val="20"/>
          <w:szCs w:val="20"/>
          <w:lang w:eastAsia="en-IN"/>
        </w:rPr>
        <w:t>tuneLength</w:t>
      </w:r>
      <w:r w:rsidRPr="00B16739">
        <w:rPr>
          <w:rFonts w:ascii="Times New Roman" w:eastAsia="Times New Roman" w:hAnsi="Times New Roman" w:cs="Times New Roman"/>
          <w:sz w:val="20"/>
          <w:szCs w:val="20"/>
          <w:lang w:eastAsia="en-IN"/>
        </w:rPr>
        <w:t>.</w:t>
      </w:r>
    </w:p>
    <w:p w14:paraId="777F6D7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Parallelise the computations if possible. With macOS, I can use </w:t>
      </w:r>
      <w:r w:rsidRPr="00B16739">
        <w:rPr>
          <w:rFonts w:ascii="Courier New" w:eastAsia="Times New Roman" w:hAnsi="Courier New" w:cs="Courier New"/>
          <w:sz w:val="20"/>
          <w:szCs w:val="20"/>
          <w:lang w:eastAsia="en-IN"/>
        </w:rPr>
        <w:t>registerDoMC</w:t>
      </w:r>
      <w:r w:rsidRPr="00B16739">
        <w:rPr>
          <w:rFonts w:ascii="Times New Roman" w:eastAsia="Times New Roman" w:hAnsi="Times New Roman" w:cs="Times New Roman"/>
          <w:sz w:val="20"/>
          <w:szCs w:val="20"/>
          <w:lang w:eastAsia="en-IN"/>
        </w:rPr>
        <w:t xml:space="preserve"> from the </w:t>
      </w:r>
      <w:r w:rsidRPr="00B16739">
        <w:rPr>
          <w:rFonts w:ascii="Courier New" w:eastAsia="Times New Roman" w:hAnsi="Courier New" w:cs="Courier New"/>
          <w:sz w:val="20"/>
          <w:szCs w:val="20"/>
          <w:lang w:eastAsia="en-IN"/>
        </w:rPr>
        <w:t>doMC</w:t>
      </w:r>
      <w:r w:rsidRPr="00B16739">
        <w:rPr>
          <w:rFonts w:ascii="Times New Roman" w:eastAsia="Times New Roman" w:hAnsi="Times New Roman" w:cs="Times New Roman"/>
          <w:sz w:val="20"/>
          <w:szCs w:val="20"/>
          <w:lang w:eastAsia="en-IN"/>
        </w:rPr>
        <w:t xml:space="preserve"> package to harness multi-threading of the training procedure. If you are running a different OS, please use a different library if necessary. To the best of my knowledge, </w:t>
      </w:r>
      <w:r w:rsidRPr="00B16739">
        <w:rPr>
          <w:rFonts w:ascii="Courier New" w:eastAsia="Times New Roman" w:hAnsi="Courier New" w:cs="Courier New"/>
          <w:sz w:val="20"/>
          <w:szCs w:val="20"/>
          <w:lang w:eastAsia="en-IN"/>
        </w:rPr>
        <w:t>doMC</w:t>
      </w:r>
      <w:r w:rsidRPr="00B16739">
        <w:rPr>
          <w:rFonts w:ascii="Times New Roman" w:eastAsia="Times New Roman" w:hAnsi="Times New Roman" w:cs="Times New Roman"/>
          <w:sz w:val="20"/>
          <w:szCs w:val="20"/>
          <w:lang w:eastAsia="en-IN"/>
        </w:rPr>
        <w:t xml:space="preserve"> will also work in Linux but Windows users might need to use the </w:t>
      </w:r>
      <w:r w:rsidRPr="00B16739">
        <w:rPr>
          <w:rFonts w:ascii="Courier New" w:eastAsia="Times New Roman" w:hAnsi="Courier New" w:cs="Courier New"/>
          <w:sz w:val="20"/>
          <w:szCs w:val="20"/>
          <w:lang w:eastAsia="en-IN"/>
        </w:rPr>
        <w:t>doParallel</w:t>
      </w:r>
      <w:r w:rsidRPr="00B16739">
        <w:rPr>
          <w:rFonts w:ascii="Times New Roman" w:eastAsia="Times New Roman" w:hAnsi="Times New Roman" w:cs="Times New Roman"/>
          <w:sz w:val="20"/>
          <w:szCs w:val="20"/>
          <w:lang w:eastAsia="en-IN"/>
        </w:rPr>
        <w:t> package instead.</w:t>
      </w:r>
    </w:p>
    <w:p w14:paraId="6E96F92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Train</w:t>
      </w:r>
    </w:p>
    <w:p w14:paraId="30E1D4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doMC::registerDoMC(10)</w:t>
      </w:r>
    </w:p>
    <w:p w14:paraId="62A39DF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knnMod &lt;- train(myRec, data = trainSet,</w:t>
      </w:r>
    </w:p>
    <w:p w14:paraId="39EF821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"knn",</w:t>
      </w:r>
    </w:p>
    <w:p w14:paraId="345E8E2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tuneGrid = data.frame(k = seq(5, 25, by = 4)),</w:t>
      </w:r>
    </w:p>
    <w:p w14:paraId="2A7FB02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7F94AC8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AC201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enetMod &lt;- train(myRec, data = trainSet,</w:t>
      </w:r>
    </w:p>
    <w:p w14:paraId="375728C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"glmnet",</w:t>
      </w:r>
    </w:p>
    <w:p w14:paraId="25C45D1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tuneGrid = expand.grid(alpha = seq(0, 1, length.out = 5),</w:t>
      </w:r>
    </w:p>
    <w:p w14:paraId="79352747"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lambda = seq(.5, 2, length.out = 5)),</w:t>
      </w:r>
    </w:p>
    <w:p w14:paraId="0730D7C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77D22F2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68BB4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svmMod &lt;- train(myRec, data = trainSet,</w:t>
      </w:r>
    </w:p>
    <w:p w14:paraId="2DE6267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"svmRadial",</w:t>
      </w:r>
    </w:p>
    <w:p w14:paraId="715E13C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tuneLength = 8,</w:t>
      </w:r>
    </w:p>
    <w:p w14:paraId="412A42E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0D55E1B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06F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rfMod &lt;- train(myRec, data = trainSet,</w:t>
      </w:r>
    </w:p>
    <w:p w14:paraId="1B9310D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"ranger",</w:t>
      </w:r>
    </w:p>
    <w:p w14:paraId="73FA135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tuneLength = 8,</w:t>
      </w:r>
    </w:p>
    <w:p w14:paraId="5BC41D5C"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num.trees = 5000,</w:t>
      </w:r>
    </w:p>
    <w:p w14:paraId="0DA733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627F0AD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CEF55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xgbMod &lt;- train(myRec, data = trainSet,</w:t>
      </w:r>
    </w:p>
    <w:p w14:paraId="24A6659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"xgbTree",</w:t>
      </w:r>
    </w:p>
    <w:p w14:paraId="1E94360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tuneLength = 8,</w:t>
      </w:r>
    </w:p>
    <w:p w14:paraId="36E9CB7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42305A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0E620F"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cubMod &lt;- train(myRec, data = trainSet,</w:t>
      </w:r>
    </w:p>
    <w:p w14:paraId="46D4B1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method = "cubist",</w:t>
      </w:r>
    </w:p>
    <w:p w14:paraId="68BB31E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tuneLength = 8,</w:t>
      </w:r>
    </w:p>
    <w:p w14:paraId="707581F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trControl = ctrl)</w:t>
      </w:r>
    </w:p>
    <w:p w14:paraId="6706E86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0E4FA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modelList &lt;- list("KNN" = knnMod,</w:t>
      </w:r>
    </w:p>
    <w:p w14:paraId="331153F0"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"ENET" = enetMod,</w:t>
      </w:r>
    </w:p>
    <w:p w14:paraId="3ACDFB7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"SVM" = svmMod,</w:t>
      </w:r>
    </w:p>
    <w:p w14:paraId="0B353045"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"RF" = rfMod,</w:t>
      </w:r>
    </w:p>
    <w:p w14:paraId="12897C5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"XGB" = xgbMod,</w:t>
      </w:r>
    </w:p>
    <w:p w14:paraId="3F73F51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"CUB" = cubMod)</w:t>
      </w:r>
    </w:p>
    <w:p w14:paraId="5E8D5063"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Once the training is over, we can compare the optimal five cross-validated models based on their RMSE across all </w:t>
      </w:r>
      <w:r w:rsidRPr="00B16739">
        <w:rPr>
          <w:rFonts w:ascii="Times New Roman" w:eastAsia="Times New Roman" w:hAnsi="Times New Roman" w:cs="Times New Roman"/>
          <w:noProof/>
          <w:sz w:val="20"/>
          <w:szCs w:val="20"/>
          <w:lang w:eastAsia="en-IN"/>
        </w:rPr>
        <w:drawing>
          <wp:inline distT="0" distB="0" distL="0" distR="0" wp14:anchorId="5DC115DB" wp14:editId="53706340">
            <wp:extent cx="708660" cy="106680"/>
            <wp:effectExtent l="0" t="0" r="0" b="7620"/>
            <wp:docPr id="5" name="Picture 5" descr="5 \times 5 = 2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times 5 = 25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8660" cy="10668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xml:space="preserve">resamples, using some </w:t>
      </w:r>
      <w:r w:rsidRPr="00B16739">
        <w:rPr>
          <w:rFonts w:ascii="Courier New" w:eastAsia="Times New Roman" w:hAnsi="Courier New" w:cs="Courier New"/>
          <w:sz w:val="20"/>
          <w:szCs w:val="20"/>
          <w:lang w:eastAsia="en-IN"/>
        </w:rPr>
        <w:t>bwplot</w:t>
      </w:r>
      <w:r w:rsidRPr="00B16739">
        <w:rPr>
          <w:rFonts w:ascii="Times New Roman" w:eastAsia="Times New Roman" w:hAnsi="Times New Roman" w:cs="Times New Roman"/>
          <w:sz w:val="20"/>
          <w:szCs w:val="20"/>
          <w:lang w:eastAsia="en-IN"/>
        </w:rPr>
        <w:t xml:space="preserve"> magic sponsored by </w:t>
      </w:r>
      <w:r w:rsidRPr="00B16739">
        <w:rPr>
          <w:rFonts w:ascii="Courier New" w:eastAsia="Times New Roman" w:hAnsi="Courier New" w:cs="Courier New"/>
          <w:sz w:val="20"/>
          <w:szCs w:val="20"/>
          <w:lang w:eastAsia="en-IN"/>
        </w:rPr>
        <w:t>lattice</w:t>
      </w:r>
      <w:r w:rsidRPr="00B16739">
        <w:rPr>
          <w:rFonts w:ascii="Times New Roman" w:eastAsia="Times New Roman" w:hAnsi="Times New Roman" w:cs="Times New Roman"/>
          <w:sz w:val="20"/>
          <w:szCs w:val="20"/>
          <w:lang w:eastAsia="en-IN"/>
        </w:rPr>
        <w:t>. In my case the runtime was unusually long (&gt;2 hours) compared to previous releases.</w:t>
      </w:r>
    </w:p>
    <w:p w14:paraId="6E51BD2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lastRenderedPageBreak/>
        <w:t>bwplot(resamples(modelList),</w:t>
      </w:r>
    </w:p>
    <w:p w14:paraId="50D37809"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metric = "RMSE")</w:t>
      </w:r>
    </w:p>
    <w:p w14:paraId="5BB0C184"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drawing>
          <wp:inline distT="0" distB="0" distL="0" distR="0" wp14:anchorId="199C6F49" wp14:editId="2165FF9D">
            <wp:extent cx="4343400" cy="2788920"/>
            <wp:effectExtent l="0" t="0" r="0" b="0"/>
            <wp:docPr id="6" name="Picture 6" descr="rmse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se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2788920"/>
                    </a:xfrm>
                    <a:prstGeom prst="rect">
                      <a:avLst/>
                    </a:prstGeom>
                    <a:noFill/>
                    <a:ln>
                      <a:noFill/>
                    </a:ln>
                  </pic:spPr>
                </pic:pic>
              </a:graphicData>
            </a:graphic>
          </wp:inline>
        </w:drawing>
      </w:r>
    </w:p>
    <w:p w14:paraId="26FCD366"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cross-validated RSME does not vary considerably across the six optimal models. To conclude, I propose creating a model ensemble by simply taking the average predictions of all six optimal models on the test set, to compare observed and predicted population-level pleasantness in this hold-out subset of compounds.</w:t>
      </w:r>
    </w:p>
    <w:p w14:paraId="4C46BFD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Validate on test set with ensemble</w:t>
      </w:r>
    </w:p>
    <w:p w14:paraId="513AF931"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allPreds &lt;- sapply(modelList, predict, newdata = testSet)</w:t>
      </w:r>
    </w:p>
    <w:p w14:paraId="5E76B553"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ensemblePred &lt;- rowSums(allPreds) / length(modelList)</w:t>
      </w:r>
    </w:p>
    <w:p w14:paraId="0B1719E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98A36"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 Plot predicted vs. observed; create PNG</w:t>
      </w:r>
    </w:p>
    <w:p w14:paraId="7048048B"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plot(ensemblePred, testSet$Y,</w:t>
      </w:r>
    </w:p>
    <w:p w14:paraId="15E33AEA"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xlim = c(0,100), ylim = c(0,100),</w:t>
      </w:r>
    </w:p>
    <w:p w14:paraId="4957E492"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xlab = "Predicted", ylab = "Observed",</w:t>
      </w:r>
    </w:p>
    <w:p w14:paraId="4BE88C68"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pch = 16, col = rgb(0, 0, 0, .25))</w:t>
      </w:r>
    </w:p>
    <w:p w14:paraId="335F43AE"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abline(a=0, b=1)</w:t>
      </w:r>
    </w:p>
    <w:p w14:paraId="68B43224"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4774D" w14:textId="77777777" w:rsidR="00B16739" w:rsidRPr="00B16739" w:rsidRDefault="00B16739" w:rsidP="00B167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16739">
        <w:rPr>
          <w:rFonts w:ascii="Courier New" w:eastAsia="Times New Roman" w:hAnsi="Courier New" w:cs="Courier New"/>
          <w:sz w:val="20"/>
          <w:szCs w:val="20"/>
          <w:lang w:eastAsia="en-IN"/>
        </w:rPr>
        <w:t>writeLines(capture.output(sessionInfo()), "sessionInfo")</w:t>
      </w:r>
    </w:p>
    <w:p w14:paraId="3491B837"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noProof/>
          <w:sz w:val="20"/>
          <w:szCs w:val="20"/>
          <w:lang w:eastAsia="en-IN"/>
        </w:rPr>
        <w:lastRenderedPageBreak/>
        <w:drawing>
          <wp:inline distT="0" distB="0" distL="0" distR="0" wp14:anchorId="610BF76F" wp14:editId="23204F84">
            <wp:extent cx="4335780" cy="3695700"/>
            <wp:effectExtent l="0" t="0" r="7620" b="0"/>
            <wp:docPr id="7" name="Picture 7" descr="ensem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semb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5780" cy="3695700"/>
                    </a:xfrm>
                    <a:prstGeom prst="rect">
                      <a:avLst/>
                    </a:prstGeom>
                    <a:noFill/>
                    <a:ln>
                      <a:noFill/>
                    </a:ln>
                  </pic:spPr>
                </pic:pic>
              </a:graphicData>
            </a:graphic>
          </wp:inline>
        </w:drawing>
      </w:r>
    </w:p>
    <w:p w14:paraId="5554D764"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ensemble fit on the test set is not terrible – slightly underfit, predicting the poorest in the two extremes of the pleasantness range. All in all, it attained a prediction correlation of </w:t>
      </w:r>
      <w:r w:rsidRPr="00B16739">
        <w:rPr>
          <w:rFonts w:ascii="Times New Roman" w:eastAsia="Times New Roman" w:hAnsi="Times New Roman" w:cs="Times New Roman"/>
          <w:noProof/>
          <w:sz w:val="20"/>
          <w:szCs w:val="20"/>
          <w:lang w:eastAsia="en-IN"/>
        </w:rPr>
        <w:drawing>
          <wp:inline distT="0" distB="0" distL="0" distR="0" wp14:anchorId="29974DE7" wp14:editId="2C944D51">
            <wp:extent cx="563880" cy="106680"/>
            <wp:effectExtent l="0" t="0" r="7620" b="7620"/>
            <wp:docPr id="8" name="Picture 8" descr="r \approx 0.7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 \approx 0.73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3880" cy="106680"/>
                    </a:xfrm>
                    <a:prstGeom prst="rect">
                      <a:avLst/>
                    </a:prstGeom>
                    <a:noFill/>
                    <a:ln>
                      <a:noFill/>
                    </a:ln>
                  </pic:spPr>
                </pic:pic>
              </a:graphicData>
            </a:graphic>
          </wp:inline>
        </w:drawing>
      </w:r>
      <w:r w:rsidRPr="00B16739">
        <w:rPr>
          <w:rFonts w:ascii="Times New Roman" w:eastAsia="Times New Roman" w:hAnsi="Times New Roman" w:cs="Times New Roman"/>
          <w:sz w:val="20"/>
          <w:szCs w:val="20"/>
          <w:lang w:eastAsia="en-IN"/>
        </w:rPr>
        <w:t>, which is slightly larger than the mean reported (cf. Fig. 3A in [1]). However, note that there are only 31 compounds in the test set. A model like this could be easily moved into production stage or repurposed to solve a molecular structure from a sensory profile of interest, as mentioned earlier.</w:t>
      </w:r>
    </w:p>
    <w:p w14:paraId="32D8071F"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t>Wrap-up</w:t>
      </w:r>
    </w:p>
    <w:p w14:paraId="24960A6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The revamped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xml:space="preserve"> framework is still under development, but it seems to offer</w:t>
      </w:r>
    </w:p>
    <w:p w14:paraId="2B19D89A" w14:textId="687A1835"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A substantially expanded, unified syntax for models and utils.</w:t>
      </w:r>
    </w:p>
    <w:p w14:paraId="199754DA" w14:textId="77777777"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A sequential streamlining of extraction, processing and modelling, enabling recycling of previous computations;</w:t>
      </w:r>
    </w:p>
    <w:p w14:paraId="5D9EFEEB" w14:textId="77777777" w:rsidR="00B16739" w:rsidRPr="00B16739" w:rsidRDefault="00B16739" w:rsidP="00B16739">
      <w:pPr>
        <w:numPr>
          <w:ilvl w:val="0"/>
          <w:numId w:val="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Executing-after-splitting, thereby precluding leaky validation strategies.</w:t>
      </w:r>
    </w:p>
    <w:p w14:paraId="37A66167"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On the other hand, I hope to see improvements in</w:t>
      </w:r>
    </w:p>
    <w:p w14:paraId="04F372B4" w14:textId="77777777" w:rsidR="00B16739" w:rsidRPr="00B16739" w:rsidRDefault="00B16739" w:rsidP="00B16739">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Decoupling from proprietary frameworks in the likes of </w:t>
      </w:r>
      <w:r w:rsidRPr="00B16739">
        <w:rPr>
          <w:rFonts w:ascii="Courier New" w:eastAsia="Times New Roman" w:hAnsi="Courier New" w:cs="Courier New"/>
          <w:sz w:val="20"/>
          <w:szCs w:val="20"/>
          <w:lang w:eastAsia="en-IN"/>
        </w:rPr>
        <w:t>tidyverse</w:t>
      </w:r>
      <w:r w:rsidRPr="00B16739">
        <w:rPr>
          <w:rFonts w:ascii="Times New Roman" w:eastAsia="Times New Roman" w:hAnsi="Times New Roman" w:cs="Times New Roman"/>
          <w:sz w:val="20"/>
          <w:szCs w:val="20"/>
          <w:lang w:eastAsia="en-IN"/>
        </w:rPr>
        <w:t>, although there are alternatives;</w:t>
      </w:r>
    </w:p>
    <w:p w14:paraId="0A842568" w14:textId="77777777" w:rsidR="00B16739" w:rsidRPr="00B16739" w:rsidRDefault="00B16739" w:rsidP="00B16739">
      <w:pPr>
        <w:numPr>
          <w:ilvl w:val="0"/>
          <w:numId w:val="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The runtime. I suspect the recipes themselves are the culprit, not the models. Future updates will certainly fix this.</w:t>
      </w:r>
    </w:p>
    <w:p w14:paraId="0A9BBB3C"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Regarding the DREAM Olfaction Prediction Challenge, we were able to predict population-level perceived pleasantness from physicochemical features with an accuracy as good as that achieved, in average, by the competing teams. Our model ensemble seems underfit, judging from the narrow range of predicted values. Maybe we could be less restrictive about the near-zero-variance predictors and use a repeated 3-fold cross-validation.</w:t>
      </w:r>
    </w:p>
    <w:p w14:paraId="136AA5F8" w14:textId="77777777" w:rsidR="00B16739" w:rsidRPr="00B16739" w:rsidRDefault="00B16739" w:rsidP="00B16739">
      <w:pPr>
        <w:spacing w:before="100" w:beforeAutospacing="1" w:after="100" w:afterAutospacing="1" w:line="240" w:lineRule="auto"/>
        <w:jc w:val="both"/>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I hope you had as much fun as I did in dissecting a fascinating problem while unveiling a bit of the new </w:t>
      </w:r>
      <w:r w:rsidRPr="00B16739">
        <w:rPr>
          <w:rFonts w:ascii="Courier New" w:eastAsia="Times New Roman" w:hAnsi="Courier New" w:cs="Courier New"/>
          <w:sz w:val="20"/>
          <w:szCs w:val="20"/>
          <w:lang w:eastAsia="en-IN"/>
        </w:rPr>
        <w:t>caret</w:t>
      </w:r>
      <w:r w:rsidRPr="00B16739">
        <w:rPr>
          <w:rFonts w:ascii="Times New Roman" w:eastAsia="Times New Roman" w:hAnsi="Times New Roman" w:cs="Times New Roman"/>
          <w:sz w:val="20"/>
          <w:szCs w:val="20"/>
          <w:lang w:eastAsia="en-IN"/>
        </w:rPr>
        <w:t>. You can use this code as a template for exploring different recipes and models. If you encounter any problems or have any questions do not hesitate to post a comment underneath – we all learn from each other!</w:t>
      </w:r>
    </w:p>
    <w:p w14:paraId="7D6DE545" w14:textId="77777777" w:rsidR="00B16739" w:rsidRPr="00B16739" w:rsidRDefault="00B16739" w:rsidP="00B1673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16739">
        <w:rPr>
          <w:rFonts w:ascii="Times New Roman" w:eastAsia="Times New Roman" w:hAnsi="Times New Roman" w:cs="Times New Roman"/>
          <w:b/>
          <w:bCs/>
          <w:sz w:val="36"/>
          <w:szCs w:val="36"/>
          <w:lang w:eastAsia="en-IN"/>
        </w:rPr>
        <w:lastRenderedPageBreak/>
        <w:t>References</w:t>
      </w:r>
    </w:p>
    <w:p w14:paraId="7C018186"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[1] Keller, Andreas </w:t>
      </w:r>
      <w:r w:rsidRPr="00B16739">
        <w:rPr>
          <w:rFonts w:ascii="Times New Roman" w:eastAsia="Times New Roman" w:hAnsi="Times New Roman" w:cs="Times New Roman"/>
          <w:i/>
          <w:iCs/>
          <w:sz w:val="20"/>
          <w:szCs w:val="20"/>
          <w:lang w:eastAsia="en-IN"/>
        </w:rPr>
        <w:t>et al</w:t>
      </w:r>
      <w:r w:rsidRPr="00B16739">
        <w:rPr>
          <w:rFonts w:ascii="Times New Roman" w:eastAsia="Times New Roman" w:hAnsi="Times New Roman" w:cs="Times New Roman"/>
          <w:sz w:val="20"/>
          <w:szCs w:val="20"/>
          <w:lang w:eastAsia="en-IN"/>
        </w:rPr>
        <w:t xml:space="preserve">. (2017). Predicting human olfactory perception from chemical features of odor molecules. </w:t>
      </w:r>
      <w:r w:rsidRPr="00B16739">
        <w:rPr>
          <w:rFonts w:ascii="Times New Roman" w:eastAsia="Times New Roman" w:hAnsi="Times New Roman" w:cs="Times New Roman"/>
          <w:i/>
          <w:iCs/>
          <w:sz w:val="20"/>
          <w:szCs w:val="20"/>
          <w:lang w:eastAsia="en-IN"/>
        </w:rPr>
        <w:t>Science</w:t>
      </w:r>
      <w:r w:rsidRPr="00B16739">
        <w:rPr>
          <w:rFonts w:ascii="Times New Roman" w:eastAsia="Times New Roman" w:hAnsi="Times New Roman" w:cs="Times New Roman"/>
          <w:sz w:val="20"/>
          <w:szCs w:val="20"/>
          <w:lang w:eastAsia="en-IN"/>
        </w:rPr>
        <w:t>, 355(6327), 820-826.</w:t>
      </w:r>
    </w:p>
    <w:p w14:paraId="60D2DC73" w14:textId="77777777" w:rsidR="00B16739" w:rsidRPr="00B16739" w:rsidRDefault="00B16739" w:rsidP="00B16739">
      <w:pPr>
        <w:spacing w:before="100" w:beforeAutospacing="1" w:after="100" w:afterAutospacing="1" w:line="240" w:lineRule="auto"/>
        <w:rPr>
          <w:rFonts w:ascii="Times New Roman" w:eastAsia="Times New Roman" w:hAnsi="Times New Roman" w:cs="Times New Roman"/>
          <w:sz w:val="20"/>
          <w:szCs w:val="20"/>
          <w:lang w:eastAsia="en-IN"/>
        </w:rPr>
      </w:pPr>
      <w:r w:rsidRPr="00B16739">
        <w:rPr>
          <w:rFonts w:ascii="Times New Roman" w:eastAsia="Times New Roman" w:hAnsi="Times New Roman" w:cs="Times New Roman"/>
          <w:sz w:val="20"/>
          <w:szCs w:val="20"/>
          <w:lang w:eastAsia="en-IN"/>
        </w:rPr>
        <w:t xml:space="preserve">[2] Yeo, In-Kwon and Johnson, Richard (2000). A new family of power transformations to improve normality or symmetry. </w:t>
      </w:r>
      <w:r w:rsidRPr="00B16739">
        <w:rPr>
          <w:rFonts w:ascii="Times New Roman" w:eastAsia="Times New Roman" w:hAnsi="Times New Roman" w:cs="Times New Roman"/>
          <w:i/>
          <w:iCs/>
          <w:sz w:val="20"/>
          <w:szCs w:val="20"/>
          <w:lang w:eastAsia="en-IN"/>
        </w:rPr>
        <w:t>Biometrika</w:t>
      </w:r>
      <w:r w:rsidRPr="00B16739">
        <w:rPr>
          <w:rFonts w:ascii="Times New Roman" w:eastAsia="Times New Roman" w:hAnsi="Times New Roman" w:cs="Times New Roman"/>
          <w:sz w:val="20"/>
          <w:szCs w:val="20"/>
          <w:lang w:eastAsia="en-IN"/>
        </w:rPr>
        <w:t>, 87(4), 954-959.</w:t>
      </w:r>
    </w:p>
    <w:p w14:paraId="39AD4D78"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B0D32"/>
    <w:multiLevelType w:val="multilevel"/>
    <w:tmpl w:val="E894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7F1879"/>
    <w:multiLevelType w:val="multilevel"/>
    <w:tmpl w:val="0B144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A16E6"/>
    <w:multiLevelType w:val="multilevel"/>
    <w:tmpl w:val="72D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739"/>
    <w:rsid w:val="005F1FDD"/>
    <w:rsid w:val="00B16739"/>
    <w:rsid w:val="00F47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4AFA"/>
  <w15:chartTrackingRefBased/>
  <w15:docId w15:val="{C1B010AF-BE76-471E-AF77-692D79858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98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dreamchallenges.org/project/dream-odor-classification-challenge/" TargetMode="External"/><Relationship Id="rId15" Type="http://schemas.openxmlformats.org/officeDocument/2006/relationships/image" Target="media/image8.png"/><Relationship Id="rId10" Type="http://schemas.openxmlformats.org/officeDocument/2006/relationships/hyperlink" Target="https://poissonisfish.wordpress.com/2017/01/23/principal-component-analysis-in-r/" TargetMode="External"/><Relationship Id="rId4" Type="http://schemas.openxmlformats.org/officeDocument/2006/relationships/webSettings" Target="webSettings.xml"/><Relationship Id="rId9" Type="http://schemas.openxmlformats.org/officeDocument/2006/relationships/hyperlink" Target="https://poissonisfish.wordpress.com/2017/12/11/linear-mixed-effect-models-in-r/"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2523</Words>
  <Characters>14387</Characters>
  <Application>Microsoft Office Word</Application>
  <DocSecurity>0</DocSecurity>
  <Lines>119</Lines>
  <Paragraphs>33</Paragraphs>
  <ScaleCrop>false</ScaleCrop>
  <Company/>
  <LinksUpToDate>false</LinksUpToDate>
  <CharactersWithSpaces>16877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2021-12-08T06:44:00Z</dcterms:created>
  <dcterms:modified xsi:type="dcterms:W3CDTF">2022-01-19T08:15:00Z</dcterms:modified>
</cp:coreProperties>
</file>