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842D0" w14:textId="77777777" w:rsidR="005E0A99" w:rsidRPr="005E0A99" w:rsidRDefault="005E0A99" w:rsidP="005E0A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0A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Category</w:t>
      </w:r>
    </w:p>
    <w:p w14:paraId="06A7E6AE" w14:textId="77777777" w:rsidR="005E0A99" w:rsidRPr="005E0A99" w:rsidRDefault="005E0A99" w:rsidP="005E0A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5" w:tgtFrame="_blank" w:tooltip="Permanent Link toData Management" w:history="1">
        <w:r w:rsidRPr="005E0A9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Data Management</w:t>
        </w:r>
      </w:hyperlink>
    </w:p>
    <w:p w14:paraId="72494EC4" w14:textId="77777777" w:rsidR="005E0A99" w:rsidRPr="005E0A99" w:rsidRDefault="005E0A99" w:rsidP="005E0A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0A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Tags</w:t>
      </w:r>
    </w:p>
    <w:p w14:paraId="015F9FD5" w14:textId="77777777" w:rsidR="005E0A99" w:rsidRPr="005E0A99" w:rsidRDefault="005E0A99" w:rsidP="005E0A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6" w:tgtFrame="_blank" w:tooltip="Permanent Link toData Management" w:history="1">
        <w:r w:rsidRPr="005E0A9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Data Management</w:t>
        </w:r>
      </w:hyperlink>
    </w:p>
    <w:p w14:paraId="4C834DC6" w14:textId="77777777" w:rsidR="005E0A99" w:rsidRPr="005E0A99" w:rsidRDefault="005E0A99" w:rsidP="005E0A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7" w:tgtFrame="_blank" w:tooltip="Permanent Link toData Visualisation" w:history="1">
        <w:r w:rsidRPr="005E0A9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Data Visualisation</w:t>
        </w:r>
      </w:hyperlink>
    </w:p>
    <w:p w14:paraId="644B82E4" w14:textId="77777777" w:rsidR="005E0A99" w:rsidRPr="005E0A99" w:rsidRDefault="005E0A99" w:rsidP="005E0A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8" w:tgtFrame="_blank" w:tooltip="Permanent Link toR Programming" w:history="1">
        <w:r w:rsidRPr="005E0A9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 Programming</w:t>
        </w:r>
      </w:hyperlink>
    </w:p>
    <w:p w14:paraId="3FE94197" w14:textId="77777777" w:rsidR="005E0A99" w:rsidRPr="005E0A99" w:rsidRDefault="005E0A99" w:rsidP="005E0A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9" w:tgtFrame="_blank" w:tooltip="Permanent Link toTips &amp; Tricks" w:history="1">
        <w:r w:rsidRPr="005E0A9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Tips &amp; Tricks</w:t>
        </w:r>
      </w:hyperlink>
    </w:p>
    <w:p w14:paraId="728612BF" w14:textId="77777777" w:rsidR="005E0A99" w:rsidRPr="005E0A99" w:rsidRDefault="005E0A99" w:rsidP="005E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E0A9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Data cubes are a popular way to display multidimensional data. This makes the method suitable for big data. Giving the incredible growth of data it is natural that the method </w:t>
      </w:r>
      <w:proofErr w:type="gramStart"/>
      <w:r w:rsidRPr="005E0A99">
        <w:rPr>
          <w:rFonts w:ascii="Times New Roman" w:eastAsia="Times New Roman" w:hAnsi="Times New Roman" w:cs="Times New Roman"/>
          <w:sz w:val="20"/>
          <w:szCs w:val="20"/>
          <w:lang w:eastAsia="en-IN"/>
        </w:rPr>
        <w:t>have</w:t>
      </w:r>
      <w:proofErr w:type="gramEnd"/>
      <w:r w:rsidRPr="005E0A9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become increasingly popular. In this article you learn to use R for data cubes.</w:t>
      </w:r>
    </w:p>
    <w:p w14:paraId="1C8A21E0" w14:textId="77777777" w:rsidR="005E0A99" w:rsidRPr="005E0A99" w:rsidRDefault="005E0A99" w:rsidP="005E0A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0A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Read data cubes </w:t>
      </w:r>
      <w:proofErr w:type="spellStart"/>
      <w:r w:rsidRPr="005E0A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pacakages</w:t>
      </w:r>
      <w:proofErr w:type="spellEnd"/>
      <w:r w:rsidRPr="005E0A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into R</w:t>
      </w:r>
    </w:p>
    <w:p w14:paraId="7A4244D8" w14:textId="77777777" w:rsidR="005E0A99" w:rsidRPr="005E0A99" w:rsidRDefault="005E0A99" w:rsidP="005E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5E0A99">
        <w:rPr>
          <w:rFonts w:ascii="Times New Roman" w:eastAsia="Times New Roman" w:hAnsi="Times New Roman" w:cs="Times New Roman"/>
          <w:sz w:val="20"/>
          <w:szCs w:val="20"/>
          <w:lang w:eastAsia="en-IN"/>
        </w:rPr>
        <w:t>First</w:t>
      </w:r>
      <w:proofErr w:type="gramEnd"/>
      <w:r w:rsidRPr="005E0A9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will read the packages into the R library:</w:t>
      </w:r>
    </w:p>
    <w:p w14:paraId="5B5814B1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# Read packages into R library</w:t>
      </w:r>
    </w:p>
    <w:p w14:paraId="5D1EBED0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8B1CB5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data.cube</w:t>
      </w:r>
      <w:proofErr w:type="spellEnd"/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6D94238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rpivotTable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7CE1891" w14:textId="77777777" w:rsidR="005E0A99" w:rsidRPr="005E0A99" w:rsidRDefault="005E0A99" w:rsidP="005E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5E0A99">
        <w:rPr>
          <w:rFonts w:ascii="Times New Roman" w:eastAsia="Times New Roman" w:hAnsi="Times New Roman" w:cs="Times New Roman"/>
          <w:sz w:val="20"/>
          <w:szCs w:val="20"/>
          <w:lang w:eastAsia="en-IN"/>
        </w:rPr>
        <w:t>Next</w:t>
      </w:r>
      <w:proofErr w:type="gramEnd"/>
      <w:r w:rsidRPr="005E0A9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will build a sample array for the data cube:</w:t>
      </w:r>
    </w:p>
    <w:p w14:paraId="28912B53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Crerate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sample slide array</w:t>
      </w:r>
    </w:p>
    <w:p w14:paraId="6437CEEA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(1L)</w:t>
      </w:r>
    </w:p>
    <w:p w14:paraId="4C09D6F3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ar.dimnames</w:t>
      </w:r>
      <w:proofErr w:type="spellEnd"/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sort(c("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green","yellow","red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")), </w:t>
      </w:r>
    </w:p>
    <w:p w14:paraId="3088105B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year = </w:t>
      </w:r>
      <w:proofErr w:type="spellStart"/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(2011:2015), </w:t>
      </w:r>
    </w:p>
    <w:p w14:paraId="6EE831FF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status = sort(c("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active","inactive","archived","removed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")))</w:t>
      </w:r>
    </w:p>
    <w:p w14:paraId="5CD2F3A7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ar.dim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ar.dimnames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, length)</w:t>
      </w:r>
    </w:p>
    <w:p w14:paraId="23DA3CCA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ar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array(</w:t>
      </w:r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sample(c(rep(NA, 4), 4:7/2), prod(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ar.dim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TRUE), </w:t>
      </w:r>
    </w:p>
    <w:p w14:paraId="065AD32C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unname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ar.dim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56404E4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ar.dimnames</w:t>
      </w:r>
      <w:proofErr w:type="spellEnd"/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91C8ABA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ar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702CAA0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2439C8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cb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as.cube</w:t>
      </w:r>
      <w:proofErr w:type="spellEnd"/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ar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5C9AFCF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cb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56A5F4E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cb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CD71BA4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all.equal</w:t>
      </w:r>
      <w:proofErr w:type="spellEnd"/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ar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as.array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cb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34C1010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all.equal</w:t>
      </w:r>
      <w:proofErr w:type="spellEnd"/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(dim(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ar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), dim(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cb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810F31C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all.equal</w:t>
      </w:r>
      <w:proofErr w:type="spellEnd"/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dimnames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ar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dimnames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cb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D4B1C9E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</w:p>
    <w:p w14:paraId="159589A8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print(</w:t>
      </w: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cb</w:t>
      </w:r>
      <w:proofErr w:type="spell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)</w:t>
      </w:r>
    </w:p>
    <w:p w14:paraId="24CEA49C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</w:p>
    <w:p w14:paraId="268DBF74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fact:</w:t>
      </w:r>
    </w:p>
    <w:p w14:paraId="26F68342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fact 30 rows x 4 cols (0.00 MB)</w:t>
      </w:r>
    </w:p>
    <w:p w14:paraId="5A1644B4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dims:</w:t>
      </w:r>
    </w:p>
    <w:p w14:paraId="2356A368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</w:t>
      </w: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color</w:t>
      </w:r>
      <w:proofErr w:type="spell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3 rows x 1 cols (0.00 MB)</w:t>
      </w:r>
    </w:p>
    <w:p w14:paraId="4DC7837A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year 5 rows x 1 cols (0.00 MB)</w:t>
      </w:r>
    </w:p>
    <w:p w14:paraId="7A0BD016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status 4 rows x 1 cols (0.00 MB)</w:t>
      </w:r>
    </w:p>
    <w:p w14:paraId="323AC3FE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total size: 0.01 MB</w:t>
      </w:r>
    </w:p>
    <w:p w14:paraId="137DC59C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&gt; str(</w:t>
      </w: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cb</w:t>
      </w:r>
      <w:proofErr w:type="spell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)</w:t>
      </w:r>
    </w:p>
    <w:p w14:paraId="5B12BF72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Classes 'cube', 'R6'.</w:t>
      </w:r>
    </w:p>
    <w:p w14:paraId="79476714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lastRenderedPageBreak/>
        <w:t>cube$env$fact</w:t>
      </w:r>
      <w:proofErr w:type="spell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: List of 1</w:t>
      </w:r>
    </w:p>
    <w:p w14:paraId="434A7555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$ </w:t>
      </w:r>
      <w:proofErr w:type="spellStart"/>
      <w:proofErr w:type="gram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fact:Classes</w:t>
      </w:r>
      <w:proofErr w:type="spellEnd"/>
      <w:proofErr w:type="gram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‘</w:t>
      </w: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data.table</w:t>
      </w:r>
      <w:proofErr w:type="spell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’ and '</w:t>
      </w: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data.frame</w:t>
      </w:r>
      <w:proofErr w:type="spell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':</w:t>
      </w: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ab/>
        <w:t>30 obs. of  4 variables:</w:t>
      </w:r>
    </w:p>
    <w:p w14:paraId="1A841C84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cube$env$dims</w:t>
      </w:r>
      <w:proofErr w:type="spell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: List of 3</w:t>
      </w:r>
    </w:p>
    <w:p w14:paraId="5946B73D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$ </w:t>
      </w:r>
      <w:proofErr w:type="spellStart"/>
      <w:proofErr w:type="gram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color</w:t>
      </w:r>
      <w:proofErr w:type="spell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:Classes</w:t>
      </w:r>
      <w:proofErr w:type="gram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‘</w:t>
      </w: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data.table</w:t>
      </w:r>
      <w:proofErr w:type="spell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’ and '</w:t>
      </w: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data.frame</w:t>
      </w:r>
      <w:proofErr w:type="spell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':</w:t>
      </w: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ab/>
        <w:t>3 obs. of  1 variable:</w:t>
      </w:r>
    </w:p>
    <w:p w14:paraId="08F07D59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$ </w:t>
      </w:r>
      <w:proofErr w:type="gram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year  :</w:t>
      </w:r>
      <w:proofErr w:type="gram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Classes ‘</w:t>
      </w: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data.table</w:t>
      </w:r>
      <w:proofErr w:type="spell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’ and '</w:t>
      </w: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data.frame</w:t>
      </w:r>
      <w:proofErr w:type="spell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':</w:t>
      </w: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ab/>
        <w:t>5 obs. of  1 variable:</w:t>
      </w:r>
    </w:p>
    <w:p w14:paraId="0D057F2D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$ </w:t>
      </w:r>
      <w:proofErr w:type="spellStart"/>
      <w:proofErr w:type="gram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status:Classes</w:t>
      </w:r>
      <w:proofErr w:type="spellEnd"/>
      <w:proofErr w:type="gram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‘</w:t>
      </w: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data.table</w:t>
      </w:r>
      <w:proofErr w:type="spell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’ and '</w:t>
      </w: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data.frame</w:t>
      </w:r>
      <w:proofErr w:type="spell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':</w:t>
      </w: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ab/>
        <w:t>4 obs. of  1 variable:</w:t>
      </w:r>
    </w:p>
    <w:p w14:paraId="26EC8B89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B1C45C" w14:textId="77777777" w:rsidR="005E0A99" w:rsidRPr="005E0A99" w:rsidRDefault="005E0A99" w:rsidP="005E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E0A99">
        <w:rPr>
          <w:rFonts w:ascii="Times New Roman" w:eastAsia="Times New Roman" w:hAnsi="Times New Roman" w:cs="Times New Roman"/>
          <w:sz w:val="20"/>
          <w:szCs w:val="20"/>
          <w:lang w:eastAsia="en-IN"/>
        </w:rPr>
        <w:t>Now it is time to create a slice and dice for the data cube:</w:t>
      </w:r>
    </w:p>
    <w:p w14:paraId="4DC6E319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slice</w:t>
      </w:r>
      <w:proofErr w:type="gramEnd"/>
    </w:p>
    <w:p w14:paraId="62032294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526235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ar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["green</w:t>
      </w:r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",,</w:t>
      </w:r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4C8E47F2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96AEDB4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 = 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cb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["green",]</w:t>
      </w:r>
    </w:p>
    <w:p w14:paraId="662DBD3F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print(r)</w:t>
      </w:r>
    </w:p>
    <w:p w14:paraId="03C21632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all.equal</w:t>
      </w:r>
      <w:proofErr w:type="spellEnd"/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as.array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(r))</w:t>
      </w:r>
    </w:p>
    <w:p w14:paraId="47DA3CC1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59819F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ar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["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green</w:t>
      </w:r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",,,</w:t>
      </w:r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drop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=FALSE]</w:t>
      </w:r>
    </w:p>
    <w:p w14:paraId="76CE6B81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7FF1D49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 = 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cb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["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green</w:t>
      </w:r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",,,</w:t>
      </w:r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drop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=FALSE]</w:t>
      </w:r>
    </w:p>
    <w:p w14:paraId="4113693D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print(r)</w:t>
      </w:r>
    </w:p>
    <w:p w14:paraId="20B91C55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all.equal</w:t>
      </w:r>
      <w:proofErr w:type="spellEnd"/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as.array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(r))</w:t>
      </w:r>
    </w:p>
    <w:p w14:paraId="7880B42E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8D379A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ar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["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green</w:t>
      </w:r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",,</w:t>
      </w:r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"active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"]</w:t>
      </w:r>
    </w:p>
    <w:p w14:paraId="509B088E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 = 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cb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["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green</w:t>
      </w:r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",,</w:t>
      </w:r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"active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"]</w:t>
      </w:r>
    </w:p>
    <w:p w14:paraId="66A401EE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all.equal</w:t>
      </w:r>
      <w:proofErr w:type="spellEnd"/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as.array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(r))</w:t>
      </w:r>
    </w:p>
    <w:p w14:paraId="3CEAF934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670F64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dice</w:t>
      </w:r>
      <w:proofErr w:type="gramEnd"/>
    </w:p>
    <w:p w14:paraId="15C63E75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56BAC9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ar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"green",, c("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active","archived","inactive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")]</w:t>
      </w:r>
    </w:p>
    <w:p w14:paraId="27489846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 = </w:t>
      </w:r>
      <w:proofErr w:type="spellStart"/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cb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"green",, c("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active","archived","inactive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")]</w:t>
      </w:r>
    </w:p>
    <w:p w14:paraId="27067499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all.equal</w:t>
      </w:r>
      <w:proofErr w:type="spellEnd"/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as.array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(r))</w:t>
      </w:r>
    </w:p>
    <w:p w14:paraId="3DB3C9C7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(r)</w:t>
      </w:r>
    </w:p>
    <w:p w14:paraId="3550B9F9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(r, 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na.fill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74FB67C3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</w:p>
    <w:p w14:paraId="6BC889AA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print(</w:t>
      </w: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arr</w:t>
      </w:r>
      <w:proofErr w:type="spell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)</w:t>
      </w:r>
    </w:p>
    <w:p w14:paraId="07563945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status</w:t>
      </w:r>
    </w:p>
    <w:p w14:paraId="11DFBEF2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year   active archived inactive removed</w:t>
      </w:r>
    </w:p>
    <w:p w14:paraId="4FAD0A34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2011     NA       </w:t>
      </w: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NA</w:t>
      </w:r>
      <w:proofErr w:type="spell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</w:t>
      </w: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NA</w:t>
      </w:r>
      <w:proofErr w:type="spell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3.0</w:t>
      </w:r>
    </w:p>
    <w:p w14:paraId="3C6D40E3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2012    3.5       NA       </w:t>
      </w: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NA</w:t>
      </w:r>
      <w:proofErr w:type="spell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2.5</w:t>
      </w:r>
    </w:p>
    <w:p w14:paraId="465F0FB1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2013    3.5       NA        3     3.0</w:t>
      </w:r>
    </w:p>
    <w:p w14:paraId="47E9E13A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2014     NA       </w:t>
      </w: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NA</w:t>
      </w:r>
      <w:proofErr w:type="spell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</w:t>
      </w: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NA</w:t>
      </w:r>
      <w:proofErr w:type="spell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</w:t>
      </w: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NA</w:t>
      </w:r>
      <w:proofErr w:type="spellEnd"/>
    </w:p>
    <w:p w14:paraId="7272456F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2015    2.5       NA        3     2.0</w:t>
      </w:r>
    </w:p>
    <w:p w14:paraId="24DEAB96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print(r)</w:t>
      </w:r>
    </w:p>
    <w:p w14:paraId="0D696180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</w:p>
    <w:p w14:paraId="1ECE3455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fact:</w:t>
      </w:r>
    </w:p>
    <w:p w14:paraId="67BA69A2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fact 9 rows x 3 cols (0.00 MB)</w:t>
      </w:r>
    </w:p>
    <w:p w14:paraId="75735400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dims:</w:t>
      </w:r>
    </w:p>
    <w:p w14:paraId="646A7045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year 5 rows x 1 cols (0.00 MB)</w:t>
      </w:r>
    </w:p>
    <w:p w14:paraId="6261F309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status 4 rows x 1 cols (0.00 MB)</w:t>
      </w:r>
    </w:p>
    <w:p w14:paraId="62B596A8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total size: 0.01 MB</w:t>
      </w:r>
    </w:p>
    <w:p w14:paraId="6B618491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print(</w:t>
      </w: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arr</w:t>
      </w:r>
      <w:proofErr w:type="spell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)</w:t>
      </w:r>
    </w:p>
    <w:p w14:paraId="1727B134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proofErr w:type="gram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, ,</w:t>
      </w:r>
      <w:proofErr w:type="gram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status = active</w:t>
      </w:r>
    </w:p>
    <w:p w14:paraId="68C5DB8C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</w:p>
    <w:p w14:paraId="09848AE4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year</w:t>
      </w:r>
    </w:p>
    <w:p w14:paraId="3CD0F810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color</w:t>
      </w:r>
      <w:proofErr w:type="spell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2011 2012 2013 2014 2015</w:t>
      </w:r>
    </w:p>
    <w:p w14:paraId="37C9503C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lastRenderedPageBreak/>
        <w:t xml:space="preserve">  green   </w:t>
      </w:r>
      <w:proofErr w:type="gram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NA  3.5</w:t>
      </w:r>
      <w:proofErr w:type="gram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3.5   NA  2.5</w:t>
      </w:r>
    </w:p>
    <w:p w14:paraId="4117E025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</w:p>
    <w:p w14:paraId="4BFEB6D2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proofErr w:type="gram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, ,</w:t>
      </w:r>
      <w:proofErr w:type="gram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status = archived</w:t>
      </w:r>
    </w:p>
    <w:p w14:paraId="05B865CB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</w:p>
    <w:p w14:paraId="0E25C583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year</w:t>
      </w:r>
    </w:p>
    <w:p w14:paraId="5A16DEDF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color</w:t>
      </w:r>
      <w:proofErr w:type="spell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2011 2012 2013 2014 2015</w:t>
      </w:r>
    </w:p>
    <w:p w14:paraId="3A70F843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green   NA   </w:t>
      </w: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NA</w:t>
      </w:r>
      <w:proofErr w:type="spell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</w:t>
      </w: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NA</w:t>
      </w:r>
      <w:proofErr w:type="spell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</w:t>
      </w: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NA</w:t>
      </w:r>
      <w:proofErr w:type="spell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</w:t>
      </w: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NA</w:t>
      </w:r>
      <w:proofErr w:type="spellEnd"/>
    </w:p>
    <w:p w14:paraId="1AF107B8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</w:p>
    <w:p w14:paraId="2BC1EE78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proofErr w:type="gram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, ,</w:t>
      </w:r>
      <w:proofErr w:type="gram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status = inactive</w:t>
      </w:r>
    </w:p>
    <w:p w14:paraId="49E63627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</w:p>
    <w:p w14:paraId="1FB857BA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year</w:t>
      </w:r>
    </w:p>
    <w:p w14:paraId="7E0A4113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color</w:t>
      </w:r>
      <w:proofErr w:type="spell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2011 2012 2013 2014 2015</w:t>
      </w:r>
    </w:p>
    <w:p w14:paraId="6A6F732E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green   NA   </w:t>
      </w: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NA</w:t>
      </w:r>
      <w:proofErr w:type="spell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3   NA    3</w:t>
      </w:r>
    </w:p>
    <w:p w14:paraId="50A2A086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</w:p>
    <w:p w14:paraId="09F51557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proofErr w:type="gram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, ,</w:t>
      </w:r>
      <w:proofErr w:type="gram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status = removed</w:t>
      </w:r>
    </w:p>
    <w:p w14:paraId="1A406A39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</w:p>
    <w:p w14:paraId="3437C85A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year</w:t>
      </w:r>
    </w:p>
    <w:p w14:paraId="5B0DEEA6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color</w:t>
      </w:r>
      <w:proofErr w:type="spell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2011 2012 2013 2014 2015</w:t>
      </w:r>
    </w:p>
    <w:p w14:paraId="40893ADC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green    </w:t>
      </w:r>
      <w:proofErr w:type="gram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3  2.5</w:t>
      </w:r>
      <w:proofErr w:type="gram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3   NA    2</w:t>
      </w:r>
    </w:p>
    <w:p w14:paraId="6BA3DA9E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print(r)</w:t>
      </w:r>
    </w:p>
    <w:p w14:paraId="0806D14B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</w:p>
    <w:p w14:paraId="0897E152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fact:</w:t>
      </w:r>
    </w:p>
    <w:p w14:paraId="45ABCDAC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fact 9 rows x 4 cols (0.00 MB)</w:t>
      </w:r>
    </w:p>
    <w:p w14:paraId="6AFE12E1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dims:</w:t>
      </w:r>
    </w:p>
    <w:p w14:paraId="302721F3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</w:t>
      </w: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color</w:t>
      </w:r>
      <w:proofErr w:type="spell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1 rows x 1 cols (0.00 MB)</w:t>
      </w:r>
    </w:p>
    <w:p w14:paraId="684E2371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year 5 rows x 1 cols (0.00 MB)</w:t>
      </w:r>
    </w:p>
    <w:p w14:paraId="18B2A0C9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status 4 rows x 1 cols (0.00 MB)</w:t>
      </w:r>
    </w:p>
    <w:p w14:paraId="17CF06BB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total size: 0.01 MB</w:t>
      </w:r>
    </w:p>
    <w:p w14:paraId="7C41E0E3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&gt; </w:t>
      </w: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as.</w:t>
      </w:r>
      <w:proofErr w:type="gram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data.table</w:t>
      </w:r>
      <w:proofErr w:type="spellEnd"/>
      <w:proofErr w:type="gram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(r)</w:t>
      </w:r>
    </w:p>
    <w:p w14:paraId="065D6412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year   status value</w:t>
      </w:r>
    </w:p>
    <w:p w14:paraId="47D4C6E7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1: 2012   active   3.5</w:t>
      </w:r>
    </w:p>
    <w:p w14:paraId="48DF66E1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2: 2013   active   3.5</w:t>
      </w:r>
    </w:p>
    <w:p w14:paraId="3D7AB336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3: 2013 inactive   3.0</w:t>
      </w:r>
    </w:p>
    <w:p w14:paraId="2739E08E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4: 2015   active   2.5</w:t>
      </w:r>
    </w:p>
    <w:p w14:paraId="72687B6E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5: 2015 inactive   3.0</w:t>
      </w:r>
    </w:p>
    <w:p w14:paraId="2D540E9E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&gt; </w:t>
      </w: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as.</w:t>
      </w:r>
      <w:proofErr w:type="gram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data.table</w:t>
      </w:r>
      <w:proofErr w:type="spellEnd"/>
      <w:proofErr w:type="gram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(r, </w:t>
      </w:r>
      <w:proofErr w:type="spellStart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na.fill</w:t>
      </w:r>
      <w:proofErr w:type="spellEnd"/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= TRUE)</w:t>
      </w:r>
    </w:p>
    <w:p w14:paraId="0CC18D5B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year   status value</w:t>
      </w:r>
    </w:p>
    <w:p w14:paraId="78589A3F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1: 2011   active    NA</w:t>
      </w:r>
    </w:p>
    <w:p w14:paraId="7A2259F2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2: 2011 archived    NA</w:t>
      </w:r>
    </w:p>
    <w:p w14:paraId="12E18AE2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3: 2011 inactive    NA</w:t>
      </w:r>
    </w:p>
    <w:p w14:paraId="7199BE37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4: 2012   active   3.5</w:t>
      </w:r>
    </w:p>
    <w:p w14:paraId="32233413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5: 2012 archived    NA</w:t>
      </w:r>
    </w:p>
    <w:p w14:paraId="0B918C8E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6: 2012 inactive    NA</w:t>
      </w:r>
    </w:p>
    <w:p w14:paraId="69C9DA48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7: 2013   active   3.5</w:t>
      </w:r>
    </w:p>
    <w:p w14:paraId="7FC7ECEB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8: 2013 archived    NA</w:t>
      </w:r>
    </w:p>
    <w:p w14:paraId="33D901BC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9: 2013 inactive   3.0</w:t>
      </w:r>
    </w:p>
    <w:p w14:paraId="272467A2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10: 2014   active    NA</w:t>
      </w:r>
    </w:p>
    <w:p w14:paraId="3AA87FA1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11: 2014 archived    NA</w:t>
      </w:r>
    </w:p>
    <w:p w14:paraId="6D350BCB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12: 2014 inactive    NA</w:t>
      </w:r>
    </w:p>
    <w:p w14:paraId="27124F74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13: 2015   active   2.5</w:t>
      </w:r>
    </w:p>
    <w:p w14:paraId="047ECD6A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14: 2015 archived    NA</w:t>
      </w:r>
    </w:p>
    <w:p w14:paraId="0F9B1ECC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15: 2015 inactive   3.0</w:t>
      </w:r>
    </w:p>
    <w:p w14:paraId="4CF92FEE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B0A3AB" w14:textId="77777777" w:rsidR="005E0A99" w:rsidRPr="005E0A99" w:rsidRDefault="005E0A99" w:rsidP="005E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E0A99">
        <w:rPr>
          <w:rFonts w:ascii="Times New Roman" w:eastAsia="Times New Roman" w:hAnsi="Times New Roman" w:cs="Times New Roman"/>
          <w:sz w:val="20"/>
          <w:szCs w:val="20"/>
          <w:lang w:eastAsia="en-IN"/>
        </w:rPr>
        <w:t>Now it is time to make apply rollup and drilldown for the data cube</w:t>
      </w:r>
    </w:p>
    <w:p w14:paraId="2983814F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apply</w:t>
      </w:r>
      <w:proofErr w:type="gramEnd"/>
    </w:p>
    <w:p w14:paraId="3504714B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format(</w:t>
      </w:r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aggregate(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cb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, c("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year","status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"), sum))</w:t>
      </w:r>
    </w:p>
    <w:p w14:paraId="067B0990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format(</w:t>
      </w:r>
      <w:proofErr w:type="spellStart"/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capply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cb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, c("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year","status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"), sum))</w:t>
      </w:r>
    </w:p>
    <w:p w14:paraId="392A9F72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33B2DB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rollup</w:t>
      </w:r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drilldown</w:t>
      </w:r>
    </w:p>
    <w:p w14:paraId="61613840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 </w:t>
      </w:r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granular</w:t>
      </w:r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 with all totals</w:t>
      </w:r>
    </w:p>
    <w:p w14:paraId="69B7CE08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 = </w:t>
      </w:r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rollup(</w:t>
      </w:r>
      <w:proofErr w:type="spellStart"/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cb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, MARGIN = c("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","year"), FUN = sum)</w:t>
      </w:r>
    </w:p>
    <w:p w14:paraId="4B68007E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format(r)</w:t>
      </w:r>
    </w:p>
    <w:p w14:paraId="6FE7B7B7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7FCE6F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chose</w:t>
      </w:r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subtotals - drilldown to required levels of aggregates</w:t>
      </w:r>
    </w:p>
    <w:p w14:paraId="6D1F41FA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 = </w:t>
      </w:r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rollup(</w:t>
      </w:r>
      <w:proofErr w:type="spellStart"/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cb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, MARGIN = c("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","year"), INDEX = 1:2, FUN = sum)</w:t>
      </w:r>
    </w:p>
    <w:p w14:paraId="633302DD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format(r)</w:t>
      </w:r>
    </w:p>
    <w:p w14:paraId="3701B99E" w14:textId="77777777" w:rsidR="005E0A99" w:rsidRPr="005E0A99" w:rsidRDefault="005E0A99" w:rsidP="005E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E0A9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</w:t>
      </w:r>
      <w:proofErr w:type="spellStart"/>
      <w:proofErr w:type="gramStart"/>
      <w:r w:rsidRPr="005E0A99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proofErr w:type="gramEnd"/>
      <w:r w:rsidRPr="005E0A9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try to make the data cube into a </w:t>
      </w:r>
      <w:proofErr w:type="spellStart"/>
      <w:r w:rsidRPr="005E0A99">
        <w:rPr>
          <w:rFonts w:ascii="Times New Roman" w:eastAsia="Times New Roman" w:hAnsi="Times New Roman" w:cs="Times New Roman"/>
          <w:sz w:val="20"/>
          <w:szCs w:val="20"/>
          <w:lang w:eastAsia="en-IN"/>
        </w:rPr>
        <w:t>pivottable</w:t>
      </w:r>
      <w:proofErr w:type="spellEnd"/>
      <w:r w:rsidRPr="005E0A9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</w:t>
      </w:r>
    </w:p>
    <w:p w14:paraId="583ABA5D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pivot</w:t>
      </w:r>
      <w:proofErr w:type="gramEnd"/>
    </w:p>
    <w:p w14:paraId="600C6510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 = </w:t>
      </w:r>
      <w:proofErr w:type="spellStart"/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capply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cb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, c("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year","status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"), sum)</w:t>
      </w:r>
    </w:p>
    <w:p w14:paraId="568E0A80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format(</w:t>
      </w:r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r, 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dcast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formula = year ~ status)</w:t>
      </w:r>
    </w:p>
    <w:p w14:paraId="2235BBB9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rpivotTable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26F7F47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 = </w:t>
      </w:r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rollup(</w:t>
      </w:r>
      <w:proofErr w:type="spellStart"/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cb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, c("</w:t>
      </w:r>
      <w:proofErr w:type="spell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year","status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"), FUN = sum, normalize=FALSE)</w:t>
      </w:r>
    </w:p>
    <w:p w14:paraId="0A727CD2" w14:textId="77777777" w:rsidR="005E0A99" w:rsidRPr="005E0A99" w:rsidRDefault="005E0A99" w:rsidP="005E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rpivotTable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r,rows</w:t>
      </w:r>
      <w:proofErr w:type="spellEnd"/>
      <w:r w:rsidRPr="005E0A99">
        <w:rPr>
          <w:rFonts w:ascii="Courier New" w:eastAsia="Times New Roman" w:hAnsi="Courier New" w:cs="Courier New"/>
          <w:sz w:val="20"/>
          <w:szCs w:val="20"/>
          <w:lang w:eastAsia="en-IN"/>
        </w:rPr>
        <w:t>="year", cols=c("status"),width="100%", height="400px")</w:t>
      </w:r>
    </w:p>
    <w:p w14:paraId="652B3657" w14:textId="77777777" w:rsidR="005E0A99" w:rsidRPr="005E0A99" w:rsidRDefault="005E0A99" w:rsidP="005E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E0A9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gives us the following </w:t>
      </w:r>
      <w:proofErr w:type="spellStart"/>
      <w:r w:rsidRPr="005E0A99">
        <w:rPr>
          <w:rFonts w:ascii="Times New Roman" w:eastAsia="Times New Roman" w:hAnsi="Times New Roman" w:cs="Times New Roman"/>
          <w:sz w:val="20"/>
          <w:szCs w:val="20"/>
          <w:lang w:eastAsia="en-IN"/>
        </w:rPr>
        <w:t>pivottable</w:t>
      </w:r>
      <w:proofErr w:type="spellEnd"/>
      <w:r w:rsidRPr="005E0A9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html:</w:t>
      </w:r>
    </w:p>
    <w:p w14:paraId="45D0A553" w14:textId="77777777" w:rsidR="005E0A99" w:rsidRPr="005E0A99" w:rsidRDefault="005E0A99" w:rsidP="005E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E0A99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2C1F99D3" wp14:editId="535CF237">
            <wp:extent cx="4290060" cy="3802380"/>
            <wp:effectExtent l="0" t="0" r="0" b="7620"/>
            <wp:docPr id="2" name="Picture 2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19E6C" w14:textId="77777777" w:rsidR="00D6733A" w:rsidRDefault="00D6733A"/>
    <w:sectPr w:rsidR="00D67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C037F"/>
    <w:multiLevelType w:val="multilevel"/>
    <w:tmpl w:val="BA96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B46EBC"/>
    <w:multiLevelType w:val="multilevel"/>
    <w:tmpl w:val="DD72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A99"/>
    <w:rsid w:val="005E0A99"/>
    <w:rsid w:val="00D6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8D317"/>
  <w15:chartTrackingRefBased/>
  <w15:docId w15:val="{20E87111-C5F6-410C-B54A-EC31AC3C1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cienceplus.com/tag/rstat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scienceplus.com/tag/data-visualisati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scienceplus.com/tag/data-management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datascienceplus.com/category/data-management/" TargetMode="External"/><Relationship Id="rId10" Type="http://schemas.openxmlformats.org/officeDocument/2006/relationships/hyperlink" Target="https://i2.wp.com/datascienceplus.com/wp-content/uploads/2018/10/V1-4.png?ssl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scienceplus.com/tag/tips-tric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765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2021-11-20T14:16:00Z</dcterms:created>
  <dcterms:modified xsi:type="dcterms:W3CDTF">2021-11-20T14:17:00Z</dcterms:modified>
</cp:coreProperties>
</file>