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A305" w14:textId="77777777" w:rsidR="003D4332" w:rsidRDefault="003D4332">
      <w:pPr>
        <w:pStyle w:val="BodyText"/>
        <w:rPr>
          <w:rFonts w:ascii="Times New Roman"/>
          <w:sz w:val="20"/>
        </w:rPr>
      </w:pPr>
    </w:p>
    <w:p w14:paraId="0B48CE30" w14:textId="77777777" w:rsidR="003D4332" w:rsidRDefault="003D4332">
      <w:pPr>
        <w:pStyle w:val="BodyText"/>
        <w:spacing w:before="3"/>
        <w:rPr>
          <w:rFonts w:ascii="Times New Roman"/>
          <w:sz w:val="26"/>
        </w:rPr>
      </w:pPr>
    </w:p>
    <w:p w14:paraId="031AB2FA" w14:textId="77777777" w:rsidR="003D4332" w:rsidRDefault="00000000">
      <w:pPr>
        <w:pStyle w:val="Heading1"/>
        <w:spacing w:before="97"/>
      </w:pPr>
      <w:r>
        <w:t>Overview</w:t>
      </w:r>
    </w:p>
    <w:p w14:paraId="3250C264" w14:textId="77777777" w:rsidR="003D4332" w:rsidRDefault="003D4332">
      <w:pPr>
        <w:pStyle w:val="BodyText"/>
        <w:spacing w:before="6"/>
        <w:rPr>
          <w:rFonts w:ascii="Arial"/>
          <w:b/>
          <w:sz w:val="24"/>
        </w:rPr>
      </w:pPr>
    </w:p>
    <w:p w14:paraId="5F3E3831" w14:textId="77777777" w:rsidR="003D4332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1"/>
        <w:ind w:hanging="234"/>
      </w:pPr>
      <w:r>
        <w:rPr>
          <w:color w:val="1054CC"/>
        </w:rPr>
        <w:t>Geospatial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data: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An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overview</w:t>
      </w:r>
    </w:p>
    <w:p w14:paraId="70FE93AD" w14:textId="77777777" w:rsidR="003D433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rFonts w:ascii="Arial"/>
          <w:b/>
          <w:sz w:val="21"/>
        </w:rPr>
      </w:pPr>
      <w:r>
        <w:rPr>
          <w:rFonts w:ascii="Arial"/>
          <w:b/>
          <w:color w:val="1054CC"/>
          <w:sz w:val="21"/>
        </w:rPr>
        <w:t>Data</w:t>
      </w:r>
      <w:r>
        <w:rPr>
          <w:rFonts w:ascii="Arial"/>
          <w:b/>
          <w:color w:val="1054CC"/>
          <w:spacing w:val="-4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retrieval</w:t>
      </w:r>
      <w:r>
        <w:rPr>
          <w:rFonts w:ascii="Arial"/>
          <w:b/>
          <w:color w:val="1054CC"/>
          <w:spacing w:val="-5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and</w:t>
      </w:r>
      <w:r>
        <w:rPr>
          <w:rFonts w:ascii="Arial"/>
          <w:b/>
          <w:color w:val="1054CC"/>
          <w:spacing w:val="-6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data</w:t>
      </w:r>
      <w:r>
        <w:rPr>
          <w:rFonts w:ascii="Arial"/>
          <w:b/>
          <w:color w:val="1054CC"/>
          <w:spacing w:val="-3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management</w:t>
      </w:r>
    </w:p>
    <w:p w14:paraId="717458EB" w14:textId="77777777" w:rsidR="003D4332" w:rsidRDefault="00000000">
      <w:pPr>
        <w:pStyle w:val="ListParagraph"/>
        <w:numPr>
          <w:ilvl w:val="1"/>
          <w:numId w:val="1"/>
        </w:numPr>
        <w:tabs>
          <w:tab w:val="left" w:pos="1306"/>
        </w:tabs>
        <w:spacing w:before="54"/>
        <w:ind w:hanging="234"/>
        <w:rPr>
          <w:sz w:val="21"/>
        </w:rPr>
      </w:pPr>
      <w:r>
        <w:rPr>
          <w:color w:val="1054CC"/>
          <w:sz w:val="21"/>
        </w:rPr>
        <w:t>What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are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simple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features?</w:t>
      </w:r>
    </w:p>
    <w:p w14:paraId="17841FFE" w14:textId="77777777" w:rsidR="003D4332" w:rsidRDefault="00000000">
      <w:pPr>
        <w:pStyle w:val="ListParagraph"/>
        <w:numPr>
          <w:ilvl w:val="1"/>
          <w:numId w:val="1"/>
        </w:numPr>
        <w:tabs>
          <w:tab w:val="left" w:pos="1306"/>
        </w:tabs>
        <w:ind w:hanging="234"/>
        <w:rPr>
          <w:sz w:val="21"/>
        </w:rPr>
      </w:pPr>
      <w:r>
        <w:rPr>
          <w:color w:val="1054CC"/>
          <w:sz w:val="21"/>
        </w:rPr>
        <w:t>Gathering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geospatial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data</w:t>
      </w:r>
    </w:p>
    <w:p w14:paraId="42CC070D" w14:textId="77777777" w:rsidR="003D4332" w:rsidRDefault="00000000">
      <w:pPr>
        <w:pStyle w:val="ListParagraph"/>
        <w:numPr>
          <w:ilvl w:val="1"/>
          <w:numId w:val="1"/>
        </w:numPr>
        <w:tabs>
          <w:tab w:val="left" w:pos="1306"/>
        </w:tabs>
        <w:spacing w:before="54"/>
        <w:ind w:hanging="234"/>
        <w:rPr>
          <w:sz w:val="21"/>
        </w:rPr>
      </w:pPr>
      <w:r>
        <w:rPr>
          <w:color w:val="1054CC"/>
          <w:sz w:val="21"/>
        </w:rPr>
        <w:t>Mannheim’s</w:t>
      </w:r>
      <w:r>
        <w:rPr>
          <w:color w:val="1054CC"/>
          <w:spacing w:val="-8"/>
          <w:sz w:val="21"/>
        </w:rPr>
        <w:t xml:space="preserve"> </w:t>
      </w:r>
      <w:r>
        <w:rPr>
          <w:color w:val="1054CC"/>
          <w:sz w:val="21"/>
        </w:rPr>
        <w:t>boundaries</w:t>
      </w:r>
      <w:r>
        <w:rPr>
          <w:color w:val="1054CC"/>
          <w:spacing w:val="-8"/>
          <w:sz w:val="21"/>
        </w:rPr>
        <w:t xml:space="preserve"> </w:t>
      </w:r>
      <w:r>
        <w:rPr>
          <w:color w:val="1054CC"/>
          <w:sz w:val="21"/>
        </w:rPr>
        <w:t>from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OpenStreetMap</w:t>
      </w:r>
    </w:p>
    <w:p w14:paraId="283744E8" w14:textId="77777777" w:rsidR="003D4332" w:rsidRDefault="00000000">
      <w:pPr>
        <w:pStyle w:val="ListParagraph"/>
        <w:numPr>
          <w:ilvl w:val="1"/>
          <w:numId w:val="1"/>
        </w:numPr>
        <w:tabs>
          <w:tab w:val="left" w:pos="1306"/>
        </w:tabs>
        <w:ind w:hanging="234"/>
        <w:rPr>
          <w:sz w:val="21"/>
        </w:rPr>
      </w:pPr>
      <w:r>
        <w:rPr>
          <w:color w:val="1054CC"/>
          <w:sz w:val="21"/>
        </w:rPr>
        <w:t>Adding</w:t>
      </w:r>
      <w:r>
        <w:rPr>
          <w:color w:val="1054CC"/>
          <w:spacing w:val="-8"/>
          <w:sz w:val="21"/>
        </w:rPr>
        <w:t xml:space="preserve"> </w:t>
      </w:r>
      <w:r>
        <w:rPr>
          <w:color w:val="1054CC"/>
          <w:sz w:val="21"/>
        </w:rPr>
        <w:t>data: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Streets,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buildings,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and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foreign-born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residents</w:t>
      </w:r>
    </w:p>
    <w:p w14:paraId="6B5B412F" w14:textId="77777777" w:rsidR="003D4332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54"/>
        <w:ind w:hanging="234"/>
      </w:pPr>
      <w:r>
        <w:rPr>
          <w:color w:val="1054CC"/>
        </w:rPr>
        <w:t>Data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visualization</w:t>
      </w:r>
    </w:p>
    <w:p w14:paraId="26E09E2A" w14:textId="77777777" w:rsidR="003D4332" w:rsidRDefault="00000000">
      <w:pPr>
        <w:pStyle w:val="ListParagraph"/>
        <w:numPr>
          <w:ilvl w:val="1"/>
          <w:numId w:val="1"/>
        </w:numPr>
        <w:tabs>
          <w:tab w:val="left" w:pos="1306"/>
        </w:tabs>
        <w:ind w:hanging="234"/>
        <w:rPr>
          <w:sz w:val="21"/>
        </w:rPr>
      </w:pPr>
      <w:r>
        <w:rPr>
          <w:color w:val="1054CC"/>
          <w:sz w:val="21"/>
        </w:rPr>
        <w:t>2D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plots</w:t>
      </w:r>
    </w:p>
    <w:p w14:paraId="12206EED" w14:textId="77777777" w:rsidR="003D4332" w:rsidRDefault="00000000">
      <w:pPr>
        <w:pStyle w:val="ListParagraph"/>
        <w:numPr>
          <w:ilvl w:val="1"/>
          <w:numId w:val="1"/>
        </w:numPr>
        <w:tabs>
          <w:tab w:val="left" w:pos="1306"/>
        </w:tabs>
        <w:spacing w:before="54"/>
        <w:ind w:hanging="234"/>
        <w:rPr>
          <w:sz w:val="21"/>
        </w:rPr>
      </w:pPr>
      <w:r>
        <w:rPr>
          <w:color w:val="1054CC"/>
          <w:sz w:val="21"/>
        </w:rPr>
        <w:t>3D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plots</w:t>
      </w:r>
    </w:p>
    <w:p w14:paraId="014C4062" w14:textId="77777777" w:rsidR="003D4332" w:rsidRDefault="00000000">
      <w:pPr>
        <w:pStyle w:val="Heading2"/>
        <w:numPr>
          <w:ilvl w:val="0"/>
          <w:numId w:val="1"/>
        </w:numPr>
        <w:tabs>
          <w:tab w:val="left" w:pos="706"/>
        </w:tabs>
        <w:ind w:hanging="234"/>
      </w:pPr>
      <w:r>
        <w:rPr>
          <w:color w:val="1054CC"/>
        </w:rPr>
        <w:t>Conclusion</w:t>
      </w:r>
    </w:p>
    <w:p w14:paraId="654EB19D" w14:textId="77777777" w:rsidR="003D433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"/>
        <w:ind w:hanging="234"/>
        <w:rPr>
          <w:rFonts w:ascii="Arial"/>
          <w:b/>
          <w:sz w:val="21"/>
        </w:rPr>
      </w:pPr>
      <w:r>
        <w:rPr>
          <w:rFonts w:ascii="Arial"/>
          <w:b/>
          <w:color w:val="1054CC"/>
          <w:sz w:val="21"/>
        </w:rPr>
        <w:t>Further</w:t>
      </w:r>
      <w:r>
        <w:rPr>
          <w:rFonts w:ascii="Arial"/>
          <w:b/>
          <w:color w:val="1054CC"/>
          <w:spacing w:val="-5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reading</w:t>
      </w:r>
    </w:p>
    <w:p w14:paraId="1700AEDA" w14:textId="77777777" w:rsidR="003D4332" w:rsidRDefault="003D4332">
      <w:pPr>
        <w:pStyle w:val="BodyText"/>
        <w:spacing w:before="4"/>
        <w:rPr>
          <w:rFonts w:ascii="Arial"/>
          <w:b/>
          <w:sz w:val="24"/>
        </w:rPr>
      </w:pPr>
    </w:p>
    <w:p w14:paraId="1040A5D5" w14:textId="77777777" w:rsidR="003D4332" w:rsidRDefault="00000000">
      <w:pPr>
        <w:pStyle w:val="Heading1"/>
      </w:pPr>
      <w:r>
        <w:t>Geospatial</w:t>
      </w:r>
      <w:r>
        <w:rPr>
          <w:spacing w:val="15"/>
        </w:rPr>
        <w:t xml:space="preserve"> </w:t>
      </w:r>
      <w:r>
        <w:t>data: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overview</w:t>
      </w:r>
    </w:p>
    <w:p w14:paraId="1B269E8B" w14:textId="77777777" w:rsidR="003D4332" w:rsidRDefault="003D4332">
      <w:pPr>
        <w:pStyle w:val="BodyText"/>
        <w:spacing w:before="4"/>
        <w:rPr>
          <w:rFonts w:ascii="Arial"/>
          <w:b/>
          <w:sz w:val="24"/>
        </w:rPr>
      </w:pPr>
    </w:p>
    <w:p w14:paraId="339CFCE2" w14:textId="77777777" w:rsidR="003D4332" w:rsidRDefault="00000000">
      <w:pPr>
        <w:pStyle w:val="BodyText"/>
        <w:spacing w:line="292" w:lineRule="auto"/>
        <w:ind w:left="105" w:right="115"/>
      </w:pPr>
      <w:r>
        <w:t>Geospatial data comprise information about geometries (points, lines, polygons, grids) related to</w:t>
      </w:r>
      <w:r>
        <w:rPr>
          <w:spacing w:val="-5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 established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so-called</w:t>
      </w:r>
    </w:p>
    <w:p w14:paraId="289E4165" w14:textId="0A016385" w:rsidR="003D4332" w:rsidRDefault="00000000">
      <w:pPr>
        <w:pStyle w:val="BodyText"/>
        <w:spacing w:before="24" w:line="292" w:lineRule="auto"/>
        <w:ind w:left="105" w:right="138"/>
      </w:pPr>
      <w:r>
        <w:t>geo-coordinates, which carry information on longitude and latitude.</w:t>
      </w:r>
      <w:r>
        <w:rPr>
          <w:color w:val="1054CC"/>
          <w:position w:val="7"/>
          <w:sz w:val="17"/>
        </w:rPr>
        <w:t xml:space="preserve"> </w:t>
      </w:r>
      <w:r>
        <w:t>These geo-coordinates are</w:t>
      </w:r>
      <w:r>
        <w:rPr>
          <w:spacing w:val="1"/>
        </w:rPr>
        <w:t xml:space="preserve"> </w:t>
      </w:r>
      <w:r>
        <w:t>projected onto the earth’s surface, where we can use them to represent any geometry (see the</w:t>
      </w:r>
      <w:r>
        <w:rPr>
          <w:spacing w:val="1"/>
        </w:rPr>
        <w:t xml:space="preserve"> </w:t>
      </w:r>
      <w:r>
        <w:t>figure below). For instance, a specific location can be represented by a point using a coordinate</w:t>
      </w:r>
      <w:r>
        <w:rPr>
          <w:spacing w:val="-56"/>
        </w:rPr>
        <w:t xml:space="preserve"> </w:t>
      </w:r>
      <w:r>
        <w:t>pair for the locations longitude and latitude. Roads or rivers can be represented by a linestring,</w:t>
      </w:r>
      <w:r>
        <w:rPr>
          <w:spacing w:val="1"/>
        </w:rPr>
        <w:t xml:space="preserve"> </w:t>
      </w:r>
      <w:r>
        <w:t>i.e., a connected sequence of such points. Areas, such as the layouts of buildings or the</w:t>
      </w:r>
      <w:r>
        <w:rPr>
          <w:spacing w:val="1"/>
        </w:rPr>
        <w:t xml:space="preserve"> </w:t>
      </w:r>
      <w:r>
        <w:t>boundaries of neighborhoods, municipalities, counties, or countries, can be represented by</w:t>
      </w:r>
      <w:r>
        <w:rPr>
          <w:spacing w:val="1"/>
        </w:rPr>
        <w:t xml:space="preserve"> </w:t>
      </w:r>
      <w:r>
        <w:t>polygonal shapes. Lastly, grid cells can be used to provide spatial summaries of variables such</w:t>
      </w:r>
      <w:r>
        <w:rPr>
          <w:spacing w:val="1"/>
        </w:rPr>
        <w:t xml:space="preserve"> </w:t>
      </w:r>
      <w:r>
        <w:t>as population density or the proportion of ethnic minority residents in small artifical square areas</w:t>
      </w:r>
      <w:r>
        <w:rPr>
          <w:spacing w:val="-56"/>
        </w:rPr>
        <w:t xml:space="preserve"> </w:t>
      </w:r>
      <w:r>
        <w:t>(e.g., square kilometer grid cells). Geospatial data is georeferenced, meaning that direct spatial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 of</w:t>
      </w:r>
      <w:r>
        <w:rPr>
          <w:spacing w:val="-3"/>
        </w:rPr>
        <w:t xml:space="preserve"> </w:t>
      </w:r>
      <w:r>
        <w:t>geo-coordinates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earth.</w:t>
      </w:r>
    </w:p>
    <w:p w14:paraId="5A3F8A9E" w14:textId="77777777" w:rsidR="003D4332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1F6CC4" wp14:editId="799C6C92">
            <wp:simplePos x="0" y="0"/>
            <wp:positionH relativeFrom="page">
              <wp:posOffset>3546347</wp:posOffset>
            </wp:positionH>
            <wp:positionV relativeFrom="paragraph">
              <wp:posOffset>113695</wp:posOffset>
            </wp:positionV>
            <wp:extent cx="478207" cy="609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07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5C1D0" w14:textId="77777777" w:rsidR="003D4332" w:rsidRDefault="003D4332">
      <w:pPr>
        <w:pStyle w:val="BodyText"/>
        <w:spacing w:before="1"/>
        <w:rPr>
          <w:sz w:val="22"/>
        </w:rPr>
      </w:pPr>
    </w:p>
    <w:p w14:paraId="21D9306A" w14:textId="77777777" w:rsidR="003D4332" w:rsidRDefault="00000000">
      <w:pPr>
        <w:ind w:right="110"/>
        <w:jc w:val="right"/>
        <w:rPr>
          <w:sz w:val="14"/>
        </w:rPr>
      </w:pPr>
      <w:r>
        <w:rPr>
          <w:w w:val="105"/>
          <w:sz w:val="14"/>
        </w:rPr>
        <w:t>Source: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Jünger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(2019)</w:t>
      </w:r>
    </w:p>
    <w:p w14:paraId="242322E8" w14:textId="77777777" w:rsidR="003D4332" w:rsidRDefault="003D4332">
      <w:pPr>
        <w:pStyle w:val="BodyText"/>
        <w:rPr>
          <w:sz w:val="16"/>
        </w:rPr>
      </w:pPr>
    </w:p>
    <w:p w14:paraId="72FEF44C" w14:textId="77777777" w:rsidR="003D4332" w:rsidRDefault="003D4332">
      <w:pPr>
        <w:pStyle w:val="BodyText"/>
        <w:spacing w:before="7"/>
        <w:rPr>
          <w:sz w:val="14"/>
        </w:rPr>
      </w:pPr>
    </w:p>
    <w:p w14:paraId="39EEF588" w14:textId="4AE3DC0D" w:rsidR="003D4332" w:rsidRDefault="00000000">
      <w:pPr>
        <w:pStyle w:val="BodyText"/>
        <w:spacing w:line="292" w:lineRule="auto"/>
        <w:ind w:left="105" w:right="166"/>
      </w:pPr>
      <w:r>
        <w:t>There</w:t>
      </w:r>
      <w:r>
        <w:rPr>
          <w:spacing w:val="-5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referencing.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earth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three-dimensional</w:t>
      </w:r>
      <w:r>
        <w:rPr>
          <w:spacing w:val="-5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maps are only two-dimensional, projection of points comes with the price of distorting</w:t>
      </w:r>
      <w:r>
        <w:rPr>
          <w:spacing w:val="1"/>
        </w:rPr>
        <w:t xml:space="preserve"> </w:t>
      </w:r>
      <w:r>
        <w:t>geometries upon display. One of the most prominent systems of projection is the Mercator</w:t>
      </w:r>
      <w:r>
        <w:rPr>
          <w:spacing w:val="1"/>
        </w:rPr>
        <w:t xml:space="preserve"> </w:t>
      </w:r>
      <w:r>
        <w:t>projection used for navigation purposes. Within this projection, geometries on the edge of a</w:t>
      </w:r>
      <w:r>
        <w:rPr>
          <w:spacing w:val="1"/>
        </w:rPr>
        <w:t xml:space="preserve"> </w:t>
      </w:r>
      <w:r>
        <w:t>world map are usually represented bigger than they are. For such reasons, there are different projection systems or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Coordinate Reference Systems </w:t>
      </w:r>
      <w:r>
        <w:t>(CRS), which can be used for various purposes. We will not go</w:t>
      </w:r>
      <w:r>
        <w:rPr>
          <w:spacing w:val="-56"/>
        </w:rPr>
        <w:t xml:space="preserve"> </w:t>
      </w:r>
      <w:r>
        <w:t>into detail here, but we need to know that whenever we aim to link different geospatial data</w:t>
      </w:r>
      <w:r>
        <w:rPr>
          <w:spacing w:val="1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 CRS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match.</w:t>
      </w:r>
    </w:p>
    <w:p w14:paraId="1F4E27DE" w14:textId="77777777" w:rsidR="003D4332" w:rsidRDefault="003D4332">
      <w:pPr>
        <w:pStyle w:val="BodyText"/>
        <w:spacing w:before="9"/>
        <w:rPr>
          <w:sz w:val="17"/>
        </w:rPr>
      </w:pPr>
    </w:p>
    <w:p w14:paraId="145C31BD" w14:textId="77777777" w:rsidR="003D4332" w:rsidRDefault="00000000">
      <w:pPr>
        <w:pStyle w:val="BodyText"/>
        <w:spacing w:line="292" w:lineRule="auto"/>
        <w:ind w:left="105" w:right="166"/>
      </w:pPr>
      <w:r>
        <w:t>The idea of using geospatial information in the social sciences is not particularly new. For</w:t>
      </w:r>
      <w:r>
        <w:rPr>
          <w:spacing w:val="1"/>
        </w:rPr>
        <w:t xml:space="preserve"> </w:t>
      </w:r>
      <w:r>
        <w:t>decades, researchers have considered the role of individuals’ geo-social context (e.g.,</w:t>
      </w:r>
      <w:r>
        <w:rPr>
          <w:spacing w:val="1"/>
        </w:rPr>
        <w:t xml:space="preserve"> </w:t>
      </w:r>
      <w:r>
        <w:t>neighborhoods) when explaining individual behaviors or attitudes. Many theories also implicitly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incorporate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assumptions.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Allport’s</w:t>
      </w:r>
      <w:r>
        <w:rPr>
          <w:spacing w:val="-3"/>
        </w:rPr>
        <w:t xml:space="preserve"> </w:t>
      </w:r>
      <w:r>
        <w:t>(1954)</w:t>
      </w:r>
      <w:r>
        <w:rPr>
          <w:spacing w:val="-55"/>
        </w:rPr>
        <w:t xml:space="preserve"> </w:t>
      </w:r>
      <w:r>
        <w:rPr>
          <w:rFonts w:ascii="Arial" w:hAnsi="Arial"/>
          <w:i/>
        </w:rPr>
        <w:t>Contact Theory</w:t>
      </w:r>
      <w:r>
        <w:t>, which explains prejudice by the frequency of everyday interactions between</w:t>
      </w:r>
      <w:r>
        <w:rPr>
          <w:spacing w:val="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ingroups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outgroups,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fundamentally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places</w:t>
      </w:r>
    </w:p>
    <w:p w14:paraId="2FECDB14" w14:textId="77777777" w:rsidR="003D4332" w:rsidRDefault="003D4332">
      <w:pPr>
        <w:spacing w:line="292" w:lineRule="auto"/>
        <w:sectPr w:rsidR="003D4332">
          <w:headerReference w:type="default" r:id="rId8"/>
          <w:footerReference w:type="default" r:id="rId9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2C9D69AE" w14:textId="77777777" w:rsidR="003D4332" w:rsidRDefault="00000000">
      <w:pPr>
        <w:pStyle w:val="BodyText"/>
        <w:spacing w:before="86" w:line="292" w:lineRule="auto"/>
        <w:ind w:left="105" w:right="371"/>
      </w:pPr>
      <w:r>
        <w:lastRenderedPageBreak/>
        <w:t>where people eventually meet. As such, the relevance of and motivations for using geospatial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alien for scholars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behavior.</w:t>
      </w:r>
    </w:p>
    <w:p w14:paraId="2DEC02C4" w14:textId="77777777" w:rsidR="003D4332" w:rsidRDefault="003D4332">
      <w:pPr>
        <w:pStyle w:val="BodyText"/>
        <w:spacing w:before="3"/>
        <w:rPr>
          <w:sz w:val="18"/>
        </w:rPr>
      </w:pPr>
    </w:p>
    <w:p w14:paraId="5232E8C7" w14:textId="77777777" w:rsidR="003D4332" w:rsidRDefault="00000000">
      <w:pPr>
        <w:pStyle w:val="BodyText"/>
        <w:spacing w:line="292" w:lineRule="auto"/>
        <w:ind w:left="105"/>
      </w:pPr>
      <w:r>
        <w:t>What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decades,</w:t>
      </w:r>
      <w:r>
        <w:rPr>
          <w:spacing w:val="-5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sheer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exploit for research on the repercussions of geospatial contexts on social behavior, both</w:t>
      </w:r>
      <w:r>
        <w:rPr>
          <w:spacing w:val="1"/>
        </w:rPr>
        <w:t xml:space="preserve"> </w:t>
      </w:r>
      <w:r>
        <w:t>computationally and with respect to data availability. Accordingly, the set of social science</w:t>
      </w:r>
      <w:r>
        <w:rPr>
          <w:spacing w:val="1"/>
        </w:rPr>
        <w:t xml:space="preserve"> </w:t>
      </w:r>
      <w:r>
        <w:t>applications is diverse, ranging from work in the field of social inequalities (Panzera and</w:t>
      </w:r>
      <w:r>
        <w:rPr>
          <w:spacing w:val="1"/>
        </w:rPr>
        <w:t xml:space="preserve"> </w:t>
      </w:r>
      <w:r>
        <w:t>Postiglione</w:t>
      </w:r>
      <w:r>
        <w:rPr>
          <w:spacing w:val="-3"/>
        </w:rPr>
        <w:t xml:space="preserve"> </w:t>
      </w:r>
      <w:r>
        <w:t>2020),</w:t>
      </w:r>
      <w:r>
        <w:rPr>
          <w:spacing w:val="-5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justice</w:t>
      </w:r>
      <w:r>
        <w:rPr>
          <w:spacing w:val="-3"/>
        </w:rPr>
        <w:t xml:space="preserve"> </w:t>
      </w:r>
      <w:r>
        <w:t>(Rüttenauer</w:t>
      </w:r>
      <w:r>
        <w:rPr>
          <w:spacing w:val="-2"/>
        </w:rPr>
        <w:t xml:space="preserve"> </w:t>
      </w:r>
      <w:r>
        <w:t>2019),</w:t>
      </w:r>
      <w:r>
        <w:rPr>
          <w:spacing w:val="-4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(Oswald,</w:t>
      </w:r>
      <w:r>
        <w:rPr>
          <w:spacing w:val="-3"/>
        </w:rPr>
        <w:t xml:space="preserve"> </w:t>
      </w:r>
      <w:r>
        <w:t>et</w:t>
      </w:r>
    </w:p>
    <w:p w14:paraId="0618F064" w14:textId="77777777" w:rsidR="003D4332" w:rsidRDefault="00000000">
      <w:pPr>
        <w:pStyle w:val="BodyText"/>
        <w:spacing w:line="237" w:lineRule="exact"/>
        <w:ind w:left="105"/>
      </w:pPr>
      <w:r>
        <w:t>al.</w:t>
      </w:r>
      <w:r>
        <w:rPr>
          <w:spacing w:val="-5"/>
        </w:rPr>
        <w:t xml:space="preserve"> </w:t>
      </w:r>
      <w:r>
        <w:t>2020),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(Greiner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2018).</w:t>
      </w:r>
    </w:p>
    <w:p w14:paraId="05CAD47E" w14:textId="77777777" w:rsidR="003D4332" w:rsidRDefault="003D4332">
      <w:pPr>
        <w:pStyle w:val="BodyText"/>
        <w:spacing w:before="4"/>
        <w:rPr>
          <w:sz w:val="24"/>
        </w:rPr>
      </w:pPr>
    </w:p>
    <w:p w14:paraId="5146A709" w14:textId="77777777" w:rsidR="003D4332" w:rsidRDefault="00000000">
      <w:pPr>
        <w:pStyle w:val="Heading1"/>
      </w:pPr>
      <w:r>
        <w:t>Data</w:t>
      </w:r>
      <w:r>
        <w:rPr>
          <w:spacing w:val="13"/>
        </w:rPr>
        <w:t xml:space="preserve"> </w:t>
      </w:r>
      <w:r>
        <w:t>retrieval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management</w:t>
      </w:r>
    </w:p>
    <w:p w14:paraId="1E82E621" w14:textId="77777777" w:rsidR="003D4332" w:rsidRDefault="003D4332">
      <w:pPr>
        <w:pStyle w:val="BodyText"/>
        <w:spacing w:before="6"/>
        <w:rPr>
          <w:rFonts w:ascii="Arial"/>
          <w:b/>
          <w:sz w:val="24"/>
        </w:rPr>
      </w:pPr>
    </w:p>
    <w:p w14:paraId="1EC33C02" w14:textId="77777777" w:rsidR="003D4332" w:rsidRDefault="00000000">
      <w:pPr>
        <w:pStyle w:val="BodyText"/>
        <w:spacing w:line="292" w:lineRule="auto"/>
        <w:ind w:left="105" w:right="126"/>
      </w:pPr>
      <w:r>
        <w:t>Geospatial data can be big as big data. Millions of geometries, such as points, are no exception,</w:t>
      </w:r>
      <w:r>
        <w:rPr>
          <w:spacing w:val="-56"/>
        </w:rPr>
        <w:t xml:space="preserve"> </w:t>
      </w:r>
      <w:r>
        <w:t>making working with geospatial data quite demanding. Today’s personal computers are capable</w:t>
      </w:r>
      <w:r>
        <w:rPr>
          <w:spacing w:val="-5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sets;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retrieving</w:t>
      </w:r>
      <w:r>
        <w:rPr>
          <w:spacing w:val="-5"/>
        </w:rPr>
        <w:t xml:space="preserve"> </w:t>
      </w:r>
      <w:r>
        <w:t>geospatial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flexible</w:t>
      </w:r>
      <w:r>
        <w:rPr>
          <w:spacing w:val="-56"/>
        </w:rPr>
        <w:t xml:space="preserve"> </w:t>
      </w:r>
      <w:r>
        <w:t>methods of loading and accessing the data. Therefore, we often rely on Web Services and</w:t>
      </w:r>
      <w:r>
        <w:rPr>
          <w:spacing w:val="1"/>
        </w:rPr>
        <w:t xml:space="preserve"> </w:t>
      </w:r>
      <w:r>
        <w:t xml:space="preserve">Application Programming Interfaces (API) to access data, such as </w:t>
      </w:r>
      <w:r>
        <w:rPr>
          <w:color w:val="1054CC"/>
        </w:rPr>
        <w:t>OpenStreetMap’s Overpass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API</w:t>
      </w:r>
      <w:r>
        <w:t>, which are helpful to load only the chunks of data we are interested in using. Only seldom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 access to all</w:t>
      </w:r>
      <w:r>
        <w:rPr>
          <w:spacing w:val="-1"/>
        </w:rPr>
        <w:t xml:space="preserve"> </w:t>
      </w:r>
      <w:r>
        <w:t>data at</w:t>
      </w:r>
      <w:r>
        <w:rPr>
          <w:spacing w:val="-3"/>
        </w:rPr>
        <w:t xml:space="preserve"> </w:t>
      </w:r>
      <w:r>
        <w:t>once.</w:t>
      </w:r>
    </w:p>
    <w:p w14:paraId="42E1DF29" w14:textId="77777777" w:rsidR="003D4332" w:rsidRDefault="003D4332">
      <w:pPr>
        <w:pStyle w:val="BodyText"/>
        <w:spacing w:before="11"/>
        <w:rPr>
          <w:sz w:val="17"/>
        </w:rPr>
      </w:pPr>
    </w:p>
    <w:p w14:paraId="6E3AF7D7" w14:textId="77777777" w:rsidR="003D4332" w:rsidRDefault="00000000">
      <w:pPr>
        <w:pStyle w:val="BodyText"/>
        <w:spacing w:line="292" w:lineRule="auto"/>
        <w:ind w:left="105" w:right="138"/>
      </w:pPr>
      <w:r>
        <w:t>Still, geospatial data comes in different formats, and it is dependent on the task of which format</w:t>
      </w:r>
      <w:r>
        <w:rPr>
          <w:spacing w:val="1"/>
        </w:rPr>
        <w:t xml:space="preserve"> </w:t>
      </w:r>
      <w:r>
        <w:t>is best suited for further processing. Raster data (see the Census example below) is great for</w:t>
      </w:r>
      <w:r>
        <w:rPr>
          <w:spacing w:val="1"/>
        </w:rPr>
        <w:t xml:space="preserve"> </w:t>
      </w:r>
      <w:r>
        <w:t>areal data that do not differ between each geometry. Vector data is perfect for data that may</w:t>
      </w:r>
      <w:r>
        <w:rPr>
          <w:spacing w:val="1"/>
        </w:rPr>
        <w:t xml:space="preserve"> </w:t>
      </w:r>
      <w:r>
        <w:t>comprise similar geometries, such as lines, but whose shapes vary. In the applied examples</w:t>
      </w:r>
      <w:r>
        <w:rPr>
          <w:spacing w:val="1"/>
        </w:rPr>
        <w:t xml:space="preserve"> </w:t>
      </w:r>
      <w:r>
        <w:t>below, we will leverage both data types, but vector data in particular needs a closer look since</w:t>
      </w:r>
      <w:r>
        <w:rPr>
          <w:spacing w:val="1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excellent</w:t>
      </w:r>
      <w:r>
        <w:rPr>
          <w:spacing w:val="22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rFonts w:ascii="Courier New"/>
          <w:color w:val="1054CC"/>
          <w:w w:val="95"/>
        </w:rPr>
        <w:t>simple</w:t>
      </w:r>
      <w:r>
        <w:rPr>
          <w:rFonts w:ascii="Courier New"/>
          <w:color w:val="1054CC"/>
          <w:spacing w:val="50"/>
          <w:w w:val="95"/>
        </w:rPr>
        <w:t xml:space="preserve"> </w:t>
      </w:r>
      <w:r>
        <w:rPr>
          <w:rFonts w:ascii="Courier New"/>
          <w:color w:val="1054CC"/>
          <w:w w:val="95"/>
        </w:rPr>
        <w:t>features</w:t>
      </w:r>
      <w:r>
        <w:rPr>
          <w:rFonts w:ascii="Courier New"/>
          <w:color w:val="1054CC"/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R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purpose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now.</w:t>
      </w:r>
    </w:p>
    <w:p w14:paraId="6742EC0A" w14:textId="77777777" w:rsidR="003D4332" w:rsidRDefault="003D4332">
      <w:pPr>
        <w:pStyle w:val="BodyText"/>
        <w:rPr>
          <w:sz w:val="27"/>
        </w:rPr>
      </w:pPr>
    </w:p>
    <w:p w14:paraId="0D661C12" w14:textId="77777777" w:rsidR="003D4332" w:rsidRDefault="00000000">
      <w:pPr>
        <w:spacing w:before="1"/>
        <w:ind w:left="105"/>
        <w:rPr>
          <w:rFonts w:ascii="Arial"/>
          <w:b/>
          <w:sz w:val="17"/>
        </w:rPr>
      </w:pPr>
      <w:r>
        <w:rPr>
          <w:rFonts w:ascii="Arial"/>
          <w:b/>
          <w:spacing w:val="-2"/>
          <w:w w:val="105"/>
          <w:sz w:val="17"/>
        </w:rPr>
        <w:t>What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simple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features?</w:t>
      </w:r>
    </w:p>
    <w:p w14:paraId="214F8940" w14:textId="77777777" w:rsidR="003D4332" w:rsidRDefault="003D4332">
      <w:pPr>
        <w:pStyle w:val="BodyText"/>
        <w:rPr>
          <w:rFonts w:ascii="Arial"/>
          <w:b/>
          <w:sz w:val="20"/>
        </w:rPr>
      </w:pPr>
    </w:p>
    <w:p w14:paraId="03512443" w14:textId="77777777" w:rsidR="003D4332" w:rsidRDefault="00000000">
      <w:pPr>
        <w:pStyle w:val="BodyText"/>
        <w:spacing w:before="136" w:line="297" w:lineRule="auto"/>
        <w:ind w:left="105" w:right="396"/>
      </w:pPr>
      <w:r>
        <w:t>First and foremost, simple features comprise a file format for geospatial vector data, following</w:t>
      </w:r>
      <w:r>
        <w:rPr>
          <w:spacing w:val="-56"/>
        </w:rPr>
        <w:t xml:space="preserve"> </w:t>
      </w:r>
      <w:r>
        <w:t xml:space="preserve">the </w:t>
      </w:r>
      <w:r>
        <w:rPr>
          <w:color w:val="1054CC"/>
        </w:rPr>
        <w:t>ISO 19125-1:2004 standard</w:t>
      </w:r>
      <w:r>
        <w:t>. The name in itself can be seen as a nickname, but the term</w:t>
      </w:r>
      <w:r>
        <w:rPr>
          <w:spacing w:val="1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says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all:</w:t>
      </w:r>
      <w:r>
        <w:rPr>
          <w:spacing w:val="1"/>
          <w:w w:val="95"/>
        </w:rPr>
        <w:t xml:space="preserve"> </w:t>
      </w:r>
      <w:r>
        <w:rPr>
          <w:w w:val="95"/>
        </w:rPr>
        <w:t>simple</w:t>
      </w:r>
      <w:r>
        <w:rPr>
          <w:spacing w:val="1"/>
          <w:w w:val="95"/>
        </w:rPr>
        <w:t xml:space="preserve"> </w:t>
      </w:r>
      <w:r>
        <w:rPr>
          <w:w w:val="95"/>
        </w:rPr>
        <w:t>features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relatively</w:t>
      </w:r>
      <w:r>
        <w:rPr>
          <w:spacing w:val="1"/>
          <w:w w:val="95"/>
        </w:rPr>
        <w:t xml:space="preserve"> </w:t>
      </w:r>
      <w:r>
        <w:rPr>
          <w:w w:val="95"/>
        </w:rPr>
        <w:t>easy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handle. Their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implementation in </w:t>
      </w:r>
      <w:r>
        <w:rPr>
          <w:rFonts w:ascii="Courier New"/>
          <w:w w:val="95"/>
        </w:rPr>
        <w:t xml:space="preserve">R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developed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color w:val="1054CC"/>
          <w:w w:val="95"/>
        </w:rPr>
        <w:t xml:space="preserve">sf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enormous</w:t>
      </w:r>
      <w:r>
        <w:rPr>
          <w:spacing w:val="1"/>
          <w:w w:val="95"/>
        </w:rPr>
        <w:t xml:space="preserve"> </w:t>
      </w:r>
      <w:r>
        <w:rPr>
          <w:w w:val="95"/>
        </w:rPr>
        <w:t>advantages</w:t>
      </w:r>
      <w:r>
        <w:rPr>
          <w:spacing w:val="1"/>
          <w:w w:val="95"/>
        </w:rPr>
        <w:t xml:space="preserve"> </w:t>
      </w:r>
      <w:r>
        <w:rPr>
          <w:w w:val="95"/>
        </w:rPr>
        <w:t>compared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52"/>
        </w:rPr>
        <w:t xml:space="preserve"> </w:t>
      </w:r>
      <w:r>
        <w:rPr>
          <w:w w:val="95"/>
        </w:rPr>
        <w:t>traditional file</w:t>
      </w:r>
      <w:r>
        <w:rPr>
          <w:spacing w:val="1"/>
          <w:w w:val="95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geospatial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R</w:t>
      </w:r>
      <w:r>
        <w:rPr>
          <w:color w:val="1054CC"/>
          <w:position w:val="7"/>
          <w:sz w:val="17"/>
        </w:rPr>
        <w:t>2</w:t>
      </w:r>
      <w:r>
        <w:t>:</w:t>
      </w:r>
    </w:p>
    <w:p w14:paraId="5AE8C0CE" w14:textId="77777777" w:rsidR="003D4332" w:rsidRDefault="003D4332">
      <w:pPr>
        <w:pStyle w:val="BodyText"/>
        <w:spacing w:before="3"/>
        <w:rPr>
          <w:sz w:val="10"/>
        </w:rPr>
      </w:pPr>
    </w:p>
    <w:p w14:paraId="2E398DF5" w14:textId="77777777" w:rsidR="003D4332" w:rsidRDefault="00000000">
      <w:pPr>
        <w:pStyle w:val="BodyText"/>
        <w:spacing w:before="92" w:line="290" w:lineRule="auto"/>
        <w:ind w:left="705"/>
      </w:pPr>
      <w:r>
        <w:pict w14:anchorId="00FE2749">
          <v:shape id="_x0000_s2052" style="position:absolute;left:0;text-align:left;margin-left:95.15pt;margin-top:9.4pt;width:3.85pt;height:3.85pt;z-index:15729152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w w:val="95"/>
        </w:rPr>
        <w:t>They</w:t>
      </w:r>
      <w:r>
        <w:rPr>
          <w:spacing w:val="24"/>
          <w:w w:val="95"/>
        </w:rPr>
        <w:t xml:space="preserve"> </w:t>
      </w:r>
      <w:r>
        <w:rPr>
          <w:w w:val="95"/>
        </w:rPr>
        <w:t>depict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flat-file</w:t>
      </w:r>
      <w:r>
        <w:rPr>
          <w:spacing w:val="25"/>
          <w:w w:val="95"/>
        </w:rPr>
        <w:t xml:space="preserve"> </w:t>
      </w:r>
      <w:r>
        <w:rPr>
          <w:w w:val="95"/>
        </w:rPr>
        <w:t>structure:</w:t>
      </w:r>
      <w:r>
        <w:rPr>
          <w:spacing w:val="25"/>
          <w:w w:val="95"/>
        </w:rPr>
        <w:t xml:space="preserve"> </w:t>
      </w:r>
      <w:r>
        <w:rPr>
          <w:w w:val="95"/>
        </w:rPr>
        <w:t>Any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object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basically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rectangular</w:t>
      </w:r>
      <w:r>
        <w:rPr>
          <w:spacing w:val="24"/>
          <w:w w:val="95"/>
        </w:rPr>
        <w:t xml:space="preserve"> </w:t>
      </w:r>
      <w:r>
        <w:rPr>
          <w:w w:val="95"/>
        </w:rPr>
        <w:t>table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features</w:t>
      </w:r>
      <w:r>
        <w:rPr>
          <w:spacing w:val="1"/>
          <w:w w:val="95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geometries)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columns.</w:t>
      </w:r>
    </w:p>
    <w:p w14:paraId="7107C8CB" w14:textId="77777777" w:rsidR="003D4332" w:rsidRDefault="00000000">
      <w:pPr>
        <w:pStyle w:val="BodyText"/>
        <w:spacing w:before="7" w:line="290" w:lineRule="auto"/>
        <w:ind w:left="705" w:right="518"/>
      </w:pPr>
      <w:r>
        <w:pict w14:anchorId="3135D3F1">
          <v:shape id="_x0000_s2051" style="position:absolute;left:0;text-align:left;margin-left:95.15pt;margin-top:5.05pt;width:3.85pt;height:3.85pt;z-index:15729664;mso-position-horizontal-relative:page" coordorigin="1903,101" coordsize="77,77" path="m1942,101r-16,3l1914,113r-8,12l1903,139r3,15l1914,167r12,8l1942,178r14,-3l1968,167r9,-13l1980,139r-3,-14l1968,113r-12,-9l1942,101xe" fillcolor="black" stroked="f">
            <v:path arrowok="t"/>
            <w10:wrap anchorx="page"/>
          </v:shape>
        </w:pic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rPr>
          <w:w w:val="95"/>
        </w:rPr>
        <w:t>difference to</w:t>
      </w:r>
      <w:r>
        <w:rPr>
          <w:spacing w:val="1"/>
          <w:w w:val="95"/>
        </w:rPr>
        <w:t xml:space="preserve"> </w:t>
      </w:r>
      <w:r>
        <w:rPr>
          <w:w w:val="95"/>
        </w:rPr>
        <w:t>other rectangular data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so-called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geometry </w:t>
      </w:r>
      <w:r>
        <w:rPr>
          <w:w w:val="95"/>
        </w:rPr>
        <w:t>column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defines each features’ geometry (point, lines, polygons, etc.). These may be</w:t>
      </w:r>
      <w:r>
        <w:rPr>
          <w:spacing w:val="1"/>
        </w:rPr>
        <w:t xml:space="preserve"> </w:t>
      </w:r>
      <w:r>
        <w:t>supplemented with metadata, e.g., a definition the coordinate reference system of the</w:t>
      </w:r>
      <w:r>
        <w:rPr>
          <w:spacing w:val="-56"/>
        </w:rPr>
        <w:t xml:space="preserve"> </w:t>
      </w:r>
      <w:r>
        <w:t>geospatial</w:t>
      </w:r>
      <w:r>
        <w:rPr>
          <w:spacing w:val="-2"/>
        </w:rPr>
        <w:t xml:space="preserve"> </w:t>
      </w:r>
      <w:r>
        <w:t>data.</w:t>
      </w:r>
    </w:p>
    <w:p w14:paraId="52AEF6F3" w14:textId="77777777" w:rsidR="003D4332" w:rsidRDefault="00000000">
      <w:pPr>
        <w:pStyle w:val="BodyText"/>
        <w:spacing w:before="8" w:line="290" w:lineRule="auto"/>
        <w:ind w:left="705" w:right="115"/>
      </w:pPr>
      <w:r>
        <w:pict w14:anchorId="791095C5">
          <v:shape id="_x0000_s2050" style="position:absolute;left:0;text-align:left;margin-left:95.15pt;margin-top:5.2pt;width:3.85pt;height:3.75pt;z-index:15730176;mso-position-horizontal-relative:page" coordorigin="1903,104" coordsize="77,75" path="m1942,104r-16,3l1914,115r-8,13l1903,143r3,13l1914,168r12,8l1942,179r14,-3l1968,168r9,-12l1980,143r-3,-15l1968,115r-12,-8l1942,104xe" fillcolor="black" stroked="f">
            <v:path arrowok="t"/>
            <w10:wrap anchorx="page"/>
          </v:shape>
        </w:pic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lot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techniques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package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rely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file</w:t>
      </w:r>
      <w:r>
        <w:rPr>
          <w:spacing w:val="20"/>
          <w:w w:val="95"/>
        </w:rPr>
        <w:t xml:space="preserve"> </w:t>
      </w:r>
      <w:r>
        <w:rPr>
          <w:w w:val="95"/>
        </w:rPr>
        <w:t>format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perfectly</w:t>
      </w:r>
      <w:r>
        <w:rPr>
          <w:spacing w:val="1"/>
          <w:w w:val="95"/>
        </w:rPr>
        <w:t xml:space="preserve"> </w:t>
      </w:r>
      <w:r>
        <w:rPr>
          <w:w w:val="95"/>
        </w:rPr>
        <w:t>integrated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color w:val="1054CC"/>
          <w:w w:val="95"/>
        </w:rPr>
        <w:t>tidyverse</w:t>
      </w:r>
      <w:r>
        <w:rPr>
          <w:color w:val="1054CC"/>
          <w:spacing w:val="12"/>
          <w:w w:val="95"/>
        </w:rPr>
        <w:t xml:space="preserve"> </w:t>
      </w:r>
      <w:r>
        <w:rPr>
          <w:w w:val="95"/>
        </w:rPr>
        <w:t>workflow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pipes</w:t>
      </w:r>
      <w:r>
        <w:rPr>
          <w:spacing w:val="11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%&gt;%</w:t>
      </w:r>
      <w:r>
        <w:rPr>
          <w:w w:val="95"/>
        </w:rPr>
        <w:t>)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dplyr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verbs.</w:t>
      </w:r>
    </w:p>
    <w:p w14:paraId="1D44B500" w14:textId="77777777" w:rsidR="003D4332" w:rsidRDefault="003D4332">
      <w:pPr>
        <w:pStyle w:val="BodyText"/>
        <w:spacing w:before="9"/>
        <w:rPr>
          <w:sz w:val="18"/>
        </w:rPr>
      </w:pPr>
    </w:p>
    <w:p w14:paraId="6FE089FA" w14:textId="77777777" w:rsidR="003D4332" w:rsidRDefault="00000000">
      <w:pPr>
        <w:pStyle w:val="BodyText"/>
        <w:spacing w:line="290" w:lineRule="auto"/>
        <w:ind w:left="105" w:right="150"/>
      </w:pPr>
      <w:r>
        <w:rPr>
          <w:w w:val="95"/>
        </w:rPr>
        <w:t>Please</w:t>
      </w:r>
      <w:r>
        <w:rPr>
          <w:spacing w:val="22"/>
          <w:w w:val="95"/>
        </w:rPr>
        <w:t xml:space="preserve"> </w:t>
      </w:r>
      <w:r>
        <w:rPr>
          <w:w w:val="95"/>
        </w:rPr>
        <w:t>refer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color w:val="1054CC"/>
          <w:w w:val="95"/>
        </w:rPr>
        <w:t>great</w:t>
      </w:r>
      <w:r>
        <w:rPr>
          <w:color w:val="1054CC"/>
          <w:spacing w:val="22"/>
          <w:w w:val="95"/>
        </w:rPr>
        <w:t xml:space="preserve"> </w:t>
      </w:r>
      <w:r>
        <w:rPr>
          <w:color w:val="1054CC"/>
          <w:w w:val="95"/>
        </w:rPr>
        <w:t>resource</w:t>
      </w:r>
      <w:r>
        <w:rPr>
          <w:color w:val="1054CC"/>
          <w:spacing w:val="22"/>
          <w:w w:val="95"/>
        </w:rPr>
        <w:t xml:space="preserve"> </w:t>
      </w:r>
      <w:r>
        <w:rPr>
          <w:color w:val="1054CC"/>
          <w:w w:val="95"/>
        </w:rPr>
        <w:t>on</w:t>
      </w:r>
      <w:r>
        <w:rPr>
          <w:color w:val="1054CC"/>
          <w:spacing w:val="23"/>
          <w:w w:val="95"/>
        </w:rPr>
        <w:t xml:space="preserve"> </w:t>
      </w:r>
      <w:r>
        <w:rPr>
          <w:color w:val="1054CC"/>
          <w:w w:val="95"/>
        </w:rPr>
        <w:t>simple</w:t>
      </w:r>
      <w:r>
        <w:rPr>
          <w:color w:val="1054CC"/>
          <w:spacing w:val="16"/>
          <w:w w:val="95"/>
        </w:rPr>
        <w:t xml:space="preserve"> </w:t>
      </w:r>
      <w:r>
        <w:rPr>
          <w:color w:val="1054CC"/>
          <w:w w:val="95"/>
        </w:rPr>
        <w:t>features</w:t>
      </w:r>
      <w:r>
        <w:rPr>
          <w:color w:val="1054CC"/>
          <w:spacing w:val="23"/>
          <w:w w:val="95"/>
        </w:rPr>
        <w:t xml:space="preserve"> </w:t>
      </w:r>
      <w:r>
        <w:rPr>
          <w:color w:val="1054CC"/>
          <w:w w:val="95"/>
        </w:rPr>
        <w:t>in</w:t>
      </w:r>
      <w:r>
        <w:rPr>
          <w:color w:val="1054CC"/>
          <w:spacing w:val="23"/>
          <w:w w:val="95"/>
        </w:rPr>
        <w:t xml:space="preserve"> </w:t>
      </w:r>
      <w:r>
        <w:rPr>
          <w:rFonts w:ascii="Courier New"/>
          <w:color w:val="1054CC"/>
          <w:w w:val="95"/>
        </w:rPr>
        <w:t>R</w:t>
      </w:r>
      <w:r>
        <w:rPr>
          <w:rFonts w:ascii="Courier New"/>
          <w:color w:val="1054CC"/>
          <w:spacing w:val="-40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interested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more</w:t>
      </w:r>
      <w:r>
        <w:rPr>
          <w:spacing w:val="20"/>
          <w:w w:val="95"/>
        </w:rPr>
        <w:t xml:space="preserve"> </w:t>
      </w:r>
      <w:r>
        <w:rPr>
          <w:w w:val="95"/>
        </w:rPr>
        <w:t>specifics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data format.</w:t>
      </w:r>
    </w:p>
    <w:p w14:paraId="141A38E1" w14:textId="77777777" w:rsidR="003D4332" w:rsidRDefault="003D4332">
      <w:pPr>
        <w:pStyle w:val="BodyText"/>
        <w:spacing w:before="7"/>
        <w:rPr>
          <w:sz w:val="27"/>
        </w:rPr>
      </w:pPr>
    </w:p>
    <w:p w14:paraId="4D04C95C" w14:textId="77777777" w:rsidR="003D4332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sz w:val="17"/>
        </w:rPr>
        <w:t>Gathering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geospatial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data</w:t>
      </w:r>
    </w:p>
    <w:p w14:paraId="4BAD9C0C" w14:textId="77777777" w:rsidR="003D4332" w:rsidRDefault="003D4332">
      <w:pPr>
        <w:pStyle w:val="BodyText"/>
        <w:rPr>
          <w:rFonts w:ascii="Arial"/>
          <w:b/>
          <w:sz w:val="20"/>
        </w:rPr>
      </w:pPr>
    </w:p>
    <w:p w14:paraId="5E485917" w14:textId="77777777" w:rsidR="003D4332" w:rsidRDefault="00000000">
      <w:pPr>
        <w:pStyle w:val="BodyText"/>
        <w:spacing w:before="137" w:line="290" w:lineRule="auto"/>
        <w:ind w:left="105" w:right="115"/>
      </w:pP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gather</w:t>
      </w:r>
      <w:r>
        <w:rPr>
          <w:spacing w:val="28"/>
          <w:w w:val="95"/>
        </w:rPr>
        <w:t xml:space="preserve"> </w:t>
      </w:r>
      <w:r>
        <w:rPr>
          <w:w w:val="95"/>
        </w:rPr>
        <w:t>geospatial</w:t>
      </w:r>
      <w:r>
        <w:rPr>
          <w:spacing w:val="25"/>
          <w:w w:val="95"/>
        </w:rPr>
        <w:t xml:space="preserve"> </w:t>
      </w:r>
      <w:r>
        <w:rPr>
          <w:w w:val="95"/>
        </w:rPr>
        <w:t>data,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color w:val="1054CC"/>
          <w:w w:val="95"/>
        </w:rPr>
        <w:t>osmdata</w:t>
      </w:r>
      <w:r>
        <w:rPr>
          <w:rFonts w:ascii="Courier New"/>
          <w:color w:val="1054CC"/>
          <w:spacing w:val="-36"/>
          <w:w w:val="95"/>
        </w:rPr>
        <w:t xml:space="preserve"> </w:t>
      </w:r>
      <w:r>
        <w:rPr>
          <w:w w:val="95"/>
        </w:rPr>
        <w:t>package.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w w:val="95"/>
        </w:rPr>
        <w:t>facilitates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download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color w:val="1054CC"/>
        </w:rPr>
        <w:t>OpenStreetMap</w:t>
      </w:r>
      <w:r>
        <w:rPr>
          <w:color w:val="1054CC"/>
          <w:spacing w:val="-2"/>
        </w:rPr>
        <w:t xml:space="preserve"> </w:t>
      </w:r>
      <w:r>
        <w:t>(OSM)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OSM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quires</w:t>
      </w:r>
      <w:r>
        <w:rPr>
          <w:spacing w:val="-3"/>
        </w:rPr>
        <w:t xml:space="preserve"> </w:t>
      </w:r>
      <w:r>
        <w:t>from</w:t>
      </w:r>
    </w:p>
    <w:p w14:paraId="188EB44E" w14:textId="77777777" w:rsidR="003D4332" w:rsidRDefault="003D4332">
      <w:pPr>
        <w:spacing w:line="290" w:lineRule="auto"/>
        <w:sectPr w:rsidR="003D4332">
          <w:pgSz w:w="11910" w:h="16840"/>
          <w:pgMar w:top="680" w:right="1360" w:bottom="280" w:left="1380" w:header="0" w:footer="83" w:gutter="0"/>
          <w:cols w:space="720"/>
        </w:sectPr>
      </w:pPr>
    </w:p>
    <w:p w14:paraId="35A7CBDC" w14:textId="77777777" w:rsidR="003D4332" w:rsidRDefault="00000000">
      <w:pPr>
        <w:pStyle w:val="BodyText"/>
        <w:spacing w:before="86" w:line="290" w:lineRule="auto"/>
        <w:ind w:left="105" w:right="337"/>
      </w:pPr>
      <w:r>
        <w:lastRenderedPageBreak/>
        <w:t xml:space="preserve">the </w:t>
      </w:r>
      <w:r>
        <w:rPr>
          <w:color w:val="1054CC"/>
        </w:rPr>
        <w:t>Overpass API</w:t>
      </w:r>
      <w:r>
        <w:t>. OSM is a community-driven open-access project for mapping geographical</w:t>
      </w:r>
      <w:r>
        <w:rPr>
          <w:spacing w:val="-56"/>
        </w:rPr>
        <w:t xml:space="preserve"> </w:t>
      </w:r>
      <w:r>
        <w:rPr>
          <w:w w:val="95"/>
        </w:rPr>
        <w:t>data.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osmdata </w:t>
      </w:r>
      <w:r>
        <w:rPr>
          <w:w w:val="95"/>
        </w:rPr>
        <w:t>allows</w:t>
      </w:r>
      <w:r>
        <w:rPr>
          <w:spacing w:val="1"/>
          <w:w w:val="95"/>
        </w:rPr>
        <w:t xml:space="preserve"> </w:t>
      </w:r>
      <w:r>
        <w:rPr>
          <w:w w:val="95"/>
        </w:rPr>
        <w:t>for the direct import of OSM data as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sf </w:t>
      </w:r>
      <w:r>
        <w:rPr>
          <w:w w:val="95"/>
        </w:rPr>
        <w:t>objects. This</w:t>
      </w:r>
      <w:r>
        <w:rPr>
          <w:spacing w:val="1"/>
          <w:w w:val="95"/>
        </w:rPr>
        <w:t xml:space="preserve"> </w:t>
      </w:r>
      <w:r>
        <w:rPr>
          <w:w w:val="95"/>
        </w:rPr>
        <w:t>makes it easy to</w:t>
      </w:r>
      <w:r>
        <w:rPr>
          <w:spacing w:val="1"/>
          <w:w w:val="95"/>
        </w:rPr>
        <w:t xml:space="preserve"> </w:t>
      </w:r>
      <w:r>
        <w:t>collect and combine various layers of data and to use the data in conjunction with other R</w:t>
      </w:r>
      <w:r>
        <w:rPr>
          <w:spacing w:val="1"/>
        </w:rPr>
        <w:t xml:space="preserve"> </w:t>
      </w:r>
      <w:r>
        <w:t>packages for the</w:t>
      </w:r>
      <w:r>
        <w:rPr>
          <w:spacing w:val="-1"/>
        </w:rPr>
        <w:t xml:space="preserve"> </w:t>
      </w:r>
      <w:r>
        <w:t>management, analysis,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geospatial</w:t>
      </w:r>
      <w:r>
        <w:rPr>
          <w:spacing w:val="-2"/>
        </w:rPr>
        <w:t xml:space="preserve"> </w:t>
      </w:r>
      <w:r>
        <w:t>data.</w:t>
      </w:r>
    </w:p>
    <w:p w14:paraId="01448141" w14:textId="77777777" w:rsidR="003D4332" w:rsidRDefault="003D4332">
      <w:pPr>
        <w:pStyle w:val="BodyText"/>
        <w:rPr>
          <w:sz w:val="19"/>
        </w:rPr>
      </w:pPr>
    </w:p>
    <w:p w14:paraId="3C1F5548" w14:textId="77777777" w:rsidR="003D4332" w:rsidRDefault="00000000">
      <w:pPr>
        <w:pStyle w:val="BodyText"/>
        <w:spacing w:line="290" w:lineRule="auto"/>
        <w:ind w:left="105" w:right="115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following,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illustrate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sf</w:t>
      </w:r>
      <w:r>
        <w:rPr>
          <w:rFonts w:ascii="Courier New"/>
          <w:spacing w:val="-67"/>
        </w:rPr>
        <w:t xml:space="preserve"> </w:t>
      </w:r>
      <w:r>
        <w:rPr>
          <w:spacing w:val="-1"/>
        </w:rPr>
        <w:t>objects</w:t>
      </w:r>
      <w:r>
        <w:t xml:space="preserve"> </w:t>
      </w:r>
      <w:r>
        <w:rPr>
          <w:spacing w:val="-1"/>
        </w:rPr>
        <w:t>retrieved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rFonts w:ascii="Courier New"/>
        </w:rPr>
        <w:t>osmdata</w:t>
      </w:r>
      <w:r>
        <w:rPr>
          <w:rFonts w:ascii="Courier New"/>
          <w:spacing w:val="-66"/>
        </w:rPr>
        <w:t xml:space="preserve"> </w:t>
      </w:r>
      <w:r>
        <w:t>queries by</w:t>
      </w:r>
      <w:r>
        <w:rPr>
          <w:spacing w:val="2"/>
        </w:rPr>
        <w:t xml:space="preserve"> </w:t>
      </w:r>
      <w:r>
        <w:t>walking</w:t>
      </w:r>
      <w:r>
        <w:rPr>
          <w:spacing w:val="-55"/>
        </w:rPr>
        <w:t xml:space="preserve"> </w:t>
      </w:r>
      <w:r>
        <w:t>readers through the generation and visualization of a data set on streets, buildings, and</w:t>
      </w:r>
      <w:r>
        <w:rPr>
          <w:spacing w:val="1"/>
        </w:rPr>
        <w:t xml:space="preserve"> </w:t>
      </w:r>
      <w:r>
        <w:t xml:space="preserve">population characteristics in </w:t>
      </w:r>
      <w:r>
        <w:rPr>
          <w:color w:val="1054CC"/>
        </w:rPr>
        <w:t>Mannheim</w:t>
      </w:r>
      <w:r>
        <w:t>. Readers who would like to run these applications on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machines should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packages installed:</w:t>
      </w:r>
    </w:p>
    <w:p w14:paraId="19178D9E" w14:textId="77777777" w:rsidR="003D4332" w:rsidRDefault="003D4332">
      <w:pPr>
        <w:pStyle w:val="BodyText"/>
        <w:spacing w:before="1"/>
        <w:rPr>
          <w:sz w:val="19"/>
        </w:rPr>
      </w:pPr>
    </w:p>
    <w:p w14:paraId="37A098E7" w14:textId="77777777" w:rsidR="003D4332" w:rsidRDefault="00000000">
      <w:pPr>
        <w:pStyle w:val="BodyText"/>
        <w:ind w:left="105"/>
      </w:pPr>
      <w:r>
        <w:t>Code: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tutorial</w:t>
      </w:r>
    </w:p>
    <w:p w14:paraId="271699BB" w14:textId="77777777" w:rsidR="003D4332" w:rsidRDefault="003D4332">
      <w:pPr>
        <w:pStyle w:val="BodyText"/>
        <w:spacing w:before="10"/>
        <w:rPr>
          <w:sz w:val="22"/>
        </w:rPr>
      </w:pPr>
    </w:p>
    <w:p w14:paraId="29145D2C" w14:textId="77777777" w:rsidR="003D4332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strings</w:t>
      </w:r>
    </w:p>
    <w:p w14:paraId="0D472A58" w14:textId="77777777" w:rsidR="003D4332" w:rsidRDefault="00000000">
      <w:pPr>
        <w:pStyle w:val="BodyText"/>
        <w:spacing w:before="57" w:line="295" w:lineRule="auto"/>
        <w:ind w:left="105" w:right="475"/>
        <w:rPr>
          <w:rFonts w:ascii="Courier New"/>
        </w:rPr>
      </w:pPr>
      <w:r>
        <w:rPr>
          <w:rFonts w:ascii="Courier New"/>
        </w:rPr>
        <w:t>pkgs &lt;- c("dplyr", "ggplot2", "ggnewscale", "ggsn", "osmdata", "sf",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"z11")</w:t>
      </w:r>
    </w:p>
    <w:p w14:paraId="7E301EC6" w14:textId="77777777" w:rsidR="003D4332" w:rsidRDefault="003D4332">
      <w:pPr>
        <w:pStyle w:val="BodyText"/>
        <w:spacing w:before="1"/>
        <w:rPr>
          <w:rFonts w:ascii="Courier New"/>
          <w:sz w:val="26"/>
        </w:rPr>
      </w:pPr>
    </w:p>
    <w:p w14:paraId="17198399" w14:textId="77777777" w:rsidR="003D4332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uninstalled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packages</w:t>
      </w:r>
    </w:p>
    <w:p w14:paraId="48DA4D30" w14:textId="77777777" w:rsidR="003D4332" w:rsidRDefault="00000000">
      <w:pPr>
        <w:pStyle w:val="BodyText"/>
        <w:spacing w:before="58" w:line="295" w:lineRule="auto"/>
        <w:ind w:left="358" w:hanging="253"/>
        <w:rPr>
          <w:rFonts w:ascii="Courier New"/>
        </w:rPr>
      </w:pPr>
      <w:r>
        <w:rPr>
          <w:rFonts w:ascii="Courier New"/>
        </w:rPr>
        <w:t>if (!("z11" %in% installed.packages()))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remotes::install_github("StefanJuenger/z11")</w:t>
      </w:r>
    </w:p>
    <w:p w14:paraId="79D004A6" w14:textId="77777777" w:rsidR="003D4332" w:rsidRDefault="00000000">
      <w:pPr>
        <w:pStyle w:val="BodyText"/>
        <w:spacing w:before="2"/>
        <w:ind w:left="105"/>
        <w:rPr>
          <w:rFonts w:ascii="Courier New"/>
        </w:rPr>
      </w:pPr>
      <w:r>
        <w:rPr>
          <w:rFonts w:ascii="Courier New"/>
        </w:rPr>
        <w:t>lapply(pkgs[!(pkgs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installed.packages())],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install.packages)</w:t>
      </w:r>
    </w:p>
    <w:p w14:paraId="3C4F48D2" w14:textId="77777777" w:rsidR="003D4332" w:rsidRDefault="003D4332">
      <w:pPr>
        <w:pStyle w:val="BodyText"/>
        <w:spacing w:before="10"/>
        <w:rPr>
          <w:rFonts w:ascii="Courier New"/>
          <w:sz w:val="30"/>
        </w:rPr>
      </w:pPr>
    </w:p>
    <w:p w14:paraId="48A96526" w14:textId="77777777" w:rsidR="003D4332" w:rsidRDefault="00000000">
      <w:pPr>
        <w:pStyle w:val="BodyText"/>
        <w:spacing w:before="1" w:line="295" w:lineRule="auto"/>
        <w:ind w:left="105" w:right="2743"/>
        <w:rPr>
          <w:rFonts w:ascii="Courier New"/>
        </w:rPr>
      </w:pPr>
      <w:r>
        <w:rPr>
          <w:rFonts w:ascii="Courier New"/>
        </w:rPr>
        <w:t>## Load all packages to library and adjust options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lapply(pkgs,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library,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character.only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259A39E0" w14:textId="77777777" w:rsidR="003D4332" w:rsidRDefault="003D4332">
      <w:pPr>
        <w:pStyle w:val="BodyText"/>
        <w:spacing w:before="7"/>
        <w:rPr>
          <w:rFonts w:ascii="Courier New"/>
          <w:sz w:val="27"/>
        </w:rPr>
      </w:pPr>
    </w:p>
    <w:p w14:paraId="28AAFC66" w14:textId="77777777" w:rsidR="003D4332" w:rsidRDefault="00000000">
      <w:pPr>
        <w:ind w:left="105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Mannheim’s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boundaries</w:t>
      </w:r>
      <w:r>
        <w:rPr>
          <w:rFonts w:ascii="Arial" w:hAnsi="Arial"/>
          <w:b/>
          <w:spacing w:val="18"/>
          <w:sz w:val="17"/>
        </w:rPr>
        <w:t xml:space="preserve"> </w:t>
      </w:r>
      <w:r>
        <w:rPr>
          <w:rFonts w:ascii="Arial" w:hAnsi="Arial"/>
          <w:b/>
          <w:sz w:val="17"/>
        </w:rPr>
        <w:t>from</w:t>
      </w:r>
      <w:r>
        <w:rPr>
          <w:rFonts w:ascii="Arial" w:hAnsi="Arial"/>
          <w:b/>
          <w:spacing w:val="16"/>
          <w:sz w:val="17"/>
        </w:rPr>
        <w:t xml:space="preserve"> </w:t>
      </w:r>
      <w:r>
        <w:rPr>
          <w:rFonts w:ascii="Arial" w:hAnsi="Arial"/>
          <w:b/>
          <w:sz w:val="17"/>
        </w:rPr>
        <w:t>OpenStreetMap</w:t>
      </w:r>
    </w:p>
    <w:p w14:paraId="42A1AD78" w14:textId="77777777" w:rsidR="003D4332" w:rsidRDefault="003D4332">
      <w:pPr>
        <w:pStyle w:val="BodyText"/>
        <w:rPr>
          <w:rFonts w:ascii="Arial"/>
          <w:b/>
          <w:sz w:val="20"/>
        </w:rPr>
      </w:pPr>
    </w:p>
    <w:p w14:paraId="4F88BB52" w14:textId="77777777" w:rsidR="003D4332" w:rsidRDefault="00000000">
      <w:pPr>
        <w:pStyle w:val="BodyText"/>
        <w:spacing w:before="137" w:line="290" w:lineRule="auto"/>
        <w:ind w:left="105" w:right="138"/>
      </w:pPr>
      <w:r>
        <w:t>We start by retrieving a boundary box that includes all of Mannheim’s area. We specify the</w:t>
      </w:r>
      <w:r>
        <w:rPr>
          <w:spacing w:val="1"/>
        </w:rPr>
        <w:t xml:space="preserve"> </w:t>
      </w:r>
      <w:r>
        <w:rPr>
          <w:w w:val="95"/>
        </w:rPr>
        <w:t>requested</w:t>
      </w:r>
      <w:r>
        <w:rPr>
          <w:spacing w:val="1"/>
          <w:w w:val="95"/>
        </w:rPr>
        <w:t xml:space="preserve"> </w:t>
      </w:r>
      <w:r>
        <w:rPr>
          <w:w w:val="95"/>
        </w:rPr>
        <w:t>boundaries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osmdata::getbb()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initialize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O</w:t>
      </w:r>
      <w:r>
        <w:rPr>
          <w:w w:val="95"/>
        </w:rPr>
        <w:t>ver</w:t>
      </w:r>
      <w:r>
        <w:rPr>
          <w:rFonts w:ascii="Arial" w:hAnsi="Arial"/>
          <w:b/>
          <w:w w:val="95"/>
        </w:rPr>
        <w:t>p</w:t>
      </w:r>
      <w:r>
        <w:rPr>
          <w:w w:val="95"/>
        </w:rPr>
        <w:t>ass</w:t>
      </w:r>
      <w:r>
        <w:rPr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q</w:t>
      </w:r>
      <w:r>
        <w:rPr>
          <w:w w:val="95"/>
        </w:rPr>
        <w:t>uery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osmdata::opq()</w:t>
      </w:r>
      <w:r>
        <w:rPr>
          <w:w w:val="95"/>
        </w:rPr>
        <w:t>.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osmdata::add_osm_feature() </w:t>
      </w:r>
      <w:r>
        <w:rPr>
          <w:w w:val="95"/>
        </w:rPr>
        <w:t>allows</w:t>
      </w:r>
      <w:r>
        <w:rPr>
          <w:spacing w:val="1"/>
          <w:w w:val="95"/>
        </w:rPr>
        <w:t xml:space="preserve"> </w:t>
      </w:r>
      <w:r>
        <w:rPr>
          <w:w w:val="95"/>
        </w:rPr>
        <w:t>us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retrieve</w:t>
      </w:r>
      <w:r>
        <w:rPr>
          <w:spacing w:val="1"/>
          <w:w w:val="95"/>
        </w:rPr>
        <w:t xml:space="preserve"> </w:t>
      </w:r>
      <w:r>
        <w:t xml:space="preserve">administrative boundaries (specified by </w:t>
      </w:r>
      <w:r>
        <w:rPr>
          <w:rFonts w:ascii="Courier New" w:hAnsi="Courier New"/>
        </w:rPr>
        <w:t>key = "admin_level"</w:t>
      </w:r>
      <w:r>
        <w:t>) within our boundary box at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municipal</w:t>
      </w:r>
      <w:r>
        <w:rPr>
          <w:spacing w:val="38"/>
          <w:w w:val="95"/>
        </w:rPr>
        <w:t xml:space="preserve"> </w:t>
      </w:r>
      <w:r>
        <w:rPr>
          <w:w w:val="95"/>
        </w:rPr>
        <w:t>level,</w:t>
      </w:r>
      <w:r>
        <w:rPr>
          <w:spacing w:val="32"/>
          <w:w w:val="95"/>
        </w:rPr>
        <w:t xml:space="preserve"> </w:t>
      </w:r>
      <w:r>
        <w:rPr>
          <w:w w:val="95"/>
        </w:rPr>
        <w:t>defined</w:t>
      </w:r>
      <w:r>
        <w:rPr>
          <w:spacing w:val="36"/>
          <w:w w:val="95"/>
        </w:rPr>
        <w:t xml:space="preserve"> </w:t>
      </w:r>
      <w:r>
        <w:rPr>
          <w:w w:val="95"/>
        </w:rPr>
        <w:t>by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Courier New" w:hAnsi="Courier New"/>
          <w:color w:val="1054CC"/>
          <w:w w:val="95"/>
        </w:rPr>
        <w:t>value</w:t>
      </w:r>
      <w:r>
        <w:rPr>
          <w:rFonts w:ascii="Courier New" w:hAnsi="Courier New"/>
          <w:color w:val="1054CC"/>
          <w:spacing w:val="-25"/>
          <w:w w:val="95"/>
        </w:rPr>
        <w:t xml:space="preserve"> </w:t>
      </w:r>
      <w:r>
        <w:rPr>
          <w:w w:val="95"/>
        </w:rPr>
        <w:t>argument.</w:t>
      </w:r>
      <w:r>
        <w:rPr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osmdata::osmdata_sf()</w:t>
      </w:r>
      <w:r>
        <w:rPr>
          <w:rFonts w:ascii="Courier New" w:hAnsi="Courier New"/>
          <w:spacing w:val="-27"/>
          <w:w w:val="95"/>
        </w:rPr>
        <w:t xml:space="preserve"> </w:t>
      </w:r>
      <w:r>
        <w:rPr>
          <w:w w:val="95"/>
        </w:rPr>
        <w:t>ensures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retrieved</w:t>
      </w:r>
      <w:r>
        <w:rPr>
          <w:spacing w:val="5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imported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w w:val="95"/>
        </w:rPr>
        <w:t>sf</w:t>
      </w:r>
      <w:r>
        <w:rPr>
          <w:rFonts w:ascii="Courier New" w:hAnsi="Courier New"/>
          <w:spacing w:val="-59"/>
          <w:w w:val="95"/>
        </w:rPr>
        <w:t xml:space="preserve"> </w:t>
      </w:r>
      <w:r>
        <w:rPr>
          <w:w w:val="95"/>
        </w:rPr>
        <w:t>object.</w:t>
      </w:r>
    </w:p>
    <w:p w14:paraId="4B8713C0" w14:textId="77777777" w:rsidR="003D4332" w:rsidRDefault="003D4332">
      <w:pPr>
        <w:pStyle w:val="BodyText"/>
        <w:spacing w:before="9"/>
        <w:rPr>
          <w:sz w:val="19"/>
        </w:rPr>
      </w:pPr>
    </w:p>
    <w:p w14:paraId="180D9A39" w14:textId="77777777" w:rsidR="003D4332" w:rsidRDefault="00000000">
      <w:pPr>
        <w:pStyle w:val="BodyText"/>
        <w:spacing w:line="292" w:lineRule="auto"/>
        <w:ind w:left="105" w:right="150"/>
      </w:pPr>
      <w:r>
        <w:t>In additional processing steps, we extract the polygon data of the administrative boundaries in</w:t>
      </w:r>
      <w:r>
        <w:rPr>
          <w:spacing w:val="1"/>
        </w:rPr>
        <w:t xml:space="preserve"> </w:t>
      </w:r>
      <w:r>
        <w:t>our boundary box and filter those boundaries which belong to Mannheim (as opposed to</w:t>
      </w:r>
      <w:r>
        <w:rPr>
          <w:spacing w:val="1"/>
        </w:rPr>
        <w:t xml:space="preserve"> </w:t>
      </w:r>
      <w:r>
        <w:t>neighboring cities and municipalities). We do this by defining a filter which selects only polygons</w:t>
      </w:r>
      <w:r>
        <w:rPr>
          <w:spacing w:val="-5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country’s</w:t>
      </w:r>
      <w:r>
        <w:rPr>
          <w:spacing w:val="-55"/>
        </w:rPr>
        <w:t xml:space="preserve"> </w:t>
      </w:r>
      <w:r>
        <w:t>language for the city name. Lastly, we select the polygon geometry information and convert the</w:t>
      </w:r>
      <w:r>
        <w:rPr>
          <w:spacing w:val="1"/>
        </w:rPr>
        <w:t xml:space="preserve"> </w:t>
      </w:r>
      <w:r>
        <w:t>GIS coordinates to a specific coordinate reference system (CRS) using</w:t>
      </w:r>
      <w:r>
        <w:rPr>
          <w:spacing w:val="1"/>
        </w:rPr>
        <w:t xml:space="preserve"> </w:t>
      </w:r>
      <w:r>
        <w:rPr>
          <w:rFonts w:ascii="Courier New" w:hAnsi="Courier New"/>
        </w:rPr>
        <w:t>sf::st_transform(3035)</w:t>
      </w:r>
      <w:r>
        <w:t>.</w:t>
      </w:r>
    </w:p>
    <w:p w14:paraId="5CE23EA4" w14:textId="77777777" w:rsidR="003D4332" w:rsidRDefault="00000000">
      <w:pPr>
        <w:pStyle w:val="BodyText"/>
        <w:spacing w:before="210" w:line="297" w:lineRule="auto"/>
        <w:ind w:left="358" w:right="4507" w:hanging="253"/>
        <w:rPr>
          <w:rFonts w:ascii="Courier New"/>
        </w:rPr>
      </w:pPr>
      <w:r>
        <w:rPr>
          <w:rFonts w:ascii="Courier New"/>
        </w:rPr>
        <w:t>mannheim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osmdata::getbb("Mannheim")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osmdata::opq(timeout = 25*100)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osmdata::add_osm_feature(</w:t>
      </w:r>
    </w:p>
    <w:p w14:paraId="6E8A13C9" w14:textId="77777777" w:rsidR="003D4332" w:rsidRDefault="00000000">
      <w:pPr>
        <w:pStyle w:val="BodyText"/>
        <w:spacing w:line="297" w:lineRule="auto"/>
        <w:ind w:left="608" w:right="6021"/>
        <w:rPr>
          <w:rFonts w:ascii="Courier New"/>
        </w:rPr>
      </w:pPr>
      <w:r>
        <w:rPr>
          <w:rFonts w:ascii="Courier New"/>
        </w:rPr>
        <w:t>key = "admin_level",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"6"</w:t>
      </w:r>
    </w:p>
    <w:p w14:paraId="4225E9AD" w14:textId="77777777" w:rsidR="003D43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3825BCD" w14:textId="77777777" w:rsidR="003D4332" w:rsidRDefault="00000000">
      <w:pPr>
        <w:pStyle w:val="BodyText"/>
        <w:spacing w:before="53" w:line="295" w:lineRule="auto"/>
        <w:ind w:left="358" w:right="5641"/>
        <w:rPr>
          <w:rFonts w:ascii="Courier New"/>
        </w:rPr>
      </w:pPr>
      <w:r>
        <w:rPr>
          <w:rFonts w:ascii="Courier New"/>
        </w:rPr>
        <w:t>osmdata::osmdata_sf() %$%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osm_multipolygons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B08AC06" w14:textId="77777777" w:rsidR="003D4332" w:rsidRDefault="00000000">
      <w:pPr>
        <w:pStyle w:val="BodyText"/>
        <w:spacing w:before="3" w:line="295" w:lineRule="auto"/>
        <w:ind w:left="358" w:right="150"/>
        <w:rPr>
          <w:rFonts w:ascii="Courier New"/>
        </w:rPr>
      </w:pPr>
      <w:r>
        <w:rPr>
          <w:rFonts w:ascii="Courier New"/>
        </w:rPr>
        <w:t>dplyr::filter(name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"Mannheim")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dplyr::select(geometry) %&gt;%</w:t>
      </w:r>
    </w:p>
    <w:p w14:paraId="16BC593E" w14:textId="77777777" w:rsidR="003D4332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sf::st_transform(3035)</w:t>
      </w:r>
    </w:p>
    <w:p w14:paraId="52B86B20" w14:textId="77777777" w:rsidR="003D4332" w:rsidRDefault="003D4332">
      <w:pPr>
        <w:rPr>
          <w:rFonts w:ascii="Courier New"/>
        </w:rPr>
        <w:sectPr w:rsidR="003D4332">
          <w:pgSz w:w="11910" w:h="16840"/>
          <w:pgMar w:top="680" w:right="1360" w:bottom="280" w:left="1380" w:header="0" w:footer="83" w:gutter="0"/>
          <w:cols w:space="720"/>
        </w:sectPr>
      </w:pPr>
    </w:p>
    <w:p w14:paraId="07F28F08" w14:textId="77777777" w:rsidR="003D4332" w:rsidRDefault="003D4332">
      <w:pPr>
        <w:pStyle w:val="BodyText"/>
        <w:spacing w:before="10"/>
        <w:rPr>
          <w:rFonts w:ascii="Courier New"/>
          <w:sz w:val="24"/>
        </w:rPr>
      </w:pPr>
    </w:p>
    <w:p w14:paraId="7F65E8AA" w14:textId="77777777" w:rsidR="003D4332" w:rsidRDefault="00000000">
      <w:pPr>
        <w:pStyle w:val="BodyText"/>
        <w:spacing w:before="100"/>
        <w:ind w:left="105"/>
        <w:rPr>
          <w:rFonts w:ascii="Courier New"/>
        </w:rPr>
      </w:pPr>
      <w:r>
        <w:rPr>
          <w:rFonts w:ascii="Courier New"/>
        </w:rPr>
        <w:t>mannheim</w:t>
      </w:r>
    </w:p>
    <w:p w14:paraId="039BBBE5" w14:textId="77777777" w:rsidR="003D4332" w:rsidRDefault="00000000">
      <w:pPr>
        <w:pStyle w:val="BodyText"/>
        <w:spacing w:before="57" w:line="295" w:lineRule="auto"/>
        <w:ind w:left="105" w:right="1987"/>
        <w:rPr>
          <w:rFonts w:ascii="Courier New"/>
        </w:rPr>
      </w:pPr>
      <w:r>
        <w:rPr>
          <w:rFonts w:ascii="Courier New"/>
        </w:rPr>
        <w:t>## Simple feature collection with 1 feature and 0 fields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MULTIPOLYGON</w:t>
      </w:r>
    </w:p>
    <w:p w14:paraId="0883F6AB" w14:textId="77777777" w:rsidR="003D4332" w:rsidRDefault="00000000">
      <w:pPr>
        <w:pStyle w:val="BodyText"/>
        <w:tabs>
          <w:tab w:val="left" w:pos="2498"/>
        </w:tabs>
        <w:spacing w:before="3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dimension:</w:t>
      </w:r>
      <w:r>
        <w:rPr>
          <w:rFonts w:ascii="Courier New"/>
        </w:rPr>
        <w:tab/>
        <w:t>XY</w:t>
      </w:r>
    </w:p>
    <w:p w14:paraId="499AB39F" w14:textId="77777777" w:rsidR="003D4332" w:rsidRDefault="00000000">
      <w:pPr>
        <w:pStyle w:val="BodyText"/>
        <w:tabs>
          <w:tab w:val="left" w:pos="2498"/>
        </w:tabs>
        <w:spacing w:before="55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bbox:</w:t>
      </w:r>
      <w:r>
        <w:rPr>
          <w:rFonts w:ascii="Courier New"/>
        </w:rPr>
        <w:tab/>
        <w:t>xmin: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4206252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ymin: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2923007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xmax: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4218767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ymax:</w:t>
      </w:r>
    </w:p>
    <w:p w14:paraId="4EE9A8C3" w14:textId="77777777" w:rsidR="003D4332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2943155</w:t>
      </w:r>
    </w:p>
    <w:p w14:paraId="74FC1E0C" w14:textId="77777777" w:rsidR="003D4332" w:rsidRDefault="00000000">
      <w:pPr>
        <w:pStyle w:val="BodyText"/>
        <w:tabs>
          <w:tab w:val="left" w:pos="3506"/>
        </w:tabs>
        <w:spacing w:before="55" w:line="297" w:lineRule="auto"/>
        <w:ind w:left="105" w:right="3035"/>
        <w:rPr>
          <w:rFonts w:ascii="Courier New"/>
        </w:rPr>
      </w:pPr>
      <w:r>
        <w:rPr>
          <w:rFonts w:ascii="Courier New"/>
        </w:rPr>
        <w:t>## projected CRS: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ETRS89-extended / LAEA Europe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geometry</w:t>
      </w:r>
    </w:p>
    <w:p w14:paraId="0719B111" w14:textId="77777777" w:rsidR="003D4332" w:rsidRDefault="00000000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MULTIPOLYGON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(((4209130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293...</w:t>
      </w:r>
    </w:p>
    <w:p w14:paraId="7FAA92A4" w14:textId="77777777" w:rsidR="003D4332" w:rsidRDefault="003D4332">
      <w:pPr>
        <w:pStyle w:val="BodyText"/>
        <w:spacing w:before="5"/>
        <w:rPr>
          <w:rFonts w:ascii="Courier New"/>
          <w:sz w:val="23"/>
        </w:rPr>
      </w:pPr>
    </w:p>
    <w:p w14:paraId="4DC8A9FE" w14:textId="77777777" w:rsidR="003D4332" w:rsidRDefault="00000000">
      <w:pPr>
        <w:pStyle w:val="BodyText"/>
        <w:spacing w:line="290" w:lineRule="auto"/>
        <w:ind w:left="105" w:right="166"/>
      </w:pPr>
      <w:r>
        <w:t>We can see that the resulting data is essentially a raw data table that comprises some</w:t>
      </w:r>
      <w:r>
        <w:rPr>
          <w:spacing w:val="1"/>
        </w:rPr>
        <w:t xml:space="preserve"> </w:t>
      </w:r>
      <w:r>
        <w:t xml:space="preserve">metadata, such as the CRS. Thus, we can use standard data wrangling techniques in </w:t>
      </w:r>
      <w:r>
        <w:rPr>
          <w:rFonts w:ascii="Courier New" w:hAnsi="Courier New"/>
        </w:rPr>
        <w:t>R</w:t>
      </w:r>
      <w:r>
        <w:t>. For</w:t>
      </w:r>
      <w:r>
        <w:rPr>
          <w:spacing w:val="1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boundary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Courier New" w:hAnsi="Courier New"/>
          <w:color w:val="1054CC"/>
        </w:rPr>
        <w:t>ggplot2</w:t>
      </w:r>
      <w:r>
        <w:rPr>
          <w:color w:val="1054CC"/>
        </w:rPr>
        <w:t>’s</w:t>
      </w:r>
      <w:r>
        <w:rPr>
          <w:color w:val="1054CC"/>
          <w:spacing w:val="-4"/>
        </w:rPr>
        <w:t xml:space="preserve"> </w:t>
      </w:r>
      <w:r>
        <w:rPr>
          <w:rFonts w:ascii="Courier New" w:hAnsi="Courier New"/>
          <w:color w:val="1054CC"/>
        </w:rPr>
        <w:t>geom_sf()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shading of</w:t>
      </w:r>
      <w:r>
        <w:rPr>
          <w:spacing w:val="1"/>
        </w:rPr>
        <w:t xml:space="preserve"> </w:t>
      </w:r>
      <w:r>
        <w:t>Mannheim’s</w:t>
      </w:r>
      <w:r>
        <w:rPr>
          <w:spacing w:val="2"/>
        </w:rPr>
        <w:t xml:space="preserve"> </w:t>
      </w:r>
      <w:r>
        <w:t>boundaries:</w:t>
      </w:r>
    </w:p>
    <w:p w14:paraId="262E5E66" w14:textId="77777777" w:rsidR="003D4332" w:rsidRDefault="003D4332">
      <w:pPr>
        <w:pStyle w:val="BodyText"/>
        <w:spacing w:before="1"/>
        <w:rPr>
          <w:sz w:val="19"/>
        </w:rPr>
      </w:pPr>
    </w:p>
    <w:p w14:paraId="5BE842D3" w14:textId="77777777" w:rsidR="003D4332" w:rsidRDefault="00000000">
      <w:pPr>
        <w:pStyle w:val="BodyText"/>
        <w:spacing w:before="1" w:line="297" w:lineRule="auto"/>
        <w:ind w:left="358" w:right="5390" w:hanging="253"/>
        <w:rPr>
          <w:rFonts w:ascii="Courier New"/>
        </w:rPr>
      </w:pPr>
      <w:r>
        <w:rPr>
          <w:rFonts w:ascii="Courier New"/>
        </w:rPr>
        <w:t>ggplot(mannheim, fill = NA)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geom_sf() +</w:t>
      </w:r>
    </w:p>
    <w:p w14:paraId="78587556" w14:textId="77777777" w:rsidR="003D43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ggsn::blank()</w:t>
      </w:r>
    </w:p>
    <w:p w14:paraId="749A5887" w14:textId="77777777" w:rsidR="003D4332" w:rsidRDefault="00000000">
      <w:pPr>
        <w:pStyle w:val="BodyText"/>
        <w:spacing w:before="3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4EAE61" wp14:editId="41846839">
            <wp:simplePos x="0" y="0"/>
            <wp:positionH relativeFrom="page">
              <wp:posOffset>2162339</wp:posOffset>
            </wp:positionH>
            <wp:positionV relativeFrom="paragraph">
              <wp:posOffset>228114</wp:posOffset>
            </wp:positionV>
            <wp:extent cx="1828702" cy="289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0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32FA6" w14:textId="77777777" w:rsidR="003D4332" w:rsidRDefault="003D4332">
      <w:pPr>
        <w:pStyle w:val="BodyText"/>
        <w:rPr>
          <w:rFonts w:ascii="Courier New"/>
          <w:sz w:val="24"/>
        </w:rPr>
      </w:pPr>
    </w:p>
    <w:p w14:paraId="0C87CFD8" w14:textId="77777777" w:rsidR="003D4332" w:rsidRDefault="003D4332">
      <w:pPr>
        <w:pStyle w:val="BodyText"/>
        <w:spacing w:before="7"/>
        <w:rPr>
          <w:rFonts w:ascii="Courier New"/>
        </w:rPr>
      </w:pPr>
    </w:p>
    <w:p w14:paraId="513D5175" w14:textId="77777777" w:rsidR="003D4332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sz w:val="17"/>
        </w:rPr>
        <w:t>Adding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data: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Streets,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buildings,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foreign-born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residents</w:t>
      </w:r>
    </w:p>
    <w:p w14:paraId="386AD3FD" w14:textId="77777777" w:rsidR="003D4332" w:rsidRDefault="003D4332">
      <w:pPr>
        <w:pStyle w:val="BodyText"/>
        <w:rPr>
          <w:rFonts w:ascii="Arial"/>
          <w:b/>
          <w:sz w:val="20"/>
        </w:rPr>
      </w:pPr>
    </w:p>
    <w:p w14:paraId="75536C9F" w14:textId="77777777" w:rsidR="003D4332" w:rsidRDefault="00000000">
      <w:pPr>
        <w:pStyle w:val="BodyText"/>
        <w:spacing w:before="137" w:line="290" w:lineRule="auto"/>
        <w:ind w:left="105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fill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map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life,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gather</w:t>
      </w:r>
      <w:r>
        <w:rPr>
          <w:spacing w:val="22"/>
          <w:w w:val="95"/>
        </w:rPr>
        <w:t xml:space="preserve"> </w:t>
      </w:r>
      <w:r>
        <w:rPr>
          <w:w w:val="95"/>
        </w:rPr>
        <w:t>additional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OpenStreetMap.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start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retrieving</w:t>
      </w:r>
      <w:r>
        <w:rPr>
          <w:spacing w:val="1"/>
          <w:w w:val="95"/>
        </w:rPr>
        <w:t xml:space="preserve"> </w:t>
      </w:r>
      <w:r>
        <w:t xml:space="preserve">additional geometries for streets and roads, which we store in the object </w:t>
      </w:r>
      <w:r>
        <w:rPr>
          <w:rFonts w:ascii="Courier New"/>
        </w:rPr>
        <w:t>roads</w:t>
      </w:r>
      <w:r>
        <w:t>. Our query is</w:t>
      </w:r>
      <w:r>
        <w:rPr>
          <w:spacing w:val="-56"/>
        </w:rPr>
        <w:t xml:space="preserve"> </w:t>
      </w:r>
      <w:r>
        <w:t>vastly similar to our initial one. Of course, the main difference is that we now request different</w:t>
      </w:r>
      <w:r>
        <w:rPr>
          <w:spacing w:val="-56"/>
        </w:rPr>
        <w:t xml:space="preserve"> </w:t>
      </w:r>
      <w:r>
        <w:t xml:space="preserve">features in </w:t>
      </w:r>
      <w:r>
        <w:rPr>
          <w:rFonts w:ascii="Courier New"/>
        </w:rPr>
        <w:t>osmdata::add_osm_feature()</w:t>
      </w:r>
      <w:r>
        <w:t>. As opposed to retaining polygonal data via</w:t>
      </w:r>
      <w:r>
        <w:rPr>
          <w:spacing w:val="1"/>
        </w:rPr>
        <w:t xml:space="preserve"> </w:t>
      </w:r>
      <w:r>
        <w:rPr>
          <w:rFonts w:ascii="Courier New"/>
        </w:rPr>
        <w:t>osm_multipolygons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depicting</w:t>
      </w:r>
      <w:r>
        <w:rPr>
          <w:spacing w:val="-4"/>
        </w:rPr>
        <w:t xml:space="preserve"> </w:t>
      </w:r>
      <w:r>
        <w:t>streets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roads</w:t>
      </w:r>
      <w:r>
        <w:rPr>
          <w:spacing w:val="-1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rFonts w:ascii="Courier New"/>
        </w:rPr>
        <w:t>osm_lines</w:t>
      </w:r>
      <w:r>
        <w:t>.</w:t>
      </w:r>
    </w:p>
    <w:p w14:paraId="1C7AF631" w14:textId="77777777" w:rsidR="003D4332" w:rsidRDefault="00000000">
      <w:pPr>
        <w:pStyle w:val="BodyText"/>
        <w:spacing w:before="12" w:line="292" w:lineRule="auto"/>
        <w:ind w:left="105" w:right="115"/>
      </w:pPr>
      <w:r>
        <w:t>Lastly,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retain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intersect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boundaries</w:t>
      </w:r>
      <w:r>
        <w:rPr>
          <w:spacing w:val="-56"/>
        </w:rPr>
        <w:t xml:space="preserve"> </w:t>
      </w:r>
      <w:r>
        <w:t>of Mannheim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linestring</w:t>
      </w:r>
      <w:r>
        <w:rPr>
          <w:spacing w:val="-1"/>
        </w:rPr>
        <w:t xml:space="preserve"> </w:t>
      </w:r>
      <w:r>
        <w:t>geometries</w:t>
      </w:r>
      <w:r>
        <w:rPr>
          <w:spacing w:val="-1"/>
        </w:rPr>
        <w:t xml:space="preserve"> </w:t>
      </w:r>
      <w:r>
        <w:t>only.</w:t>
      </w:r>
    </w:p>
    <w:p w14:paraId="344374F7" w14:textId="77777777" w:rsidR="003D4332" w:rsidRDefault="003D4332">
      <w:pPr>
        <w:pStyle w:val="BodyText"/>
        <w:spacing w:before="6"/>
        <w:rPr>
          <w:sz w:val="18"/>
        </w:rPr>
      </w:pPr>
    </w:p>
    <w:p w14:paraId="1AEB064B" w14:textId="77777777" w:rsidR="003D4332" w:rsidRDefault="00000000">
      <w:pPr>
        <w:pStyle w:val="BodyText"/>
        <w:spacing w:line="295" w:lineRule="auto"/>
        <w:ind w:left="358" w:right="4800" w:hanging="253"/>
        <w:rPr>
          <w:rFonts w:ascii="Courier New"/>
        </w:rPr>
      </w:pPr>
      <w:r>
        <w:rPr>
          <w:rFonts w:ascii="Courier New"/>
        </w:rPr>
        <w:t>roads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osmdata::getbb("Mannheim")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</w:p>
    <w:p w14:paraId="455D2790" w14:textId="77777777" w:rsidR="003D4332" w:rsidRDefault="00000000">
      <w:pPr>
        <w:pStyle w:val="BodyText"/>
        <w:spacing w:before="3" w:line="295" w:lineRule="auto"/>
        <w:ind w:left="358" w:right="4507"/>
        <w:rPr>
          <w:rFonts w:ascii="Courier New"/>
        </w:rPr>
      </w:pPr>
      <w:r>
        <w:rPr>
          <w:rFonts w:ascii="Courier New"/>
        </w:rPr>
        <w:t>osmdata::opq(timeout = 25*100)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osmdata::add_osm_feature(</w:t>
      </w:r>
    </w:p>
    <w:p w14:paraId="21C3A19F" w14:textId="77777777" w:rsidR="003D4332" w:rsidRDefault="00000000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key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"highway",</w:t>
      </w:r>
    </w:p>
    <w:p w14:paraId="691C1039" w14:textId="77777777" w:rsidR="003D4332" w:rsidRDefault="003D4332">
      <w:pPr>
        <w:rPr>
          <w:rFonts w:ascii="Courier New"/>
        </w:rPr>
        <w:sectPr w:rsidR="003D4332">
          <w:pgSz w:w="11910" w:h="16840"/>
          <w:pgMar w:top="680" w:right="1360" w:bottom="280" w:left="1380" w:header="0" w:footer="83" w:gutter="0"/>
          <w:cols w:space="720"/>
        </w:sectPr>
      </w:pPr>
    </w:p>
    <w:p w14:paraId="74A75523" w14:textId="77777777" w:rsidR="003D4332" w:rsidRDefault="00000000">
      <w:pPr>
        <w:pStyle w:val="BodyText"/>
        <w:spacing w:before="89" w:line="297" w:lineRule="auto"/>
        <w:ind w:left="861" w:right="6788" w:hanging="253"/>
        <w:rPr>
          <w:rFonts w:ascii="Courier New"/>
        </w:rPr>
      </w:pPr>
      <w:r>
        <w:rPr>
          <w:rFonts w:ascii="Courier New"/>
        </w:rPr>
        <w:lastRenderedPageBreak/>
        <w:t>value = c(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"trunk",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"primary",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"secondary",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"tertiary"</w:t>
      </w:r>
    </w:p>
    <w:p w14:paraId="527A1846" w14:textId="77777777" w:rsidR="003D4332" w:rsidRDefault="00000000">
      <w:pPr>
        <w:pStyle w:val="BodyText"/>
        <w:spacing w:line="232" w:lineRule="exact"/>
        <w:ind w:right="8177"/>
        <w:jc w:val="righ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102194F" w14:textId="77777777" w:rsidR="003D4332" w:rsidRDefault="00000000">
      <w:pPr>
        <w:pStyle w:val="BodyText"/>
        <w:spacing w:before="57"/>
        <w:ind w:right="8177"/>
        <w:jc w:val="right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891CA69" w14:textId="77777777" w:rsidR="003D4332" w:rsidRDefault="00000000">
      <w:pPr>
        <w:pStyle w:val="BodyText"/>
        <w:spacing w:before="55" w:line="297" w:lineRule="auto"/>
        <w:ind w:left="358" w:right="4633"/>
        <w:rPr>
          <w:rFonts w:ascii="Courier New"/>
        </w:rPr>
      </w:pPr>
      <w:r>
        <w:rPr>
          <w:rFonts w:ascii="Courier New"/>
        </w:rPr>
        <w:t>osmdata::osmdata_sf() %$%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osm_lines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dplyr::select(geometry)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sf::st_transform(3035)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sf::st_intersection(mannheim)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dplyr::filter(</w:t>
      </w:r>
    </w:p>
    <w:p w14:paraId="4C0EE866" w14:textId="77777777" w:rsidR="003D4332" w:rsidRDefault="00000000">
      <w:pPr>
        <w:pStyle w:val="BodyText"/>
        <w:spacing w:line="232" w:lineRule="exact"/>
        <w:ind w:left="608"/>
        <w:rPr>
          <w:rFonts w:ascii="Courier New"/>
        </w:rPr>
      </w:pPr>
      <w:r>
        <w:rPr>
          <w:rFonts w:ascii="Courier New"/>
        </w:rPr>
        <w:t>sf::st_is(.,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"LINESTRING")</w:t>
      </w:r>
    </w:p>
    <w:p w14:paraId="72F66B1E" w14:textId="77777777" w:rsidR="003D4332" w:rsidRDefault="00000000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2784479" w14:textId="77777777" w:rsidR="003D4332" w:rsidRDefault="003D4332">
      <w:pPr>
        <w:pStyle w:val="BodyText"/>
        <w:spacing w:before="3"/>
        <w:rPr>
          <w:rFonts w:ascii="Courier New"/>
          <w:sz w:val="23"/>
        </w:rPr>
      </w:pPr>
    </w:p>
    <w:p w14:paraId="0AE7C96D" w14:textId="77777777" w:rsidR="003D4332" w:rsidRDefault="00000000">
      <w:pPr>
        <w:pStyle w:val="BodyText"/>
        <w:spacing w:line="290" w:lineRule="auto"/>
        <w:ind w:left="105" w:right="115"/>
      </w:pPr>
      <w:r>
        <w:t xml:space="preserve">Next, we proceed similarly for data on a various types of buildings (specified per the </w:t>
      </w:r>
      <w:r>
        <w:rPr>
          <w:rFonts w:ascii="Courier New"/>
        </w:rPr>
        <w:t>value</w:t>
      </w:r>
      <w:r>
        <w:rPr>
          <w:rFonts w:ascii="Courier New"/>
          <w:spacing w:val="-124"/>
        </w:rPr>
        <w:t xml:space="preserve"> </w:t>
      </w:r>
      <w:r>
        <w:t xml:space="preserve">argument in </w:t>
      </w:r>
      <w:r>
        <w:rPr>
          <w:rFonts w:ascii="Courier New"/>
        </w:rPr>
        <w:t>osmdata::add_osm_feature()</w:t>
      </w:r>
      <w:r>
        <w:t>). As buildings have two-dimensional areal</w:t>
      </w:r>
      <w:r>
        <w:rPr>
          <w:spacing w:val="1"/>
        </w:rPr>
        <w:t xml:space="preserve"> </w:t>
      </w:r>
      <w:r>
        <w:t>footprints (as opposed to roads, which can be represented by simple lines), we once again</w:t>
      </w:r>
      <w:r>
        <w:rPr>
          <w:spacing w:val="1"/>
        </w:rPr>
        <w:t xml:space="preserve"> </w:t>
      </w:r>
      <w:r>
        <w:rPr>
          <w:w w:val="95"/>
        </w:rPr>
        <w:t>extract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osm_polygons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retain</w:t>
      </w:r>
      <w:r>
        <w:rPr>
          <w:spacing w:val="31"/>
          <w:w w:val="95"/>
        </w:rPr>
        <w:t xml:space="preserve"> </w:t>
      </w:r>
      <w:r>
        <w:rPr>
          <w:w w:val="95"/>
        </w:rPr>
        <w:t>only</w:t>
      </w:r>
      <w:r>
        <w:rPr>
          <w:spacing w:val="32"/>
          <w:w w:val="95"/>
        </w:rPr>
        <w:t xml:space="preserve"> </w:t>
      </w:r>
      <w:r>
        <w:rPr>
          <w:w w:val="95"/>
        </w:rPr>
        <w:t>those</w:t>
      </w:r>
      <w:r>
        <w:rPr>
          <w:spacing w:val="29"/>
          <w:w w:val="95"/>
        </w:rPr>
        <w:t xml:space="preserve"> </w:t>
      </w:r>
      <w:r>
        <w:rPr>
          <w:w w:val="95"/>
        </w:rPr>
        <w:t>buildings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2"/>
          <w:w w:val="95"/>
        </w:rPr>
        <w:t xml:space="preserve"> </w:t>
      </w:r>
      <w:r>
        <w:rPr>
          <w:w w:val="95"/>
        </w:rPr>
        <w:t>intersect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administrative</w:t>
      </w:r>
      <w:r>
        <w:rPr>
          <w:spacing w:val="1"/>
          <w:w w:val="95"/>
        </w:rPr>
        <w:t xml:space="preserve"> </w:t>
      </w:r>
      <w:r>
        <w:t>boundaries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Mannheim.</w:t>
      </w:r>
    </w:p>
    <w:p w14:paraId="79270AA0" w14:textId="77777777" w:rsidR="003D4332" w:rsidRDefault="003D4332">
      <w:pPr>
        <w:pStyle w:val="BodyText"/>
        <w:spacing w:before="7"/>
        <w:rPr>
          <w:sz w:val="19"/>
        </w:rPr>
      </w:pPr>
    </w:p>
    <w:p w14:paraId="69CF8685" w14:textId="77777777" w:rsidR="003D4332" w:rsidRDefault="00000000">
      <w:pPr>
        <w:pStyle w:val="BodyText"/>
        <w:spacing w:before="1" w:line="295" w:lineRule="auto"/>
        <w:ind w:left="358" w:right="4507" w:hanging="253"/>
        <w:rPr>
          <w:rFonts w:ascii="Courier New"/>
        </w:rPr>
      </w:pPr>
      <w:r>
        <w:rPr>
          <w:rFonts w:ascii="Courier New"/>
        </w:rPr>
        <w:t>buildings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osmdata::getbb("Mannheim")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osmdata::opq(timeout = 25*100)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osmdata::add_osm_feature(</w:t>
      </w:r>
    </w:p>
    <w:p w14:paraId="596899D2" w14:textId="77777777" w:rsidR="003D4332" w:rsidRDefault="00000000">
      <w:pPr>
        <w:pStyle w:val="BodyText"/>
        <w:spacing w:before="5" w:line="295" w:lineRule="auto"/>
        <w:ind w:left="608" w:right="6399"/>
        <w:rPr>
          <w:rFonts w:ascii="Courier New"/>
        </w:rPr>
      </w:pPr>
      <w:r>
        <w:rPr>
          <w:rFonts w:ascii="Courier New"/>
        </w:rPr>
        <w:t>key = "building",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c(</w:t>
      </w:r>
    </w:p>
    <w:p w14:paraId="1CE1F0A5" w14:textId="77777777" w:rsidR="003D4332" w:rsidRDefault="00000000">
      <w:pPr>
        <w:pStyle w:val="BodyText"/>
        <w:spacing w:line="297" w:lineRule="auto"/>
        <w:ind w:left="861" w:right="3767"/>
        <w:rPr>
          <w:rFonts w:ascii="Courier New"/>
        </w:rPr>
      </w:pPr>
      <w:r>
        <w:rPr>
          <w:rFonts w:ascii="Courier New"/>
        </w:rPr>
        <w:t>"apartments",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"commercial",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"office", "cathredral", "church",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"retail", "industrial", "warehouse",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"hotel", "house", "civic",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"government", "public", "parking",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"garages", "carport",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"transportation",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"semidetached_house", "school",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"conservatory"</w:t>
      </w:r>
    </w:p>
    <w:p w14:paraId="22D9BE3D" w14:textId="77777777" w:rsidR="003D4332" w:rsidRDefault="00000000">
      <w:pPr>
        <w:pStyle w:val="BodyText"/>
        <w:spacing w:line="231" w:lineRule="exact"/>
        <w:ind w:right="7821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663EAE7" w14:textId="77777777" w:rsidR="003D4332" w:rsidRDefault="00000000">
      <w:pPr>
        <w:pStyle w:val="BodyText"/>
        <w:spacing w:before="57"/>
        <w:ind w:left="341" w:right="8160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2375100" w14:textId="77777777" w:rsidR="003D4332" w:rsidRDefault="00000000">
      <w:pPr>
        <w:pStyle w:val="BodyText"/>
        <w:spacing w:before="55" w:line="297" w:lineRule="auto"/>
        <w:ind w:left="358" w:right="4507"/>
        <w:rPr>
          <w:rFonts w:ascii="Courier New"/>
        </w:rPr>
      </w:pPr>
      <w:r>
        <w:rPr>
          <w:rFonts w:ascii="Courier New"/>
        </w:rPr>
        <w:t>osmdata::osmdata_sf() %$%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osm_polygons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dplyr::select(geometry)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sf::st_transform(3035)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sf::st_intersection(mannheim)</w:t>
      </w:r>
    </w:p>
    <w:p w14:paraId="6F2B1F80" w14:textId="77777777" w:rsidR="003D4332" w:rsidRDefault="00000000">
      <w:pPr>
        <w:pStyle w:val="BodyText"/>
        <w:spacing w:before="205" w:line="292" w:lineRule="auto"/>
        <w:ind w:left="105" w:right="255"/>
      </w:pPr>
      <w:r>
        <w:t>Lastly, we add data on the geospatial density of Mannheim’s foreign-born population. Toward</w:t>
      </w:r>
      <w:r>
        <w:rPr>
          <w:spacing w:val="1"/>
        </w:rPr>
        <w:t xml:space="preserve"> </w:t>
      </w:r>
      <w:r>
        <w:t>this end, we use processed data from the 2011 German Census, aggregated at a geospatial</w:t>
      </w:r>
      <w:r>
        <w:rPr>
          <w:spacing w:val="1"/>
        </w:rPr>
        <w:t xml:space="preserve"> </w:t>
      </w:r>
      <w:r>
        <w:rPr>
          <w:w w:val="95"/>
        </w:rPr>
        <w:t>raster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1</w:t>
      </w:r>
      <w:r>
        <w:rPr>
          <w:spacing w:val="20"/>
          <w:w w:val="95"/>
        </w:rPr>
        <w:t xml:space="preserve"> </w:t>
      </w:r>
      <w:r>
        <w:rPr>
          <w:w w:val="95"/>
        </w:rPr>
        <w:t>sqkm</w:t>
      </w:r>
      <w:r>
        <w:rPr>
          <w:spacing w:val="21"/>
          <w:w w:val="95"/>
        </w:rPr>
        <w:t xml:space="preserve"> </w:t>
      </w:r>
      <w:r>
        <w:rPr>
          <w:w w:val="95"/>
        </w:rPr>
        <w:t>grid</w:t>
      </w:r>
      <w:r>
        <w:rPr>
          <w:spacing w:val="23"/>
          <w:w w:val="95"/>
        </w:rPr>
        <w:t xml:space="preserve"> </w:t>
      </w:r>
      <w:r>
        <w:rPr>
          <w:w w:val="95"/>
        </w:rPr>
        <w:t>cells.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available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Stefan’s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color w:val="1054CC"/>
          <w:w w:val="95"/>
        </w:rPr>
        <w:t>z11</w:t>
      </w:r>
      <w:r>
        <w:rPr>
          <w:rFonts w:ascii="Courier New" w:hAnsi="Courier New"/>
          <w:color w:val="1054CC"/>
          <w:spacing w:val="-40"/>
          <w:w w:val="95"/>
        </w:rPr>
        <w:t xml:space="preserve"> </w:t>
      </w:r>
      <w:r>
        <w:rPr>
          <w:w w:val="95"/>
        </w:rPr>
        <w:t>package.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variable</w:t>
      </w:r>
      <w:r>
        <w:rPr>
          <w:spacing w:val="23"/>
          <w:w w:val="95"/>
        </w:rPr>
        <w:t xml:space="preserve"> </w:t>
      </w:r>
      <w:r>
        <w:rPr>
          <w:w w:val="95"/>
        </w:rPr>
        <w:t>itself</w:t>
      </w:r>
      <w:r>
        <w:rPr>
          <w:spacing w:val="1"/>
          <w:w w:val="95"/>
        </w:rPr>
        <w:t xml:space="preserve"> </w:t>
      </w:r>
      <w:r>
        <w:t>is a standard measure for ethnic diversity, e.g., to investigate Allport’s hypothesis that contact</w:t>
      </w:r>
      <w:r>
        <w:rPr>
          <w:spacing w:val="1"/>
        </w:rPr>
        <w:t xml:space="preserve"> </w:t>
      </w:r>
      <w:r>
        <w:t>between people of different groups reduces prejudices (Klinger et al. 2017). It also is helpful in</w:t>
      </w:r>
      <w:r>
        <w:rPr>
          <w:spacing w:val="1"/>
        </w:rPr>
        <w:t xml:space="preserve"> </w:t>
      </w:r>
      <w:r>
        <w:t>inequality research when assessing whether foreign-born residents are, for example, more</w:t>
      </w:r>
      <w:r>
        <w:rPr>
          <w:spacing w:val="1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to environmental</w:t>
      </w:r>
      <w:r>
        <w:rPr>
          <w:spacing w:val="-2"/>
        </w:rPr>
        <w:t xml:space="preserve"> </w:t>
      </w:r>
      <w:r>
        <w:t>hazards (Rüttenauer 2019).</w:t>
      </w:r>
    </w:p>
    <w:p w14:paraId="64645BAC" w14:textId="77777777" w:rsidR="003D4332" w:rsidRDefault="003D4332">
      <w:pPr>
        <w:spacing w:line="292" w:lineRule="auto"/>
        <w:sectPr w:rsidR="003D4332">
          <w:pgSz w:w="11910" w:h="16840"/>
          <w:pgMar w:top="680" w:right="1360" w:bottom="280" w:left="1380" w:header="0" w:footer="83" w:gutter="0"/>
          <w:cols w:space="720"/>
        </w:sectPr>
      </w:pPr>
    </w:p>
    <w:p w14:paraId="791DBE28" w14:textId="77777777" w:rsidR="003D4332" w:rsidRDefault="00000000">
      <w:pPr>
        <w:pStyle w:val="BodyText"/>
        <w:spacing w:before="86" w:line="290" w:lineRule="auto"/>
        <w:ind w:left="105" w:right="121"/>
      </w:pPr>
      <w:r>
        <w:lastRenderedPageBreak/>
        <w:t xml:space="preserve">We transform the raster data to </w:t>
      </w:r>
      <w:r>
        <w:rPr>
          <w:rFonts w:ascii="Courier New"/>
        </w:rPr>
        <w:t>sf</w:t>
      </w:r>
      <w:r>
        <w:t>-readable polygon data using the same CRS as before. This</w:t>
      </w:r>
      <w:r>
        <w:rPr>
          <w:spacing w:val="1"/>
        </w:rPr>
        <w:t xml:space="preserve"> </w:t>
      </w:r>
      <w:r>
        <w:t>means that each 1 sqkm grid cell can now be plotted onto our existing map of Mannheim per the</w:t>
      </w:r>
      <w:r>
        <w:rPr>
          <w:spacing w:val="-57"/>
        </w:rPr>
        <w:t xml:space="preserve"> </w:t>
      </w:r>
      <w:r>
        <w:rPr>
          <w:rFonts w:ascii="Courier New"/>
          <w:w w:val="95"/>
        </w:rPr>
        <w:t xml:space="preserve">geometry </w:t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foreign_born </w:t>
      </w:r>
      <w:r>
        <w:rPr>
          <w:w w:val="95"/>
        </w:rPr>
        <w:t>whereas</w:t>
      </w:r>
      <w:r>
        <w:rPr>
          <w:spacing w:val="53"/>
        </w:rPr>
        <w:t xml:space="preserve"> </w:t>
      </w:r>
      <w:r>
        <w:rPr>
          <w:w w:val="95"/>
        </w:rPr>
        <w:t>the variable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layer </w:t>
      </w:r>
      <w:r>
        <w:rPr>
          <w:w w:val="95"/>
        </w:rPr>
        <w:t>in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>foreign_born</w:t>
      </w:r>
      <w:r>
        <w:rPr>
          <w:rFonts w:ascii="Courier New"/>
          <w:spacing w:val="1"/>
          <w:w w:val="95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percentage of</w:t>
      </w:r>
      <w:r>
        <w:rPr>
          <w:spacing w:val="-1"/>
        </w:rPr>
        <w:t xml:space="preserve"> </w:t>
      </w:r>
      <w:r>
        <w:t>foreign-born</w:t>
      </w:r>
      <w:r>
        <w:rPr>
          <w:spacing w:val="-1"/>
        </w:rPr>
        <w:t xml:space="preserve"> </w:t>
      </w:r>
      <w:r>
        <w:t>residents in</w:t>
      </w:r>
      <w:r>
        <w:rPr>
          <w:spacing w:val="-1"/>
        </w:rPr>
        <w:t xml:space="preserve"> </w:t>
      </w:r>
      <w:r>
        <w:t>each grid</w:t>
      </w:r>
      <w:r>
        <w:rPr>
          <w:spacing w:val="-1"/>
        </w:rPr>
        <w:t xml:space="preserve"> </w:t>
      </w:r>
      <w:r>
        <w:t>cell.</w:t>
      </w:r>
    </w:p>
    <w:p w14:paraId="0514FB39" w14:textId="77777777" w:rsidR="003D4332" w:rsidRDefault="003D4332">
      <w:pPr>
        <w:pStyle w:val="BodyText"/>
        <w:spacing w:before="4"/>
        <w:rPr>
          <w:sz w:val="19"/>
        </w:rPr>
      </w:pPr>
    </w:p>
    <w:p w14:paraId="10F66265" w14:textId="77777777" w:rsidR="003D4332" w:rsidRDefault="00000000">
      <w:pPr>
        <w:pStyle w:val="BodyText"/>
        <w:spacing w:line="297" w:lineRule="auto"/>
        <w:ind w:left="358" w:right="3264" w:hanging="253"/>
        <w:rPr>
          <w:rFonts w:ascii="Courier New"/>
        </w:rPr>
      </w:pPr>
      <w:r>
        <w:rPr>
          <w:rFonts w:ascii="Courier New"/>
        </w:rPr>
        <w:t>foreign_born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z11::z11_get_1km_attribute(Auslaender_A)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raster::crop(mannheim)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raster::rasterToPolygons()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sf::st_as_sf()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729885E" w14:textId="77777777" w:rsidR="003D4332" w:rsidRDefault="00000000">
      <w:pPr>
        <w:pStyle w:val="BodyText"/>
        <w:spacing w:line="297" w:lineRule="auto"/>
        <w:ind w:left="358" w:right="4633"/>
        <w:rPr>
          <w:rFonts w:ascii="Courier New"/>
        </w:rPr>
      </w:pPr>
      <w:r>
        <w:rPr>
          <w:rFonts w:ascii="Courier New"/>
        </w:rPr>
        <w:t>sf::st_transform(3035)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sf::st_intersection(mannheim)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dplyr::filter(layer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-1)</w:t>
      </w:r>
    </w:p>
    <w:p w14:paraId="6F616985" w14:textId="77777777" w:rsidR="003D4332" w:rsidRDefault="003D4332">
      <w:pPr>
        <w:pStyle w:val="BodyText"/>
        <w:spacing w:before="2"/>
        <w:rPr>
          <w:rFonts w:ascii="Courier New"/>
          <w:sz w:val="19"/>
        </w:rPr>
      </w:pPr>
    </w:p>
    <w:p w14:paraId="0719F853" w14:textId="77777777" w:rsidR="003D4332" w:rsidRDefault="00000000">
      <w:pPr>
        <w:pStyle w:val="Heading1"/>
        <w:spacing w:before="1"/>
      </w:pPr>
      <w:r>
        <w:t>Data</w:t>
      </w:r>
      <w:r>
        <w:rPr>
          <w:spacing w:val="16"/>
        </w:rPr>
        <w:t xml:space="preserve"> </w:t>
      </w:r>
      <w:r>
        <w:t>visualization</w:t>
      </w:r>
    </w:p>
    <w:p w14:paraId="0A5835F0" w14:textId="77777777" w:rsidR="003D4332" w:rsidRDefault="003D4332">
      <w:pPr>
        <w:pStyle w:val="BodyText"/>
        <w:spacing w:before="3"/>
        <w:rPr>
          <w:rFonts w:ascii="Arial"/>
          <w:b/>
          <w:sz w:val="30"/>
        </w:rPr>
      </w:pPr>
    </w:p>
    <w:p w14:paraId="7519EAFC" w14:textId="77777777" w:rsidR="003D4332" w:rsidRDefault="00000000">
      <w:pPr>
        <w:spacing w:before="1"/>
        <w:ind w:left="10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2D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plots</w:t>
      </w:r>
    </w:p>
    <w:p w14:paraId="7E58CB97" w14:textId="77777777" w:rsidR="003D4332" w:rsidRDefault="003D4332">
      <w:pPr>
        <w:pStyle w:val="BodyText"/>
        <w:rPr>
          <w:rFonts w:ascii="Arial"/>
          <w:b/>
          <w:sz w:val="20"/>
        </w:rPr>
      </w:pPr>
    </w:p>
    <w:p w14:paraId="2F875E69" w14:textId="77777777" w:rsidR="003D4332" w:rsidRDefault="00000000">
      <w:pPr>
        <w:pStyle w:val="BodyText"/>
        <w:spacing w:before="136" w:line="292" w:lineRule="auto"/>
        <w:ind w:left="105" w:right="115"/>
      </w:pPr>
      <w:r>
        <w:t>Now that we have gathered all the data that we would like to include in our illustration, the</w:t>
      </w:r>
      <w:r>
        <w:rPr>
          <w:spacing w:val="1"/>
        </w:rPr>
        <w:t xml:space="preserve"> </w:t>
      </w:r>
      <w:r>
        <w:t>question is how to best present the different types of geospatial information. A straightforward</w:t>
      </w:r>
      <w:r>
        <w:rPr>
          <w:spacing w:val="1"/>
        </w:rPr>
        <w:t xml:space="preserve"> </w:t>
      </w:r>
      <w:r>
        <w:t>solution would be presenting separate plots, e.g., one for streets and buildings and one for the</w:t>
      </w:r>
      <w:r>
        <w:rPr>
          <w:spacing w:val="1"/>
        </w:rPr>
        <w:t xml:space="preserve"> </w:t>
      </w:r>
      <w:r>
        <w:t>density of Mannheim’s foreign-born population. However, separating information across</w:t>
      </w:r>
      <w:r>
        <w:rPr>
          <w:spacing w:val="1"/>
        </w:rPr>
        <w:t xml:space="preserve"> </w:t>
      </w:r>
      <w:r>
        <w:t>numerous plots makes it hard to relate information from different variables to one another. An</w:t>
      </w:r>
      <w:r>
        <w:rPr>
          <w:spacing w:val="1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approach,</w:t>
      </w:r>
      <w:r>
        <w:rPr>
          <w:spacing w:val="-8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below,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flattening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layers,</w:t>
      </w:r>
      <w:r>
        <w:rPr>
          <w:spacing w:val="-5"/>
        </w:rPr>
        <w:t xml:space="preserve"> </w:t>
      </w:r>
      <w:r>
        <w:t>i.e.,</w:t>
      </w:r>
      <w:r>
        <w:rPr>
          <w:spacing w:val="-6"/>
        </w:rPr>
        <w:t xml:space="preserve"> </w:t>
      </w:r>
      <w:r>
        <w:t>collapsing</w:t>
      </w:r>
      <w:r>
        <w:rPr>
          <w:spacing w:val="-6"/>
        </w:rPr>
        <w:t xml:space="preserve"> </w:t>
      </w:r>
      <w:r>
        <w:t>many</w:t>
      </w:r>
      <w:r>
        <w:rPr>
          <w:spacing w:val="-55"/>
        </w:rPr>
        <w:t xml:space="preserve"> </w:t>
      </w:r>
      <w:r>
        <w:t>geospatial</w:t>
      </w:r>
      <w:r>
        <w:rPr>
          <w:spacing w:val="-2"/>
        </w:rPr>
        <w:t xml:space="preserve"> </w:t>
      </w:r>
      <w:r>
        <w:t>variables onto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two-dimensional</w:t>
      </w:r>
      <w:r>
        <w:rPr>
          <w:spacing w:val="-3"/>
        </w:rPr>
        <w:t xml:space="preserve"> </w:t>
      </w:r>
      <w:r>
        <w:t>map.</w:t>
      </w:r>
    </w:p>
    <w:p w14:paraId="773DB40A" w14:textId="77777777" w:rsidR="003D4332" w:rsidRDefault="003D4332">
      <w:pPr>
        <w:pStyle w:val="BodyText"/>
        <w:spacing w:before="10"/>
        <w:rPr>
          <w:sz w:val="17"/>
        </w:rPr>
      </w:pPr>
    </w:p>
    <w:p w14:paraId="1530D1EE" w14:textId="77777777" w:rsidR="003D4332" w:rsidRDefault="00000000">
      <w:pPr>
        <w:pStyle w:val="BodyText"/>
        <w:spacing w:before="1" w:line="292" w:lineRule="auto"/>
        <w:ind w:left="105" w:right="255"/>
      </w:pPr>
      <w:r>
        <w:t>This is easy enough to do in the current example, where coarse areal mappings (grid cells) are</w:t>
      </w:r>
      <w:r>
        <w:rPr>
          <w:spacing w:val="-56"/>
        </w:rPr>
        <w:t xml:space="preserve"> </w:t>
      </w:r>
      <w:r>
        <w:t>supplemented with much finer areal (buildings) and linear (streets) data. However, even the</w:t>
      </w:r>
      <w:r>
        <w:rPr>
          <w:spacing w:val="1"/>
        </w:rPr>
        <w:t xml:space="preserve"> </w:t>
      </w:r>
      <w:r>
        <w:t>addition of one additional layer with coarse areal information – e.g., additional census</w:t>
      </w:r>
      <w:r>
        <w:rPr>
          <w:spacing w:val="1"/>
        </w:rPr>
        <w:t xml:space="preserve"> </w:t>
      </w:r>
      <w:r>
        <w:t>information on the percentage of the senior population at the 1 sqkm grid cell level – would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visually indistinguishable</w:t>
      </w:r>
      <w:r>
        <w:rPr>
          <w:spacing w:val="-1"/>
        </w:rPr>
        <w:t xml:space="preserve"> </w:t>
      </w:r>
      <w:r>
        <w:t>overlay of</w:t>
      </w:r>
      <w:r>
        <w:rPr>
          <w:spacing w:val="-3"/>
        </w:rPr>
        <w:t xml:space="preserve"> </w:t>
      </w:r>
      <w:r>
        <w:t>information.</w:t>
      </w:r>
    </w:p>
    <w:p w14:paraId="0CF25954" w14:textId="77777777" w:rsidR="003D4332" w:rsidRDefault="003D4332">
      <w:pPr>
        <w:pStyle w:val="BodyText"/>
        <w:spacing w:before="2"/>
        <w:rPr>
          <w:sz w:val="18"/>
        </w:rPr>
      </w:pPr>
    </w:p>
    <w:p w14:paraId="48599207" w14:textId="77777777" w:rsidR="003D4332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2F43FE52" w14:textId="77777777" w:rsidR="003D4332" w:rsidRDefault="00000000">
      <w:pPr>
        <w:pStyle w:val="BodyText"/>
        <w:spacing w:before="55" w:line="297" w:lineRule="auto"/>
        <w:ind w:left="358" w:right="5515"/>
        <w:rPr>
          <w:rFonts w:ascii="Courier New"/>
        </w:rPr>
      </w:pPr>
      <w:r>
        <w:rPr>
          <w:rFonts w:ascii="Courier New"/>
        </w:rPr>
        <w:t>geom_sf(data = mannheim)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geom_sf(</w:t>
      </w:r>
    </w:p>
    <w:p w14:paraId="5E805938" w14:textId="77777777" w:rsidR="003D4332" w:rsidRDefault="00000000">
      <w:pPr>
        <w:pStyle w:val="BodyText"/>
        <w:spacing w:line="297" w:lineRule="auto"/>
        <w:ind w:left="608" w:right="6021"/>
        <w:rPr>
          <w:rFonts w:ascii="Courier New"/>
        </w:rPr>
      </w:pPr>
      <w:r>
        <w:rPr>
          <w:rFonts w:ascii="Courier New"/>
        </w:rPr>
        <w:t>data = foreign_born,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aes(fill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layer,</w:t>
      </w:r>
    </w:p>
    <w:p w14:paraId="7CEB937B" w14:textId="77777777" w:rsidR="003D4332" w:rsidRDefault="00000000">
      <w:pPr>
        <w:pStyle w:val="BodyText"/>
        <w:spacing w:line="297" w:lineRule="auto"/>
        <w:ind w:left="608" w:right="6398" w:firstLine="505"/>
        <w:rPr>
          <w:rFonts w:ascii="Courier New"/>
        </w:rPr>
      </w:pPr>
      <w:r>
        <w:rPr>
          <w:rFonts w:ascii="Courier New"/>
        </w:rPr>
        <w:t>alpha = 0.8),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NA</w:t>
      </w:r>
    </w:p>
    <w:p w14:paraId="7485C33A" w14:textId="77777777" w:rsidR="003D43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A9F777D" w14:textId="77777777" w:rsidR="003D4332" w:rsidRDefault="00000000">
      <w:pPr>
        <w:pStyle w:val="BodyText"/>
        <w:spacing w:before="53" w:line="295" w:lineRule="auto"/>
        <w:ind w:left="608" w:right="6160" w:hanging="251"/>
        <w:rPr>
          <w:rFonts w:ascii="Courier New"/>
        </w:rPr>
      </w:pPr>
      <w:r>
        <w:rPr>
          <w:rFonts w:ascii="Courier New"/>
        </w:rPr>
        <w:t>scale_fill_distiller(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palette = "Greens",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direction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guide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</w:t>
      </w:r>
    </w:p>
    <w:p w14:paraId="62B7D425" w14:textId="77777777" w:rsidR="003D4332" w:rsidRDefault="00000000">
      <w:pPr>
        <w:pStyle w:val="BodyText"/>
        <w:spacing w:before="5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1527232" w14:textId="77777777" w:rsidR="003D4332" w:rsidRDefault="00000000">
      <w:pPr>
        <w:pStyle w:val="BodyText"/>
        <w:spacing w:before="55" w:line="297" w:lineRule="auto"/>
        <w:ind w:left="358" w:right="4633"/>
        <w:rPr>
          <w:rFonts w:ascii="Courier New"/>
        </w:rPr>
      </w:pPr>
      <w:r>
        <w:rPr>
          <w:rFonts w:ascii="Courier New"/>
        </w:rPr>
        <w:t>geom_sf(data = roads)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geom_sf(data = buildings)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theme(legend.position = "none")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ggsn::blank()</w:t>
      </w:r>
    </w:p>
    <w:p w14:paraId="12F3D171" w14:textId="77777777" w:rsidR="003D4332" w:rsidRDefault="00000000">
      <w:pPr>
        <w:pStyle w:val="BodyText"/>
        <w:spacing w:before="6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F9F3A43" wp14:editId="6A8AD0DD">
            <wp:simplePos x="0" y="0"/>
            <wp:positionH relativeFrom="page">
              <wp:posOffset>3631691</wp:posOffset>
            </wp:positionH>
            <wp:positionV relativeFrom="paragraph">
              <wp:posOffset>114895</wp:posOffset>
            </wp:positionV>
            <wp:extent cx="377454" cy="5280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54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69765" w14:textId="77777777" w:rsidR="003D4332" w:rsidRDefault="003D4332">
      <w:pPr>
        <w:rPr>
          <w:rFonts w:ascii="Courier New"/>
          <w:sz w:val="12"/>
        </w:rPr>
        <w:sectPr w:rsidR="003D4332">
          <w:pgSz w:w="11910" w:h="16840"/>
          <w:pgMar w:top="680" w:right="1360" w:bottom="280" w:left="1380" w:header="0" w:footer="83" w:gutter="0"/>
          <w:cols w:space="720"/>
        </w:sectPr>
      </w:pPr>
    </w:p>
    <w:p w14:paraId="2DDAD223" w14:textId="77777777" w:rsidR="003D4332" w:rsidRDefault="00000000">
      <w:pPr>
        <w:spacing w:before="109"/>
        <w:ind w:left="10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lastRenderedPageBreak/>
        <w:t>3D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plots</w:t>
      </w:r>
    </w:p>
    <w:p w14:paraId="3EBC5764" w14:textId="77777777" w:rsidR="003D4332" w:rsidRDefault="003D4332">
      <w:pPr>
        <w:pStyle w:val="BodyText"/>
        <w:rPr>
          <w:rFonts w:ascii="Arial"/>
          <w:b/>
          <w:sz w:val="20"/>
        </w:rPr>
      </w:pPr>
    </w:p>
    <w:p w14:paraId="5A716687" w14:textId="77777777" w:rsidR="003D4332" w:rsidRDefault="00000000">
      <w:pPr>
        <w:pStyle w:val="BodyText"/>
        <w:spacing w:before="137" w:line="292" w:lineRule="auto"/>
        <w:ind w:left="105" w:right="442"/>
      </w:pPr>
      <w:r>
        <w:t>An alternative to flattening multiple layers onto a two-dimensional map is using a three-</w:t>
      </w:r>
      <w:r>
        <w:rPr>
          <w:spacing w:val="1"/>
        </w:rPr>
        <w:t xml:space="preserve"> </w:t>
      </w:r>
      <w:r>
        <w:t>dimensional vertical stacking of the layers. This allows us to show even large numbers of</w:t>
      </w:r>
      <w:r>
        <w:rPr>
          <w:spacing w:val="1"/>
        </w:rPr>
        <w:t xml:space="preserve"> </w:t>
      </w:r>
      <w:r>
        <w:t>overlapping geometries in a single plot, which yields compact yet accessible visualizations of</w:t>
      </w:r>
      <w:r>
        <w:rPr>
          <w:spacing w:val="-56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pieces of</w:t>
      </w:r>
      <w:r>
        <w:rPr>
          <w:spacing w:val="2"/>
        </w:rPr>
        <w:t xml:space="preserve"> </w:t>
      </w:r>
      <w:r>
        <w:t>geospatial information.</w:t>
      </w:r>
    </w:p>
    <w:p w14:paraId="4B7722A8" w14:textId="77777777" w:rsidR="003D4332" w:rsidRDefault="003D4332">
      <w:pPr>
        <w:pStyle w:val="BodyText"/>
        <w:spacing w:before="11"/>
        <w:rPr>
          <w:sz w:val="17"/>
        </w:rPr>
      </w:pPr>
    </w:p>
    <w:p w14:paraId="34796A2A" w14:textId="77777777" w:rsidR="003D4332" w:rsidRDefault="00000000">
      <w:pPr>
        <w:pStyle w:val="BodyText"/>
        <w:ind w:left="105"/>
      </w:pPr>
      <w:r>
        <w:t>Mathematically,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shearing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rotating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data:</w:t>
      </w:r>
    </w:p>
    <w:p w14:paraId="30EA8CA6" w14:textId="77777777" w:rsidR="003D4332" w:rsidRDefault="003D4332">
      <w:pPr>
        <w:pStyle w:val="BodyText"/>
        <w:spacing w:before="9"/>
        <w:rPr>
          <w:sz w:val="22"/>
        </w:rPr>
      </w:pPr>
    </w:p>
    <w:p w14:paraId="31228968" w14:textId="77777777" w:rsidR="003D4332" w:rsidRDefault="00000000">
      <w:pPr>
        <w:pStyle w:val="BodyText"/>
        <w:ind w:left="105"/>
      </w:pPr>
      <w:r>
        <w:t>\[{[x,y]}</w:t>
      </w:r>
      <w:r>
        <w:rPr>
          <w:spacing w:val="-5"/>
        </w:rPr>
        <w:t xml:space="preserve"> </w:t>
      </w:r>
      <w:r>
        <w:t>\times</w:t>
      </w:r>
      <w:r>
        <w:rPr>
          <w:spacing w:val="-5"/>
        </w:rPr>
        <w:t xml:space="preserve"> </w:t>
      </w:r>
      <w:r>
        <w:t>\underbrace{\begin{bmatrix}2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\\</w:t>
      </w:r>
      <w:r>
        <w:rPr>
          <w:spacing w:val="-6"/>
        </w:rPr>
        <w:t xml:space="preserve"> </w:t>
      </w:r>
      <w:r>
        <w:t>1.2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\end{bmatrix}}_\text{Shear</w:t>
      </w:r>
      <w:r>
        <w:rPr>
          <w:spacing w:val="-5"/>
        </w:rPr>
        <w:t xml:space="preserve"> </w:t>
      </w:r>
      <w:r>
        <w:t>Matrix}</w:t>
      </w:r>
    </w:p>
    <w:p w14:paraId="14FE311A" w14:textId="77777777" w:rsidR="003D4332" w:rsidRDefault="00000000">
      <w:pPr>
        <w:pStyle w:val="BodyText"/>
        <w:spacing w:before="54"/>
        <w:ind w:left="105"/>
      </w:pPr>
      <w:r>
        <w:t>\times</w:t>
      </w:r>
      <w:r>
        <w:rPr>
          <w:spacing w:val="-7"/>
        </w:rPr>
        <w:t xml:space="preserve"> </w:t>
      </w:r>
      <w:r>
        <w:t>\underbrace{\begin{bmatrix}</w:t>
      </w:r>
      <w:r>
        <w:rPr>
          <w:spacing w:val="-4"/>
        </w:rPr>
        <w:t xml:space="preserve"> </w:t>
      </w:r>
      <w:r>
        <w:t>\cos(\frac{\pi}{20})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\sin(\frac{\pi}{20})</w:t>
      </w:r>
      <w:r>
        <w:rPr>
          <w:spacing w:val="-6"/>
        </w:rPr>
        <w:t xml:space="preserve"> </w:t>
      </w:r>
      <w:r>
        <w:t>\\</w:t>
      </w:r>
      <w:r>
        <w:rPr>
          <w:spacing w:val="-6"/>
        </w:rPr>
        <w:t xml:space="preserve"> </w:t>
      </w:r>
      <w:r>
        <w:t>-\sin(\frac{\pi}{20})</w:t>
      </w:r>
      <w:r>
        <w:rPr>
          <w:spacing w:val="-9"/>
        </w:rPr>
        <w:t xml:space="preserve"> </w:t>
      </w:r>
      <w:r>
        <w:t>&amp;</w:t>
      </w:r>
    </w:p>
    <w:p w14:paraId="76AE6F82" w14:textId="77777777" w:rsidR="003D4332" w:rsidRDefault="00000000">
      <w:pPr>
        <w:pStyle w:val="BodyText"/>
        <w:spacing w:before="51" w:line="292" w:lineRule="auto"/>
        <w:ind w:left="105" w:right="272"/>
      </w:pPr>
      <w:r>
        <w:t>\cos(\frac{\pi}{20})\end{bmatrix}}_\text{Rotation Matrix} \underbrace{(+ \begin{bmatrix}x\_add &amp;</w:t>
      </w:r>
      <w:r>
        <w:rPr>
          <w:spacing w:val="-56"/>
        </w:rPr>
        <w:t xml:space="preserve"> </w:t>
      </w:r>
      <w:r>
        <w:t>y\_add</w:t>
      </w:r>
      <w:r>
        <w:rPr>
          <w:spacing w:val="-1"/>
        </w:rPr>
        <w:t xml:space="preserve"> </w:t>
      </w:r>
      <w:r>
        <w:t>\end{bmatrix})}_\text{Optional</w:t>
      </w:r>
      <w:r>
        <w:rPr>
          <w:spacing w:val="-1"/>
        </w:rPr>
        <w:t xml:space="preserve"> </w:t>
      </w:r>
      <w:r>
        <w:t>Additions}\]</w:t>
      </w:r>
    </w:p>
    <w:p w14:paraId="1CF8CFDB" w14:textId="77777777" w:rsidR="003D4332" w:rsidRDefault="003D4332">
      <w:pPr>
        <w:pStyle w:val="BodyText"/>
        <w:spacing w:before="3"/>
        <w:rPr>
          <w:sz w:val="18"/>
        </w:rPr>
      </w:pPr>
    </w:p>
    <w:p w14:paraId="104AC154" w14:textId="77777777" w:rsidR="003D4332" w:rsidRDefault="00000000">
      <w:pPr>
        <w:pStyle w:val="BodyText"/>
        <w:spacing w:line="316" w:lineRule="auto"/>
        <w:ind w:left="105" w:right="150"/>
        <w:rPr>
          <w:sz w:val="17"/>
        </w:rPr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\(x\)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\(y\)</w:t>
      </w:r>
      <w:r>
        <w:rPr>
          <w:spacing w:val="-1"/>
        </w:rPr>
        <w:t xml:space="preserve"> </w:t>
      </w:r>
      <w:r>
        <w:t>offset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two-dimensional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operation.</w:t>
      </w:r>
      <w:r>
        <w:rPr>
          <w:color w:val="1054CC"/>
          <w:position w:val="7"/>
          <w:sz w:val="17"/>
        </w:rPr>
        <w:t>3</w:t>
      </w:r>
    </w:p>
    <w:p w14:paraId="1EE772E8" w14:textId="77777777" w:rsidR="003D4332" w:rsidRDefault="00000000">
      <w:pPr>
        <w:pStyle w:val="BodyText"/>
        <w:spacing w:before="185" w:line="290" w:lineRule="auto"/>
        <w:ind w:left="105"/>
      </w:pP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order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sf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data,</w:t>
      </w:r>
      <w:r>
        <w:rPr>
          <w:spacing w:val="22"/>
          <w:w w:val="95"/>
        </w:rPr>
        <w:t xml:space="preserve"> </w:t>
      </w:r>
      <w:r>
        <w:rPr>
          <w:w w:val="95"/>
        </w:rPr>
        <w:t>stored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inherently</w:t>
      </w:r>
      <w:r>
        <w:rPr>
          <w:spacing w:val="24"/>
          <w:w w:val="95"/>
        </w:rPr>
        <w:t xml:space="preserve"> </w:t>
      </w:r>
      <w:r>
        <w:rPr>
          <w:w w:val="95"/>
        </w:rPr>
        <w:t>two-dimensional</w:t>
      </w:r>
      <w:r>
        <w:rPr>
          <w:spacing w:val="20"/>
          <w:w w:val="95"/>
        </w:rPr>
        <w:t xml:space="preserve"> </w:t>
      </w:r>
      <w:r>
        <w:rPr>
          <w:w w:val="95"/>
        </w:rPr>
        <w:t>CRS,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need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devise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auxiliary</w:t>
      </w:r>
      <w:r>
        <w:rPr>
          <w:spacing w:val="26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allows</w:t>
      </w:r>
      <w:r>
        <w:rPr>
          <w:spacing w:val="23"/>
          <w:w w:val="95"/>
        </w:rPr>
        <w:t xml:space="preserve"> </w:t>
      </w:r>
      <w:r>
        <w:rPr>
          <w:w w:val="95"/>
        </w:rPr>
        <w:t>us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shear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rotate</w:t>
      </w:r>
      <w:r>
        <w:rPr>
          <w:spacing w:val="23"/>
          <w:w w:val="95"/>
        </w:rPr>
        <w:t xml:space="preserve"> </w:t>
      </w:r>
      <w:r>
        <w:rPr>
          <w:w w:val="95"/>
        </w:rPr>
        <w:t>these</w:t>
      </w:r>
      <w:r>
        <w:rPr>
          <w:spacing w:val="24"/>
          <w:w w:val="95"/>
        </w:rPr>
        <w:t xml:space="preserve"> </w:t>
      </w:r>
      <w:r>
        <w:rPr>
          <w:w w:val="95"/>
        </w:rPr>
        <w:t>two-dimensional</w:t>
      </w:r>
      <w:r>
        <w:rPr>
          <w:spacing w:val="19"/>
          <w:w w:val="95"/>
        </w:rPr>
        <w:t xml:space="preserve"> </w:t>
      </w:r>
      <w:r>
        <w:rPr>
          <w:w w:val="95"/>
        </w:rPr>
        <w:t>simple</w:t>
      </w:r>
      <w:r>
        <w:rPr>
          <w:spacing w:val="23"/>
          <w:w w:val="95"/>
        </w:rPr>
        <w:t xml:space="preserve"> </w:t>
      </w:r>
      <w:r>
        <w:rPr>
          <w:w w:val="95"/>
        </w:rPr>
        <w:t>features</w:t>
      </w:r>
      <w:r>
        <w:rPr>
          <w:spacing w:val="1"/>
          <w:w w:val="95"/>
        </w:rPr>
        <w:t xml:space="preserve"> </w:t>
      </w:r>
      <w:r>
        <w:t>such that they can be displayed in a three-dimensional space. It’s a basic and self-written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above.</w:t>
      </w:r>
    </w:p>
    <w:p w14:paraId="302FFB62" w14:textId="77777777" w:rsidR="003D4332" w:rsidRDefault="003D4332">
      <w:pPr>
        <w:pStyle w:val="BodyText"/>
        <w:spacing w:before="1"/>
        <w:rPr>
          <w:sz w:val="19"/>
        </w:rPr>
      </w:pPr>
    </w:p>
    <w:p w14:paraId="3BCBB4EB" w14:textId="77777777" w:rsidR="003D4332" w:rsidRDefault="00000000">
      <w:pPr>
        <w:pStyle w:val="BodyText"/>
        <w:ind w:left="105"/>
      </w:pPr>
      <w:r>
        <w:rPr>
          <w:w w:val="95"/>
        </w:rPr>
        <w:t>Code:</w:t>
      </w:r>
      <w:r>
        <w:rPr>
          <w:spacing w:val="36"/>
          <w:w w:val="95"/>
        </w:rPr>
        <w:t xml:space="preserve"> </w:t>
      </w:r>
      <w:r>
        <w:rPr>
          <w:w w:val="95"/>
        </w:rPr>
        <w:t>Defining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rotate_sf()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function</w:t>
      </w:r>
    </w:p>
    <w:p w14:paraId="10E87ECE" w14:textId="77777777" w:rsidR="003D4332" w:rsidRDefault="003D4332">
      <w:pPr>
        <w:pStyle w:val="BodyText"/>
        <w:spacing w:before="1"/>
        <w:rPr>
          <w:sz w:val="23"/>
        </w:rPr>
      </w:pPr>
    </w:p>
    <w:p w14:paraId="425559BC" w14:textId="77777777" w:rsidR="003D4332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layers</w:t>
      </w:r>
    </w:p>
    <w:p w14:paraId="5F606447" w14:textId="77777777" w:rsidR="003D4332" w:rsidRDefault="00000000">
      <w:pPr>
        <w:pStyle w:val="BodyText"/>
        <w:spacing w:before="57" w:line="295" w:lineRule="auto"/>
        <w:ind w:left="105" w:right="223"/>
        <w:rPr>
          <w:rFonts w:ascii="Courier New"/>
        </w:rPr>
      </w:pPr>
      <w:r>
        <w:rPr>
          <w:rFonts w:ascii="Courier New"/>
        </w:rPr>
        <w:t>#' Rotates a simple features layer using a shear matrix transformation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</w:p>
    <w:p w14:paraId="0FF3CF9D" w14:textId="77777777" w:rsidR="003D4332" w:rsidRDefault="00000000">
      <w:pPr>
        <w:pStyle w:val="BodyText"/>
        <w:spacing w:before="3" w:line="295" w:lineRule="auto"/>
        <w:ind w:left="105" w:right="727"/>
        <w:rPr>
          <w:rFonts w:ascii="Courier New"/>
        </w:rPr>
      </w:pPr>
      <w:r>
        <w:rPr>
          <w:rFonts w:ascii="Courier New"/>
        </w:rPr>
        <w:t>#' \code{geometry} column. This can get nice for visualisation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works with</w:t>
      </w:r>
    </w:p>
    <w:p w14:paraId="17706905" w14:textId="77777777" w:rsidR="003D4332" w:rsidRDefault="00000000">
      <w:pPr>
        <w:pStyle w:val="BodyText"/>
        <w:spacing w:before="3" w:line="295" w:lineRule="auto"/>
        <w:ind w:left="105" w:right="5264"/>
        <w:rPr>
          <w:rFonts w:ascii="Courier New"/>
        </w:rPr>
      </w:pPr>
      <w:r>
        <w:rPr>
          <w:rFonts w:ascii="Courier New"/>
        </w:rPr>
        <w:t>#' points, lines and polygons.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#'</w:t>
      </w:r>
    </w:p>
    <w:p w14:paraId="4E799405" w14:textId="77777777" w:rsidR="003D4332" w:rsidRDefault="00000000">
      <w:pPr>
        <w:pStyle w:val="BodyText"/>
        <w:spacing w:before="2"/>
        <w:ind w:left="10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\code{sf}</w:t>
      </w:r>
    </w:p>
    <w:p w14:paraId="29306E4B" w14:textId="77777777" w:rsidR="003D4332" w:rsidRDefault="00000000">
      <w:pPr>
        <w:pStyle w:val="BodyText"/>
        <w:spacing w:before="55" w:line="297" w:lineRule="auto"/>
        <w:ind w:left="105" w:right="1753"/>
        <w:jc w:val="both"/>
        <w:rPr>
          <w:rFonts w:ascii="Courier New"/>
        </w:rPr>
      </w:pPr>
      <w:r>
        <w:rPr>
          <w:rFonts w:ascii="Courier New"/>
        </w:rPr>
        <w:t>#' @param x_add integer; x value to move geometry in space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#' @param y_add integer; x value to move geometry in space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#'</w:t>
      </w:r>
    </w:p>
    <w:p w14:paraId="4203EAFE" w14:textId="77777777" w:rsidR="003D4332" w:rsidRDefault="00000000">
      <w:pPr>
        <w:pStyle w:val="BodyText"/>
        <w:spacing w:line="236" w:lineRule="exact"/>
        <w:ind w:left="105"/>
        <w:jc w:val="both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@importFrom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magrittr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B5AF182" w14:textId="77777777" w:rsidR="003D4332" w:rsidRDefault="00000000">
      <w:pPr>
        <w:pStyle w:val="BodyText"/>
        <w:spacing w:line="590" w:lineRule="atLeast"/>
        <w:ind w:left="358" w:right="2617" w:hanging="253"/>
        <w:rPr>
          <w:rFonts w:ascii="Courier New"/>
        </w:rPr>
      </w:pPr>
      <w:r>
        <w:rPr>
          <w:rFonts w:ascii="Courier New"/>
        </w:rPr>
        <w:t>rotate_sf &lt;- function(data, x_add = 0, y_add = 0)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shear_matrix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 (x) {</w:t>
      </w:r>
    </w:p>
    <w:p w14:paraId="5AEFDCE5" w14:textId="77777777" w:rsidR="003D4332" w:rsidRDefault="00000000">
      <w:pPr>
        <w:pStyle w:val="BodyText"/>
        <w:spacing w:before="51"/>
        <w:ind w:left="608"/>
        <w:rPr>
          <w:rFonts w:ascii="Courier New"/>
        </w:rPr>
      </w:pPr>
      <w:r>
        <w:rPr>
          <w:rFonts w:ascii="Courier New"/>
        </w:rPr>
        <w:t>matrix(c(2,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</w:p>
    <w:p w14:paraId="3EFA20C6" w14:textId="77777777" w:rsidR="003D4332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CC80EC5" w14:textId="77777777" w:rsidR="003D4332" w:rsidRDefault="003D4332">
      <w:pPr>
        <w:pStyle w:val="BodyText"/>
        <w:spacing w:before="10"/>
        <w:rPr>
          <w:rFonts w:ascii="Courier New"/>
          <w:sz w:val="30"/>
        </w:rPr>
      </w:pPr>
    </w:p>
    <w:p w14:paraId="41EB4FF1" w14:textId="77777777" w:rsidR="003D4332" w:rsidRDefault="00000000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rotate_matrix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7B66A91D" w14:textId="77777777" w:rsidR="003D4332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matrix(c(cos(x),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sin(x),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-sin(x),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cos(x)),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2)</w:t>
      </w:r>
    </w:p>
    <w:p w14:paraId="2C72B233" w14:textId="77777777" w:rsidR="003D4332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72B2153" w14:textId="77777777" w:rsidR="003D4332" w:rsidRDefault="003D4332">
      <w:pPr>
        <w:pStyle w:val="BodyText"/>
        <w:spacing w:before="10"/>
        <w:rPr>
          <w:rFonts w:ascii="Courier New"/>
          <w:sz w:val="30"/>
        </w:rPr>
      </w:pPr>
    </w:p>
    <w:p w14:paraId="5CAA3BFA" w14:textId="77777777" w:rsidR="003D4332" w:rsidRDefault="00000000">
      <w:pPr>
        <w:pStyle w:val="BodyText"/>
        <w:spacing w:line="295" w:lineRule="auto"/>
        <w:ind w:left="608" w:right="6788" w:hanging="251"/>
        <w:rPr>
          <w:rFonts w:ascii="Courier New"/>
        </w:rPr>
      </w:pPr>
      <w:r>
        <w:rPr>
          <w:rFonts w:ascii="Courier New"/>
        </w:rPr>
        <w:t>data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dplyr::mutate(</w:t>
      </w:r>
    </w:p>
    <w:p w14:paraId="09CBC2F6" w14:textId="77777777" w:rsidR="003D4332" w:rsidRDefault="00000000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geometry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69030260" w14:textId="77777777" w:rsidR="003D4332" w:rsidRDefault="00000000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.$geometry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shear_matrix()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rotate_matrix(pi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c(x_add,</w:t>
      </w:r>
    </w:p>
    <w:p w14:paraId="337F00C1" w14:textId="77777777" w:rsidR="003D4332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y_add)</w:t>
      </w:r>
    </w:p>
    <w:p w14:paraId="2A4CCAD3" w14:textId="77777777" w:rsidR="003D4332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F0DCAE8" w14:textId="77777777" w:rsidR="003D4332" w:rsidRDefault="003D4332">
      <w:pPr>
        <w:rPr>
          <w:rFonts w:ascii="Courier New"/>
        </w:rPr>
        <w:sectPr w:rsidR="003D4332">
          <w:pgSz w:w="11910" w:h="16840"/>
          <w:pgMar w:top="680" w:right="1360" w:bottom="280" w:left="1380" w:header="0" w:footer="83" w:gutter="0"/>
          <w:cols w:space="720"/>
        </w:sectPr>
      </w:pPr>
    </w:p>
    <w:p w14:paraId="2F2E0059" w14:textId="77777777" w:rsidR="003D4332" w:rsidRDefault="00000000">
      <w:pPr>
        <w:pStyle w:val="BodyText"/>
        <w:spacing w:before="89"/>
        <w:ind w:left="105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12D0168C" w14:textId="77777777" w:rsidR="003D4332" w:rsidRDefault="003D4332">
      <w:pPr>
        <w:pStyle w:val="BodyText"/>
        <w:spacing w:before="2"/>
        <w:rPr>
          <w:rFonts w:ascii="Courier New"/>
          <w:sz w:val="23"/>
        </w:rPr>
      </w:pPr>
    </w:p>
    <w:p w14:paraId="53FDC5E3" w14:textId="77777777" w:rsidR="003D4332" w:rsidRDefault="00000000">
      <w:pPr>
        <w:pStyle w:val="BodyText"/>
        <w:spacing w:line="290" w:lineRule="auto"/>
        <w:ind w:left="105"/>
      </w:pPr>
      <w:r>
        <w:rPr>
          <w:w w:val="95"/>
        </w:rPr>
        <w:t>Now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rotate_sf()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has</w:t>
      </w:r>
      <w:r>
        <w:rPr>
          <w:spacing w:val="19"/>
          <w:w w:val="95"/>
        </w:rPr>
        <w:t xml:space="preserve"> </w:t>
      </w:r>
      <w:r>
        <w:rPr>
          <w:w w:val="95"/>
        </w:rPr>
        <w:t>been</w:t>
      </w:r>
      <w:r>
        <w:rPr>
          <w:spacing w:val="16"/>
          <w:w w:val="95"/>
        </w:rPr>
        <w:t xml:space="preserve"> </w:t>
      </w:r>
      <w:r>
        <w:rPr>
          <w:w w:val="95"/>
        </w:rPr>
        <w:t>defined,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produce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figure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shows the information on streets and buildings in the base layer. On top of this base layer, we</w:t>
      </w:r>
      <w:r>
        <w:rPr>
          <w:spacing w:val="1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semi-transparent</w:t>
      </w:r>
      <w:r>
        <w:rPr>
          <w:spacing w:val="-2"/>
        </w:rPr>
        <w:t xml:space="preserve"> </w:t>
      </w:r>
      <w:r>
        <w:t>raster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Mannheim</w:t>
      </w:r>
      <w:r>
        <w:rPr>
          <w:spacing w:val="-4"/>
        </w:rPr>
        <w:t xml:space="preserve"> </w:t>
      </w:r>
      <w:r>
        <w:t>foreign-born</w:t>
      </w:r>
      <w:r>
        <w:rPr>
          <w:spacing w:val="-4"/>
        </w:rPr>
        <w:t xml:space="preserve"> </w:t>
      </w:r>
      <w:r>
        <w:t>population.</w:t>
      </w:r>
    </w:p>
    <w:p w14:paraId="499D64D0" w14:textId="77777777" w:rsidR="003D4332" w:rsidRDefault="003D4332">
      <w:pPr>
        <w:pStyle w:val="BodyText"/>
        <w:spacing w:before="1"/>
        <w:rPr>
          <w:sz w:val="19"/>
        </w:rPr>
      </w:pPr>
    </w:p>
    <w:p w14:paraId="3631671D" w14:textId="77777777" w:rsidR="003D4332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04D9E6D" w14:textId="77777777" w:rsidR="003D4332" w:rsidRDefault="00000000">
      <w:pPr>
        <w:pStyle w:val="BodyText"/>
        <w:spacing w:before="57" w:line="295" w:lineRule="auto"/>
        <w:ind w:left="1364" w:right="4382" w:hanging="1007"/>
        <w:rPr>
          <w:rFonts w:ascii="Courier New"/>
        </w:rPr>
      </w:pPr>
      <w:r>
        <w:rPr>
          <w:rFonts w:ascii="Courier New"/>
        </w:rPr>
        <w:t>geom_sf(data = rotate_sf(mannheim),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5CC37BBC" w14:textId="77777777" w:rsidR="003D4332" w:rsidRDefault="00000000">
      <w:pPr>
        <w:pStyle w:val="BodyText"/>
        <w:spacing w:before="3" w:line="295" w:lineRule="auto"/>
        <w:ind w:left="358" w:right="3035"/>
        <w:rPr>
          <w:rFonts w:ascii="Courier New"/>
        </w:rPr>
      </w:pPr>
      <w:r>
        <w:rPr>
          <w:rFonts w:ascii="Courier New"/>
        </w:rPr>
        <w:t>geom_sf(data = rotate_sf(roads))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geom_sf(data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rotate_sf(buildings))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526EC7B8" w14:textId="77777777" w:rsidR="003D4332" w:rsidRDefault="00000000">
      <w:pPr>
        <w:pStyle w:val="BodyText"/>
        <w:spacing w:before="3" w:line="295" w:lineRule="auto"/>
        <w:ind w:left="1364" w:right="2491" w:hanging="1007"/>
        <w:rPr>
          <w:rFonts w:ascii="Courier New"/>
        </w:rPr>
      </w:pPr>
      <w:r>
        <w:rPr>
          <w:rFonts w:ascii="Courier New"/>
        </w:rPr>
        <w:t>geom_sf(data = rotate_sf(mannheim, y_add = 15000),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NA,</w:t>
      </w:r>
    </w:p>
    <w:p w14:paraId="7EF0B14F" w14:textId="77777777" w:rsidR="003D4332" w:rsidRDefault="00000000">
      <w:pPr>
        <w:pStyle w:val="BodyText"/>
        <w:spacing w:before="3" w:line="295" w:lineRule="auto"/>
        <w:ind w:left="1364" w:right="5895"/>
        <w:rPr>
          <w:rFonts w:ascii="Courier New"/>
        </w:rPr>
      </w:pPr>
      <w:r>
        <w:rPr>
          <w:rFonts w:ascii="Courier New"/>
        </w:rPr>
        <w:t>color = "gray",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72CF313C" w14:textId="77777777" w:rsidR="003D4332" w:rsidRDefault="00000000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</w:rPr>
        <w:t>geom_sf(</w:t>
      </w:r>
    </w:p>
    <w:p w14:paraId="11A0CFA6" w14:textId="77777777" w:rsidR="003D4332" w:rsidRDefault="00000000">
      <w:pPr>
        <w:pStyle w:val="BodyText"/>
        <w:spacing w:before="55" w:line="297" w:lineRule="auto"/>
        <w:ind w:left="608" w:right="2745"/>
        <w:rPr>
          <w:rFonts w:ascii="Courier New"/>
        </w:rPr>
      </w:pPr>
      <w:r>
        <w:rPr>
          <w:rFonts w:ascii="Courier New"/>
        </w:rPr>
        <w:t>data = rotate_sf(foreign_born, y_add = 15000),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aes(fill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layer,</w:t>
      </w:r>
    </w:p>
    <w:p w14:paraId="614AC8BA" w14:textId="77777777" w:rsidR="003D4332" w:rsidRDefault="00000000">
      <w:pPr>
        <w:pStyle w:val="BodyText"/>
        <w:spacing w:line="297" w:lineRule="auto"/>
        <w:ind w:left="608" w:right="6524" w:firstLine="505"/>
        <w:rPr>
          <w:rFonts w:ascii="Courier New"/>
        </w:rPr>
      </w:pPr>
      <w:r>
        <w:rPr>
          <w:rFonts w:ascii="Courier New"/>
        </w:rPr>
        <w:t>alpha = .8),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NA</w:t>
      </w:r>
    </w:p>
    <w:p w14:paraId="0D0374F8" w14:textId="77777777" w:rsidR="003D43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8AB0910" w14:textId="77777777" w:rsidR="003D4332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scale_fill_distiller(palette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"Greens",</w:t>
      </w:r>
    </w:p>
    <w:p w14:paraId="348782C8" w14:textId="77777777" w:rsidR="003D4332" w:rsidRDefault="00000000">
      <w:pPr>
        <w:pStyle w:val="BodyText"/>
        <w:spacing w:before="55" w:line="297" w:lineRule="auto"/>
        <w:ind w:left="3001" w:right="4003"/>
        <w:rPr>
          <w:rFonts w:ascii="Courier New"/>
        </w:rPr>
      </w:pPr>
      <w:r>
        <w:rPr>
          <w:rFonts w:ascii="Courier New"/>
        </w:rPr>
        <w:t>direction = 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guide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DB0EF93" w14:textId="77777777" w:rsidR="003D4332" w:rsidRDefault="00000000">
      <w:pPr>
        <w:pStyle w:val="BodyText"/>
        <w:spacing w:line="297" w:lineRule="auto"/>
        <w:ind w:left="358" w:right="4633"/>
        <w:rPr>
          <w:rFonts w:ascii="Courier New"/>
        </w:rPr>
      </w:pPr>
      <w:r>
        <w:rPr>
          <w:rFonts w:ascii="Courier New"/>
        </w:rPr>
        <w:t>theme(legend.position = "none")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ggsn::blank()</w:t>
      </w:r>
    </w:p>
    <w:p w14:paraId="17E3A7BB" w14:textId="77777777" w:rsidR="003D4332" w:rsidRDefault="00000000">
      <w:pPr>
        <w:pStyle w:val="BodyText"/>
        <w:spacing w:before="3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A7B94C9" wp14:editId="2207CF71">
            <wp:simplePos x="0" y="0"/>
            <wp:positionH relativeFrom="page">
              <wp:posOffset>3555491</wp:posOffset>
            </wp:positionH>
            <wp:positionV relativeFrom="paragraph">
              <wp:posOffset>113579</wp:posOffset>
            </wp:positionV>
            <wp:extent cx="456239" cy="533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3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675CC" w14:textId="77777777" w:rsidR="003D4332" w:rsidRDefault="003D4332">
      <w:pPr>
        <w:pStyle w:val="BodyText"/>
        <w:spacing w:before="7"/>
        <w:rPr>
          <w:rFonts w:ascii="Courier New"/>
          <w:sz w:val="19"/>
        </w:rPr>
      </w:pPr>
    </w:p>
    <w:p w14:paraId="7401C3CF" w14:textId="77777777" w:rsidR="003D4332" w:rsidRDefault="00000000">
      <w:pPr>
        <w:pStyle w:val="BodyText"/>
        <w:spacing w:line="292" w:lineRule="auto"/>
        <w:ind w:left="105" w:right="143"/>
      </w:pPr>
      <w:r>
        <w:t>Below, we show how this idea can be extended by introducing the share of the senior (aged</w:t>
      </w:r>
      <w:r>
        <w:rPr>
          <w:spacing w:val="1"/>
        </w:rPr>
        <w:t xml:space="preserve"> </w:t>
      </w:r>
      <w:r>
        <w:t>65+) population at the 1 sqm grid cell level as an additional layer. The 3D display allows us not</w:t>
      </w:r>
      <w:r>
        <w:rPr>
          <w:spacing w:val="1"/>
        </w:rPr>
        <w:t xml:space="preserve"> </w:t>
      </w:r>
      <w:r>
        <w:t>only to present information on both the foreign-born population and the senior population at</w:t>
      </w:r>
      <w:r>
        <w:rPr>
          <w:spacing w:val="1"/>
        </w:rPr>
        <w:t xml:space="preserve"> </w:t>
      </w:r>
      <w:r>
        <w:t>once, but also to relate the two variables to one another. In other words, with the stacked 3D</w:t>
      </w:r>
      <w:r>
        <w:rPr>
          <w:spacing w:val="1"/>
        </w:rPr>
        <w:t xml:space="preserve"> </w:t>
      </w:r>
      <w:r>
        <w:t>display, we can visually inspect the association between two or more variables. This is a unique</w:t>
      </w:r>
      <w:r>
        <w:rPr>
          <w:spacing w:val="-56"/>
        </w:rPr>
        <w:t xml:space="preserve"> </w:t>
      </w:r>
      <w:r>
        <w:t>asset of this type of three-dimensional visualization as there is no straightforward equivalent in a</w:t>
      </w:r>
      <w:r>
        <w:rPr>
          <w:spacing w:val="-56"/>
        </w:rPr>
        <w:t xml:space="preserve"> </w:t>
      </w:r>
      <w:r>
        <w:t>two-dimensional</w:t>
      </w:r>
      <w:r>
        <w:rPr>
          <w:spacing w:val="-4"/>
        </w:rPr>
        <w:t xml:space="preserve"> </w:t>
      </w:r>
      <w:r>
        <w:t>map.</w:t>
      </w:r>
    </w:p>
    <w:p w14:paraId="02C1DEF4" w14:textId="77777777" w:rsidR="003D4332" w:rsidRDefault="003D4332">
      <w:pPr>
        <w:pStyle w:val="BodyText"/>
        <w:spacing w:before="10"/>
        <w:rPr>
          <w:sz w:val="17"/>
        </w:rPr>
      </w:pPr>
    </w:p>
    <w:p w14:paraId="6292E8C4" w14:textId="77777777" w:rsidR="003D4332" w:rsidRDefault="00000000">
      <w:pPr>
        <w:pStyle w:val="BodyText"/>
        <w:ind w:left="105"/>
      </w:pPr>
      <w:r>
        <w:t>Code: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layer</w:t>
      </w:r>
    </w:p>
    <w:p w14:paraId="38F894E7" w14:textId="77777777" w:rsidR="003D4332" w:rsidRDefault="003D4332">
      <w:pPr>
        <w:pStyle w:val="BodyText"/>
        <w:spacing w:before="10"/>
        <w:rPr>
          <w:sz w:val="22"/>
        </w:rPr>
      </w:pPr>
    </w:p>
    <w:p w14:paraId="33752967" w14:textId="77777777" w:rsidR="003D4332" w:rsidRDefault="00000000">
      <w:pPr>
        <w:pStyle w:val="BodyText"/>
        <w:spacing w:line="297" w:lineRule="auto"/>
        <w:ind w:left="105" w:right="7028"/>
        <w:rPr>
          <w:rFonts w:ascii="Courier New"/>
        </w:rPr>
      </w:pPr>
      <w:r>
        <w:rPr>
          <w:rFonts w:ascii="Courier New"/>
        </w:rPr>
        <w:t>## Retrieve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seniors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</w:p>
    <w:p w14:paraId="30C212D6" w14:textId="77777777" w:rsidR="003D4332" w:rsidRDefault="00000000">
      <w:pPr>
        <w:pStyle w:val="BodyText"/>
        <w:spacing w:line="297" w:lineRule="auto"/>
        <w:ind w:left="358" w:right="4003"/>
        <w:rPr>
          <w:rFonts w:ascii="Courier New"/>
        </w:rPr>
      </w:pPr>
      <w:r>
        <w:rPr>
          <w:rFonts w:ascii="Courier New"/>
        </w:rPr>
        <w:t>z11::z11_get_1km_attribute(ab65_A)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raster::crop(mannheim)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raster::rasterToPolygons()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sf::st_as_sf()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sf::st_transform(3035)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sf::st_intersection(mannheim)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dplyr::filter(layer 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-1)</w:t>
      </w:r>
    </w:p>
    <w:p w14:paraId="20595AFC" w14:textId="77777777" w:rsidR="003D4332" w:rsidRDefault="003D4332">
      <w:pPr>
        <w:pStyle w:val="BodyText"/>
        <w:spacing w:before="2"/>
        <w:rPr>
          <w:rFonts w:ascii="Courier New"/>
          <w:sz w:val="25"/>
        </w:rPr>
      </w:pPr>
    </w:p>
    <w:p w14:paraId="1F0434B7" w14:textId="77777777" w:rsidR="003D4332" w:rsidRDefault="00000000">
      <w:pPr>
        <w:pStyle w:val="BodyText"/>
        <w:spacing w:line="297" w:lineRule="auto"/>
        <w:ind w:left="105" w:right="7194"/>
        <w:rPr>
          <w:rFonts w:ascii="Courier New"/>
        </w:rPr>
      </w:pPr>
      <w:r>
        <w:rPr>
          <w:rFonts w:ascii="Courier New"/>
        </w:rPr>
        <w:t>## Plot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</w:p>
    <w:p w14:paraId="7F6708AC" w14:textId="77777777" w:rsidR="003D4332" w:rsidRDefault="003D4332">
      <w:pPr>
        <w:spacing w:line="297" w:lineRule="auto"/>
        <w:rPr>
          <w:rFonts w:ascii="Courier New"/>
        </w:rPr>
        <w:sectPr w:rsidR="003D4332">
          <w:pgSz w:w="11910" w:h="16840"/>
          <w:pgMar w:top="680" w:right="1360" w:bottom="280" w:left="1380" w:header="0" w:footer="83" w:gutter="0"/>
          <w:cols w:space="720"/>
        </w:sectPr>
      </w:pPr>
    </w:p>
    <w:p w14:paraId="2EC4B788" w14:textId="77777777" w:rsidR="003D4332" w:rsidRDefault="00000000">
      <w:pPr>
        <w:pStyle w:val="BodyText"/>
        <w:spacing w:before="89" w:line="295" w:lineRule="auto"/>
        <w:ind w:left="1364" w:right="4382" w:hanging="1007"/>
        <w:rPr>
          <w:rFonts w:ascii="Courier New"/>
        </w:rPr>
      </w:pPr>
      <w:r>
        <w:rPr>
          <w:rFonts w:ascii="Courier New"/>
        </w:rPr>
        <w:lastRenderedPageBreak/>
        <w:t>geom_sf(data = rotate_sf(mannheim),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4BC1986C" w14:textId="77777777" w:rsidR="003D4332" w:rsidRDefault="00000000">
      <w:pPr>
        <w:pStyle w:val="BodyText"/>
        <w:spacing w:before="3" w:line="297" w:lineRule="auto"/>
        <w:ind w:left="358" w:right="4003"/>
        <w:rPr>
          <w:rFonts w:ascii="Courier New"/>
        </w:rPr>
      </w:pPr>
      <w:r>
        <w:rPr>
          <w:rFonts w:ascii="Courier New"/>
        </w:rPr>
        <w:t>geom_sf(data = rotate_sf(roads))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geom_sf(data = rotate_sf(buildings))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geom_sf(</w:t>
      </w:r>
    </w:p>
    <w:p w14:paraId="5D015407" w14:textId="77777777" w:rsidR="003D4332" w:rsidRDefault="00000000">
      <w:pPr>
        <w:pStyle w:val="BodyText"/>
        <w:spacing w:line="297" w:lineRule="auto"/>
        <w:ind w:left="608" w:right="3249"/>
        <w:rPr>
          <w:rFonts w:ascii="Courier New"/>
        </w:rPr>
      </w:pPr>
      <w:r>
        <w:rPr>
          <w:rFonts w:ascii="Courier New"/>
        </w:rPr>
        <w:t>data = rotate_sf(mannheim, y_add = 15000),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NA,</w:t>
      </w:r>
    </w:p>
    <w:p w14:paraId="170186DC" w14:textId="77777777" w:rsidR="003D4332" w:rsidRDefault="00000000">
      <w:pPr>
        <w:pStyle w:val="BodyText"/>
        <w:spacing w:line="297" w:lineRule="auto"/>
        <w:ind w:left="608" w:right="6651"/>
        <w:rPr>
          <w:rFonts w:ascii="Courier New"/>
        </w:rPr>
      </w:pPr>
      <w:r>
        <w:rPr>
          <w:rFonts w:ascii="Courier New"/>
        </w:rPr>
        <w:t>color = "gray",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0.2</w:t>
      </w:r>
    </w:p>
    <w:p w14:paraId="309F5221" w14:textId="77777777" w:rsidR="003D43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B1E9C45" w14:textId="77777777" w:rsidR="003D4332" w:rsidRDefault="00000000">
      <w:pPr>
        <w:pStyle w:val="BodyText"/>
        <w:spacing w:before="51"/>
        <w:ind w:left="358"/>
        <w:rPr>
          <w:rFonts w:ascii="Courier New"/>
        </w:rPr>
      </w:pPr>
      <w:r>
        <w:rPr>
          <w:rFonts w:ascii="Courier New"/>
        </w:rPr>
        <w:t>geom_sf(</w:t>
      </w:r>
    </w:p>
    <w:p w14:paraId="105DEC92" w14:textId="77777777" w:rsidR="003D4332" w:rsidRDefault="00000000">
      <w:pPr>
        <w:pStyle w:val="BodyText"/>
        <w:spacing w:before="55" w:line="297" w:lineRule="auto"/>
        <w:ind w:left="608" w:right="2745"/>
        <w:rPr>
          <w:rFonts w:ascii="Courier New"/>
        </w:rPr>
      </w:pPr>
      <w:r>
        <w:rPr>
          <w:rFonts w:ascii="Courier New"/>
        </w:rPr>
        <w:t>data = rotate_sf(foreign_born, y_add = 15000),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aes(fill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layer,</w:t>
      </w:r>
    </w:p>
    <w:p w14:paraId="7E4946EC" w14:textId="77777777" w:rsidR="003D4332" w:rsidRDefault="00000000">
      <w:pPr>
        <w:pStyle w:val="BodyText"/>
        <w:spacing w:line="297" w:lineRule="auto"/>
        <w:ind w:left="608" w:right="6524" w:firstLine="505"/>
        <w:rPr>
          <w:rFonts w:ascii="Courier New"/>
        </w:rPr>
      </w:pPr>
      <w:r>
        <w:rPr>
          <w:rFonts w:ascii="Courier New"/>
        </w:rPr>
        <w:t>alpha = .8),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NA</w:t>
      </w:r>
    </w:p>
    <w:p w14:paraId="5C32BA2D" w14:textId="77777777" w:rsidR="003D43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11D46A9" w14:textId="77777777" w:rsidR="003D4332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scale_fill_distiller(palette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"Greens",</w:t>
      </w:r>
    </w:p>
    <w:p w14:paraId="7B2C93F6" w14:textId="77777777" w:rsidR="003D4332" w:rsidRDefault="00000000">
      <w:pPr>
        <w:pStyle w:val="BodyText"/>
        <w:spacing w:before="54" w:line="297" w:lineRule="auto"/>
        <w:ind w:left="3001" w:right="4003"/>
        <w:rPr>
          <w:rFonts w:ascii="Courier New"/>
        </w:rPr>
      </w:pPr>
      <w:r>
        <w:rPr>
          <w:rFonts w:ascii="Courier New"/>
        </w:rPr>
        <w:t>direction = 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guide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8354B03" w14:textId="77777777" w:rsidR="003D4332" w:rsidRDefault="00000000">
      <w:pPr>
        <w:pStyle w:val="BodyText"/>
        <w:spacing w:line="297" w:lineRule="auto"/>
        <w:ind w:left="358" w:right="6523"/>
        <w:rPr>
          <w:rFonts w:ascii="Courier New"/>
        </w:rPr>
      </w:pPr>
      <w:r>
        <w:rPr>
          <w:rFonts w:ascii="Courier New"/>
        </w:rPr>
        <w:t>new_scale_fill()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geom_sf(</w:t>
      </w:r>
    </w:p>
    <w:p w14:paraId="2F8B9BAA" w14:textId="77777777" w:rsidR="003D4332" w:rsidRDefault="00000000">
      <w:pPr>
        <w:pStyle w:val="BodyText"/>
        <w:spacing w:line="297" w:lineRule="auto"/>
        <w:ind w:left="608" w:right="3249"/>
        <w:rPr>
          <w:rFonts w:ascii="Courier New"/>
        </w:rPr>
      </w:pPr>
      <w:r>
        <w:rPr>
          <w:rFonts w:ascii="Courier New"/>
        </w:rPr>
        <w:t>data = rotate_sf(mannheim, y_add = 30000),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NA,</w:t>
      </w:r>
    </w:p>
    <w:p w14:paraId="19DFA00D" w14:textId="77777777" w:rsidR="003D4332" w:rsidRDefault="00000000">
      <w:pPr>
        <w:pStyle w:val="BodyText"/>
        <w:spacing w:line="297" w:lineRule="auto"/>
        <w:ind w:left="608" w:right="6651"/>
        <w:rPr>
          <w:rFonts w:ascii="Courier New"/>
        </w:rPr>
      </w:pPr>
      <w:r>
        <w:rPr>
          <w:rFonts w:ascii="Courier New"/>
        </w:rPr>
        <w:t>color = "gray",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0.2</w:t>
      </w:r>
    </w:p>
    <w:p w14:paraId="330BDDA7" w14:textId="77777777" w:rsidR="003D43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9431BB8" w14:textId="77777777" w:rsidR="003D4332" w:rsidRDefault="00000000">
      <w:pPr>
        <w:pStyle w:val="BodyText"/>
        <w:spacing w:before="52" w:line="295" w:lineRule="auto"/>
        <w:ind w:left="1364" w:right="2618" w:hanging="1007"/>
        <w:rPr>
          <w:rFonts w:ascii="Courier New"/>
        </w:rPr>
      </w:pPr>
      <w:r>
        <w:rPr>
          <w:rFonts w:ascii="Courier New"/>
        </w:rPr>
        <w:t>geom_sf(data = rotate_sf(seniors, y_add = 30000),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aes(fill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layer,</w:t>
      </w:r>
    </w:p>
    <w:p w14:paraId="4E8B49B2" w14:textId="77777777" w:rsidR="003D4332" w:rsidRDefault="00000000">
      <w:pPr>
        <w:pStyle w:val="BodyText"/>
        <w:spacing w:before="3" w:line="295" w:lineRule="auto"/>
        <w:ind w:left="1364" w:right="5768" w:firstLine="505"/>
        <w:rPr>
          <w:rFonts w:ascii="Courier New"/>
        </w:rPr>
      </w:pPr>
      <w:r>
        <w:rPr>
          <w:rFonts w:ascii="Courier New"/>
        </w:rPr>
        <w:t>alpha = .8),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NA) +</w:t>
      </w:r>
    </w:p>
    <w:p w14:paraId="50970210" w14:textId="77777777" w:rsidR="003D4332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scale_fill_distiller(palette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"Reds",</w:t>
      </w:r>
    </w:p>
    <w:p w14:paraId="4C36F5D4" w14:textId="77777777" w:rsidR="003D4332" w:rsidRDefault="00000000">
      <w:pPr>
        <w:pStyle w:val="BodyText"/>
        <w:spacing w:before="55" w:line="297" w:lineRule="auto"/>
        <w:ind w:left="3001" w:right="4003"/>
        <w:rPr>
          <w:rFonts w:ascii="Courier New"/>
        </w:rPr>
      </w:pPr>
      <w:r>
        <w:rPr>
          <w:rFonts w:ascii="Courier New"/>
        </w:rPr>
        <w:t>direction = 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guide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381B3EF" w14:textId="77777777" w:rsidR="003D4332" w:rsidRDefault="00000000">
      <w:pPr>
        <w:pStyle w:val="BodyText"/>
        <w:spacing w:line="297" w:lineRule="auto"/>
        <w:ind w:left="358" w:right="4633"/>
        <w:rPr>
          <w:rFonts w:ascii="Courier New"/>
        </w:rPr>
      </w:pPr>
      <w:r>
        <w:rPr>
          <w:rFonts w:ascii="Courier New"/>
        </w:rPr>
        <w:t>theme(legend.position = "none")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ggsn::blank()</w:t>
      </w:r>
    </w:p>
    <w:p w14:paraId="51E0C392" w14:textId="77777777" w:rsidR="003D4332" w:rsidRDefault="00000000">
      <w:pPr>
        <w:pStyle w:val="BodyText"/>
        <w:spacing w:before="5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0ADF586" wp14:editId="4CB0D67E">
            <wp:simplePos x="0" y="0"/>
            <wp:positionH relativeFrom="page">
              <wp:posOffset>3555491</wp:posOffset>
            </wp:positionH>
            <wp:positionV relativeFrom="paragraph">
              <wp:posOffset>114626</wp:posOffset>
            </wp:positionV>
            <wp:extent cx="457521" cy="533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1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B99AC" w14:textId="77777777" w:rsidR="003D4332" w:rsidRDefault="003D4332">
      <w:pPr>
        <w:pStyle w:val="BodyText"/>
        <w:rPr>
          <w:rFonts w:ascii="Courier New"/>
        </w:rPr>
      </w:pPr>
    </w:p>
    <w:p w14:paraId="560328F6" w14:textId="77777777" w:rsidR="003D4332" w:rsidRDefault="00000000">
      <w:pPr>
        <w:pStyle w:val="Heading1"/>
      </w:pPr>
      <w:r>
        <w:t>Conclusion</w:t>
      </w:r>
    </w:p>
    <w:p w14:paraId="5247382A" w14:textId="77777777" w:rsidR="003D4332" w:rsidRDefault="003D4332">
      <w:pPr>
        <w:pStyle w:val="BodyText"/>
        <w:spacing w:before="6"/>
        <w:rPr>
          <w:rFonts w:ascii="Arial"/>
          <w:b/>
          <w:sz w:val="24"/>
        </w:rPr>
      </w:pPr>
    </w:p>
    <w:p w14:paraId="11427216" w14:textId="77777777" w:rsidR="003D4332" w:rsidRDefault="00000000">
      <w:pPr>
        <w:pStyle w:val="BodyText"/>
        <w:spacing w:line="292" w:lineRule="auto"/>
        <w:ind w:left="105" w:right="131"/>
      </w:pPr>
      <w:r>
        <w:t>Geospatial data is being increasingly used in the social sciences, be it to study the 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(partly)</w:t>
      </w:r>
      <w:r>
        <w:rPr>
          <w:spacing w:val="-1"/>
        </w:rPr>
        <w:t xml:space="preserve"> </w:t>
      </w:r>
      <w:r>
        <w:t>overlapping</w:t>
      </w:r>
      <w:r>
        <w:rPr>
          <w:spacing w:val="2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entities,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correlation and spillover between proximate geographical entities, or to study context effects on</w:t>
      </w:r>
      <w:r>
        <w:rPr>
          <w:spacing w:val="1"/>
        </w:rPr>
        <w:t xml:space="preserve"> </w:t>
      </w:r>
      <w:r>
        <w:t>micro-level attitudes and behavior. In this blog post, we have outlined core features of</w:t>
      </w:r>
      <w:r>
        <w:rPr>
          <w:spacing w:val="1"/>
        </w:rPr>
        <w:t xml:space="preserve"> </w:t>
      </w:r>
      <w:r>
        <w:t>Geographic Information Systems and showcased tools for the retrieval, management, and uni-,</w:t>
      </w:r>
      <w:r>
        <w:rPr>
          <w:spacing w:val="1"/>
        </w:rPr>
        <w:t xml:space="preserve"> </w:t>
      </w:r>
      <w:r>
        <w:t>bi-, and multivariate descriptive visualization of geospatial data in 3D. This workflow can take</w:t>
      </w:r>
      <w:r>
        <w:rPr>
          <w:spacing w:val="1"/>
        </w:rPr>
        <w:t xml:space="preserve"> </w:t>
      </w:r>
      <w:r>
        <w:t>researchers a long way in working with geospatial data and constitutes an important step toward</w:t>
      </w:r>
      <w:r>
        <w:rPr>
          <w:spacing w:val="-56"/>
        </w:rPr>
        <w:t xml:space="preserve"> </w:t>
      </w:r>
      <w:r>
        <w:t>full-blown</w:t>
      </w:r>
      <w:r>
        <w:rPr>
          <w:spacing w:val="-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analyses.</w:t>
      </w:r>
    </w:p>
    <w:sectPr w:rsidR="003D4332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BF64" w14:textId="77777777" w:rsidR="000543BE" w:rsidRDefault="000543BE">
      <w:r>
        <w:separator/>
      </w:r>
    </w:p>
  </w:endnote>
  <w:endnote w:type="continuationSeparator" w:id="0">
    <w:p w14:paraId="085194DD" w14:textId="77777777" w:rsidR="000543BE" w:rsidRDefault="0005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68AF" w14:textId="77777777" w:rsidR="003D4332" w:rsidRDefault="00000000">
    <w:pPr>
      <w:pStyle w:val="BodyText"/>
      <w:spacing w:line="14" w:lineRule="auto"/>
      <w:rPr>
        <w:sz w:val="20"/>
      </w:rPr>
    </w:pPr>
    <w:r>
      <w:pict w14:anchorId="30BDD3B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80704;mso-position-horizontal-relative:page;mso-position-vertical-relative:page" filled="f" stroked="f">
          <v:textbox inset="0,0,0,0">
            <w:txbxContent>
              <w:p w14:paraId="027B62E2" w14:textId="77777777" w:rsidR="003D433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13:27</w:t>
                </w:r>
              </w:p>
            </w:txbxContent>
          </v:textbox>
          <w10:wrap anchorx="page" anchory="page"/>
        </v:shape>
      </w:pict>
    </w:r>
    <w:r>
      <w:pict w14:anchorId="7D6F43AE">
        <v:rect id="_x0000_s1025" style="position:absolute;margin-left:0;margin-top:827.75pt;width:595.3pt;height:14.15pt;z-index:-1588019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F13F" w14:textId="77777777" w:rsidR="000543BE" w:rsidRDefault="000543BE">
      <w:r>
        <w:separator/>
      </w:r>
    </w:p>
  </w:footnote>
  <w:footnote w:type="continuationSeparator" w:id="0">
    <w:p w14:paraId="4C929F87" w14:textId="77777777" w:rsidR="000543BE" w:rsidRDefault="00054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9D4" w14:textId="77777777" w:rsidR="003D4332" w:rsidRDefault="00000000">
    <w:pPr>
      <w:pStyle w:val="BodyText"/>
      <w:spacing w:line="14" w:lineRule="auto"/>
      <w:rPr>
        <w:sz w:val="20"/>
      </w:rPr>
    </w:pPr>
    <w:r>
      <w:pict w14:anchorId="3B7B2DA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81728;mso-position-horizontal-relative:page;mso-position-vertical-relative:page" filled="f" stroked="f">
          <v:textbox inset="0,0,0,0">
            <w:txbxContent>
              <w:p w14:paraId="30845942" w14:textId="77777777" w:rsidR="003D4332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F9275CA">
        <v:rect id="_x0000_s1027" style="position:absolute;margin-left:0;margin-top:0;width:595.3pt;height:14.15pt;z-index:-15881216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1EB"/>
    <w:multiLevelType w:val="hybridMultilevel"/>
    <w:tmpl w:val="D1F416B0"/>
    <w:lvl w:ilvl="0" w:tplc="BA4EBD32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B4CC685A">
      <w:start w:val="1"/>
      <w:numFmt w:val="decimal"/>
      <w:lvlText w:val="%2."/>
      <w:lvlJc w:val="left"/>
      <w:pPr>
        <w:ind w:left="13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C450E398">
      <w:numFmt w:val="bullet"/>
      <w:lvlText w:val="•"/>
      <w:lvlJc w:val="left"/>
      <w:pPr>
        <w:ind w:left="2174" w:hanging="233"/>
      </w:pPr>
      <w:rPr>
        <w:rFonts w:hint="default"/>
        <w:lang w:val="en-US" w:eastAsia="en-US" w:bidi="ar-SA"/>
      </w:rPr>
    </w:lvl>
    <w:lvl w:ilvl="3" w:tplc="F68E6BF6">
      <w:numFmt w:val="bullet"/>
      <w:lvlText w:val="•"/>
      <w:lvlJc w:val="left"/>
      <w:pPr>
        <w:ind w:left="3048" w:hanging="233"/>
      </w:pPr>
      <w:rPr>
        <w:rFonts w:hint="default"/>
        <w:lang w:val="en-US" w:eastAsia="en-US" w:bidi="ar-SA"/>
      </w:rPr>
    </w:lvl>
    <w:lvl w:ilvl="4" w:tplc="5454AD26">
      <w:numFmt w:val="bullet"/>
      <w:lvlText w:val="•"/>
      <w:lvlJc w:val="left"/>
      <w:pPr>
        <w:ind w:left="3922" w:hanging="233"/>
      </w:pPr>
      <w:rPr>
        <w:rFonts w:hint="default"/>
        <w:lang w:val="en-US" w:eastAsia="en-US" w:bidi="ar-SA"/>
      </w:rPr>
    </w:lvl>
    <w:lvl w:ilvl="5" w:tplc="0ADCDA6E">
      <w:numFmt w:val="bullet"/>
      <w:lvlText w:val="•"/>
      <w:lvlJc w:val="left"/>
      <w:pPr>
        <w:ind w:left="4796" w:hanging="233"/>
      </w:pPr>
      <w:rPr>
        <w:rFonts w:hint="default"/>
        <w:lang w:val="en-US" w:eastAsia="en-US" w:bidi="ar-SA"/>
      </w:rPr>
    </w:lvl>
    <w:lvl w:ilvl="6" w:tplc="38FEB580">
      <w:numFmt w:val="bullet"/>
      <w:lvlText w:val="•"/>
      <w:lvlJc w:val="left"/>
      <w:pPr>
        <w:ind w:left="5670" w:hanging="233"/>
      </w:pPr>
      <w:rPr>
        <w:rFonts w:hint="default"/>
        <w:lang w:val="en-US" w:eastAsia="en-US" w:bidi="ar-SA"/>
      </w:rPr>
    </w:lvl>
    <w:lvl w:ilvl="7" w:tplc="9C5624E8">
      <w:numFmt w:val="bullet"/>
      <w:lvlText w:val="•"/>
      <w:lvlJc w:val="left"/>
      <w:pPr>
        <w:ind w:left="6544" w:hanging="233"/>
      </w:pPr>
      <w:rPr>
        <w:rFonts w:hint="default"/>
        <w:lang w:val="en-US" w:eastAsia="en-US" w:bidi="ar-SA"/>
      </w:rPr>
    </w:lvl>
    <w:lvl w:ilvl="8" w:tplc="411C596E">
      <w:numFmt w:val="bullet"/>
      <w:lvlText w:val="•"/>
      <w:lvlJc w:val="left"/>
      <w:pPr>
        <w:ind w:left="7418" w:hanging="233"/>
      </w:pPr>
      <w:rPr>
        <w:rFonts w:hint="default"/>
        <w:lang w:val="en-US" w:eastAsia="en-US" w:bidi="ar-SA"/>
      </w:rPr>
    </w:lvl>
  </w:abstractNum>
  <w:num w:numId="1" w16cid:durableId="106811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332"/>
    <w:rsid w:val="000543BE"/>
    <w:rsid w:val="00350AA8"/>
    <w:rsid w:val="003D4332"/>
    <w:rsid w:val="007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AF8A756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705" w:hanging="234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1305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2795</Words>
  <Characters>15936</Characters>
  <Application>Microsoft Office Word</Application>
  <DocSecurity>0</DocSecurity>
  <Lines>132</Lines>
  <Paragraphs>37</Paragraphs>
  <ScaleCrop>false</ScaleCrop>
  <Company/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2022-07-16T05:46:00Z</dcterms:created>
  <dcterms:modified xsi:type="dcterms:W3CDTF">2022-07-16T05:47:00Z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