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7893" w14:textId="77777777" w:rsidR="00D608F4" w:rsidRDefault="00E75E9E">
      <w:pPr>
        <w:pStyle w:val="BodyText"/>
        <w:spacing w:before="62" w:line="292" w:lineRule="auto"/>
        <w:ind w:left="105" w:right="208"/>
      </w:pPr>
      <w:r>
        <w:t>Like many people around the world I have been watching the rise and fall of share prices in the</w:t>
      </w:r>
      <w:r>
        <w:rPr>
          <w:spacing w:val="-56"/>
        </w:rPr>
        <w:t xml:space="preserve"> </w:t>
      </w:r>
      <w:r>
        <w:t>US retail chain GameStop with interest. There is plenty of narrative and interpretation of what</w:t>
      </w:r>
      <w:r>
        <w:rPr>
          <w:spacing w:val="1"/>
        </w:rPr>
        <w:t xml:space="preserve"> </w:t>
      </w:r>
      <w:r>
        <w:t>happened around and time will provide many details that are currently opaque, but here is my</w:t>
      </w:r>
      <w:r>
        <w:rPr>
          <w:spacing w:val="1"/>
        </w:rPr>
        <w:t xml:space="preserve"> </w:t>
      </w:r>
      <w:r>
        <w:t xml:space="preserve">brief summary of what happened. This is based purely on what I (as </w:t>
      </w:r>
      <w:r>
        <w:t>a non-specialist in the field</w:t>
      </w:r>
      <w:r>
        <w:rPr>
          <w:spacing w:val="-5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sceptical</w:t>
      </w:r>
      <w:proofErr w:type="spellEnd"/>
      <w:r>
        <w:rPr>
          <w:spacing w:val="-4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professional)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gleaned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media:</w:t>
      </w:r>
    </w:p>
    <w:p w14:paraId="1D4075DF" w14:textId="77777777" w:rsidR="00D608F4" w:rsidRDefault="00D608F4">
      <w:pPr>
        <w:pStyle w:val="BodyText"/>
        <w:spacing w:before="4"/>
        <w:ind w:left="0"/>
        <w:rPr>
          <w:sz w:val="10"/>
        </w:rPr>
      </w:pPr>
    </w:p>
    <w:p w14:paraId="4CF6B704" w14:textId="77777777" w:rsidR="00D608F4" w:rsidRDefault="00E75E9E">
      <w:pPr>
        <w:pStyle w:val="BodyText"/>
        <w:spacing w:before="93" w:line="292" w:lineRule="auto"/>
        <w:ind w:right="209"/>
      </w:pPr>
      <w:r>
        <w:pict w14:anchorId="4F9A9A24">
          <v:shape id="_x0000_s2055" style="position:absolute;left:0;text-align:left;margin-left:95.3pt;margin-top:9.6pt;width:3.5pt;height:3.5pt;z-index:15728640;mso-position-horizontal-relative:page" coordorigin="1906,192" coordsize="70,70" path="m1949,261r-17,l1922,256r-2,-2l1915,252r-2,-5l1910,244r-4,-9l1906,218r7,-14l1915,201r5,-2l1922,196r10,-4l1949,192r14,7l1968,204r7,14l1975,235r-5,9l1968,247r-2,5l1963,254r-14,7xe" fillcolor="black" stroked="f">
            <v:path arrowok="t"/>
            <w10:wrap anchorx="page"/>
          </v:shape>
        </w:pict>
      </w:r>
      <w:r>
        <w:t>GameStop has had a few non-profitable years, hit hard by the secular decline in bricks-</w:t>
      </w:r>
      <w:r>
        <w:rPr>
          <w:spacing w:val="1"/>
        </w:rPr>
        <w:t xml:space="preserve"> </w:t>
      </w:r>
      <w:r>
        <w:t>and-mortar retail (in the face of online com</w:t>
      </w:r>
      <w:r>
        <w:t>petitors such as Steam) and by Covid-19. This</w:t>
      </w:r>
      <w:r>
        <w:rPr>
          <w:spacing w:val="-56"/>
        </w:rPr>
        <w:t xml:space="preserve"> </w:t>
      </w:r>
      <w:r>
        <w:t>has led to a fairly low share price and a lot of short-selling by investors expecting it to go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lower,</w:t>
      </w:r>
      <w:r>
        <w:rPr>
          <w:spacing w:val="1"/>
        </w:rPr>
        <w:t xml:space="preserve"> </w:t>
      </w:r>
      <w:r>
        <w:t>possibly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bankruptcy.</w:t>
      </w:r>
    </w:p>
    <w:p w14:paraId="2FD7E77A" w14:textId="77777777" w:rsidR="00D608F4" w:rsidRDefault="00E75E9E">
      <w:pPr>
        <w:pStyle w:val="BodyText"/>
        <w:spacing w:before="2" w:line="292" w:lineRule="auto"/>
        <w:ind w:right="193"/>
      </w:pPr>
      <w:r>
        <w:pict w14:anchorId="791839E8">
          <v:shape id="_x0000_s2054" style="position:absolute;left:0;text-align:left;margin-left:95.3pt;margin-top:5.05pt;width:3.5pt;height:3.5pt;z-index:15729152;mso-position-horizontal-relative:page" coordorigin="1906,101" coordsize="70,70" path="m1949,170r-17,l1922,165r-2,-2l1915,161r-2,-5l1910,153r-4,-9l1906,127r7,-14l1915,110r5,-2l1922,105r10,-4l1949,101r14,7l1968,113r7,14l1975,144r-5,9l1968,156r-2,5l1963,163r-14,7xe" fillcolor="black" stroked="f">
            <v:path arrowok="t"/>
            <w10:wrap anchorx="page"/>
          </v:shape>
        </w:pict>
      </w:r>
      <w:r>
        <w:t>In 2020 there was a small groundswell of investors who thought the price had g</w:t>
      </w:r>
      <w:r>
        <w:t>one too</w:t>
      </w:r>
      <w:r>
        <w:rPr>
          <w:spacing w:val="1"/>
        </w:rPr>
        <w:t xml:space="preserve"> </w:t>
      </w:r>
      <w:r>
        <w:t>far down and the firm still has growth potential, most prominently successful e-commerce</w:t>
      </w:r>
      <w:r>
        <w:rPr>
          <w:spacing w:val="-56"/>
        </w:rPr>
        <w:t xml:space="preserve"> </w:t>
      </w:r>
      <w:r>
        <w:t xml:space="preserve">entrepreneur </w:t>
      </w:r>
      <w:r>
        <w:rPr>
          <w:color w:val="1154CC"/>
        </w:rPr>
        <w:t>Ryan Cohen</w:t>
      </w:r>
      <w:r>
        <w:t>; and insurance marketer Keith Gill (who had, unknown to his</w:t>
      </w:r>
      <w:r>
        <w:rPr>
          <w:spacing w:val="1"/>
        </w:rPr>
        <w:t xml:space="preserve"> </w:t>
      </w:r>
      <w:r>
        <w:t>employer, a YouTube channel under the name of Roaring Kitty and a Reddit id</w:t>
      </w:r>
      <w:r>
        <w:t>entity as</w:t>
      </w:r>
      <w:r>
        <w:rPr>
          <w:spacing w:val="1"/>
        </w:rPr>
        <w:t xml:space="preserve"> </w:t>
      </w:r>
      <w:proofErr w:type="spellStart"/>
      <w:r>
        <w:t>DeepFuckingValue</w:t>
      </w:r>
      <w:proofErr w:type="spellEnd"/>
      <w:r>
        <w:t>, through both of which he expounded his faith in the long term 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GameStop).</w:t>
      </w:r>
    </w:p>
    <w:p w14:paraId="08D7F0B1" w14:textId="77777777" w:rsidR="00D608F4" w:rsidRDefault="00E75E9E">
      <w:pPr>
        <w:pStyle w:val="BodyText"/>
        <w:spacing w:before="1" w:line="292" w:lineRule="auto"/>
        <w:ind w:right="126"/>
      </w:pPr>
      <w:r>
        <w:pict w14:anchorId="31726986">
          <v:shape id="_x0000_s2053" style="position:absolute;left:0;text-align:left;margin-left:95.3pt;margin-top:5pt;width:3.5pt;height:3.5pt;z-index:15729664;mso-position-horizontal-relative:page" coordorigin="1906,100" coordsize="70,70" path="m1949,169r-17,l1922,164r-2,-2l1915,160r-2,-3l1906,143r,-17l1913,112r2,-3l1920,107r2,-3l1932,100r17,l1963,107r5,5l1975,126r,17l1968,157r-2,3l1963,162r-14,7xe" fillcolor="black" stroked="f">
            <v:path arrowok="t"/>
            <w10:wrap anchorx="page"/>
          </v:shape>
        </w:pict>
      </w:r>
      <w:r>
        <w:t>A number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market manipulators</w:t>
      </w:r>
      <w:r>
        <w:rPr>
          <w:spacing w:val="3"/>
        </w:rPr>
        <w:t xml:space="preserve"> </w:t>
      </w:r>
      <w:proofErr w:type="spellStart"/>
      <w:r>
        <w:t>organising</w:t>
      </w:r>
      <w:proofErr w:type="spellEnd"/>
      <w:r>
        <w:t xml:space="preserve"> on</w:t>
      </w:r>
      <w:r>
        <w:rPr>
          <w:spacing w:val="3"/>
        </w:rPr>
        <w:t xml:space="preserve"> </w:t>
      </w:r>
      <w:r>
        <w:t>Reddit identified</w:t>
      </w:r>
      <w:r>
        <w:rPr>
          <w:spacing w:val="1"/>
        </w:rPr>
        <w:t xml:space="preserve"> </w:t>
      </w:r>
      <w:r>
        <w:t>the opportunity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heavily short-sold stock that might actually be slightly undervalued. Through </w:t>
      </w:r>
      <w:proofErr w:type="spellStart"/>
      <w:r>
        <w:t>co-ordinating</w:t>
      </w:r>
      <w:proofErr w:type="spellEnd"/>
      <w:r>
        <w:rPr>
          <w:spacing w:val="-56"/>
        </w:rPr>
        <w:t xml:space="preserve"> </w:t>
      </w:r>
      <w:r>
        <w:t>the bulk purchase of options to purchase stock in future they engineered in early 2021 a</w:t>
      </w:r>
      <w:r>
        <w:rPr>
          <w:spacing w:val="1"/>
        </w:rPr>
        <w:t xml:space="preserve"> </w:t>
      </w:r>
      <w:r>
        <w:rPr>
          <w:color w:val="1154CC"/>
        </w:rPr>
        <w:t xml:space="preserve">gamma squeeze </w:t>
      </w:r>
      <w:r>
        <w:t>(many purchases of options at high future prices leads to mar</w:t>
      </w:r>
      <w:r>
        <w:t>ket makers</w:t>
      </w:r>
      <w:r>
        <w:rPr>
          <w:spacing w:val="-56"/>
        </w:rPr>
        <w:t xml:space="preserve"> </w:t>
      </w:r>
      <w:r>
        <w:t>covering</w:t>
      </w:r>
      <w:r>
        <w:rPr>
          <w:spacing w:val="3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liabilities</w:t>
      </w:r>
      <w:r>
        <w:rPr>
          <w:spacing w:val="3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purchasing</w:t>
      </w:r>
      <w:r>
        <w:rPr>
          <w:spacing w:val="4"/>
        </w:rPr>
        <w:t xml:space="preserve"> </w:t>
      </w:r>
      <w:r>
        <w:t>stock,</w:t>
      </w:r>
      <w:r>
        <w:rPr>
          <w:spacing w:val="1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leads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increases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price)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color w:val="1154CC"/>
        </w:rPr>
        <w:t>short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squeeze</w:t>
      </w:r>
      <w:r>
        <w:rPr>
          <w:color w:val="1154CC"/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at least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prominent</w:t>
      </w:r>
      <w:r>
        <w:rPr>
          <w:spacing w:val="-4"/>
        </w:rPr>
        <w:t xml:space="preserve"> </w:t>
      </w:r>
      <w:r>
        <w:t>hedge</w:t>
      </w:r>
      <w:r>
        <w:rPr>
          <w:spacing w:val="-2"/>
        </w:rPr>
        <w:t xml:space="preserve"> </w:t>
      </w:r>
      <w:r>
        <w:t>fund</w:t>
      </w:r>
      <w:r>
        <w:rPr>
          <w:spacing w:val="-4"/>
        </w:rPr>
        <w:t xml:space="preserve"> </w:t>
      </w:r>
      <w:r>
        <w:t>that had</w:t>
      </w:r>
      <w:r>
        <w:rPr>
          <w:spacing w:val="-2"/>
        </w:rPr>
        <w:t xml:space="preserve"> </w:t>
      </w:r>
      <w:r>
        <w:t>short-sold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stock.</w:t>
      </w:r>
    </w:p>
    <w:p w14:paraId="5F3960B5" w14:textId="77777777" w:rsidR="00D608F4" w:rsidRDefault="00E75E9E">
      <w:pPr>
        <w:pStyle w:val="BodyText"/>
        <w:spacing w:before="1" w:line="292" w:lineRule="auto"/>
        <w:ind w:right="116"/>
      </w:pPr>
      <w:r>
        <w:pict w14:anchorId="0D47176B">
          <v:shape id="_x0000_s2052" style="position:absolute;left:0;text-align:left;margin-left:95.3pt;margin-top:5pt;width:3.5pt;height:3.5pt;z-index:15730176;mso-position-horizontal-relative:page" coordorigin="1906,100" coordsize="70,70" path="m1949,169r-17,l1922,165r-2,-3l1915,160r-2,-3l1906,143r,-17l1910,117r3,-3l1915,109r5,-2l1922,105r10,-5l1949,100r14,7l1966,109r2,5l1970,117r5,9l1975,143r-7,14l1966,160r-3,2l1949,169xe" fillcolor="black" stroked="f">
            <v:path arrowok="t"/>
            <w10:wrap anchorx="page"/>
          </v:shape>
        </w:pict>
      </w:r>
      <w:r>
        <w:t>Facing this squeeze or squeezes, the price of the stock quickly jump</w:t>
      </w:r>
      <w:r>
        <w:t>ed to $100 and</w:t>
      </w:r>
      <w:r>
        <w:rPr>
          <w:spacing w:val="1"/>
        </w:rPr>
        <w:t xml:space="preserve"> </w:t>
      </w:r>
      <w:r>
        <w:t>beyond – well beyond its fundamentals-based value, attracted lots of attention including in</w:t>
      </w:r>
      <w:r>
        <w:rPr>
          <w:spacing w:val="-57"/>
        </w:rPr>
        <w:t xml:space="preserve"> </w:t>
      </w:r>
      <w:r>
        <w:t>non-specialist</w:t>
      </w:r>
      <w:r>
        <w:rPr>
          <w:spacing w:val="-3"/>
        </w:rPr>
        <w:t xml:space="preserve"> </w:t>
      </w:r>
      <w:r>
        <w:t>media,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mischievous</w:t>
      </w:r>
      <w:r>
        <w:rPr>
          <w:spacing w:val="-3"/>
        </w:rPr>
        <w:t xml:space="preserve"> </w:t>
      </w:r>
      <w:r>
        <w:t>(my</w:t>
      </w:r>
      <w:r>
        <w:rPr>
          <w:spacing w:val="-2"/>
        </w:rPr>
        <w:t xml:space="preserve"> </w:t>
      </w:r>
      <w:r>
        <w:t>interpretation)</w:t>
      </w:r>
      <w:r>
        <w:rPr>
          <w:spacing w:val="-4"/>
        </w:rPr>
        <w:t xml:space="preserve"> </w:t>
      </w:r>
      <w:r>
        <w:t>amplification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Elon</w:t>
      </w:r>
      <w:r>
        <w:rPr>
          <w:spacing w:val="-2"/>
        </w:rPr>
        <w:t xml:space="preserve"> </w:t>
      </w:r>
      <w:r>
        <w:t>Musk.</w:t>
      </w:r>
    </w:p>
    <w:p w14:paraId="373FF89D" w14:textId="77777777" w:rsidR="00D608F4" w:rsidRDefault="00E75E9E">
      <w:pPr>
        <w:pStyle w:val="BodyText"/>
        <w:spacing w:line="292" w:lineRule="auto"/>
        <w:ind w:right="121"/>
      </w:pPr>
      <w:r>
        <w:t>This lead to an old-fashioned speculative bubble featuring many new and naive investors</w:t>
      </w:r>
      <w:r>
        <w:rPr>
          <w:spacing w:val="1"/>
        </w:rPr>
        <w:t xml:space="preserve"> </w:t>
      </w:r>
      <w:r>
        <w:t>who expected the squeeze combination to take the price “to the moon” – $10,000 or more</w:t>
      </w:r>
      <w:r>
        <w:rPr>
          <w:spacing w:val="-57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worth</w:t>
      </w:r>
      <w:r>
        <w:rPr>
          <w:spacing w:val="-1"/>
        </w:rPr>
        <w:t xml:space="preserve"> </w:t>
      </w:r>
      <w:r>
        <w:t>$5-$20,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profitability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revenue).</w:t>
      </w:r>
    </w:p>
    <w:p w14:paraId="2C31785A" w14:textId="77777777" w:rsidR="00D608F4" w:rsidRDefault="00E75E9E">
      <w:pPr>
        <w:pStyle w:val="BodyText"/>
        <w:spacing w:before="2" w:line="292" w:lineRule="auto"/>
        <w:ind w:right="145"/>
        <w:jc w:val="both"/>
      </w:pPr>
      <w:r>
        <w:pict w14:anchorId="7B5A2043">
          <v:shape id="_x0000_s2051" style="position:absolute;left:0;text-align:left;margin-left:95.3pt;margin-top:5.05pt;width:3.5pt;height:3.5pt;z-index:15730688;mso-position-horizontal-relative:page" coordorigin="1906,101" coordsize="70,70" path="m1949,170r-17,l1922,165r-2,-2l1915,161r-2,-3l1906,144r,-17l1910,117r3,-2l1915,110r5,-2l1922,105r10,-4l1949,101r14,7l1966,110r2,5l1970,117r5,10l1975,144r-7,14l1966,161r-3,2l1949,170xe" fillcolor="black" stroked="f">
            <v:path arrowok="t"/>
            <w10:wrap anchorx="page"/>
          </v:shape>
        </w:pict>
      </w:r>
      <w:r>
        <w:t>That bu</w:t>
      </w:r>
      <w:r>
        <w:t>bble is in the process of collapsing as we speak, and eventually (although no-one</w:t>
      </w:r>
      <w:r>
        <w:rPr>
          <w:spacing w:val="1"/>
        </w:rPr>
        <w:t xml:space="preserve"> </w:t>
      </w:r>
      <w:r>
        <w:t>knows when, or via what other resurgences and deflations on the way) will get back down</w:t>
      </w:r>
      <w:r>
        <w:rPr>
          <w:spacing w:val="-5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stock’s</w:t>
      </w:r>
      <w:r>
        <w:rPr>
          <w:spacing w:val="-3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fundamentals-based</w:t>
      </w:r>
      <w:r>
        <w:rPr>
          <w:spacing w:val="-3"/>
        </w:rPr>
        <w:t xml:space="preserve"> </w:t>
      </w:r>
      <w:r>
        <w:t>value,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pri</w:t>
      </w:r>
      <w:r>
        <w:t>ced</w:t>
      </w:r>
      <w:r>
        <w:rPr>
          <w:spacing w:val="-56"/>
        </w:rPr>
        <w:t xml:space="preserve"> </w:t>
      </w:r>
      <w:r>
        <w:t>at in</w:t>
      </w:r>
      <w:r>
        <w:rPr>
          <w:spacing w:val="-1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twentieth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paying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peak.</w:t>
      </w:r>
    </w:p>
    <w:p w14:paraId="00E2DBF5" w14:textId="77777777" w:rsidR="00D608F4" w:rsidRDefault="00E75E9E">
      <w:pPr>
        <w:pStyle w:val="BodyText"/>
        <w:spacing w:before="2" w:line="292" w:lineRule="auto"/>
        <w:ind w:right="116"/>
      </w:pPr>
      <w:r>
        <w:pict w14:anchorId="4B94939D">
          <v:shape id="_x0000_s2050" style="position:absolute;left:0;text-align:left;margin-left:95.3pt;margin-top:5.05pt;width:3.5pt;height:3.5pt;z-index:15731200;mso-position-horizontal-relative:page" coordorigin="1906,101" coordsize="70,70" path="m1949,170r-17,l1922,166r-2,-3l1915,161r-2,-3l1906,144r,-17l1910,118r3,-3l1915,110r5,-2l1922,106r10,-5l1949,101r14,7l1966,110r2,5l1970,118r5,9l1975,144r-7,14l1966,161r-3,2l1949,170xe" fillcolor="black" stroked="f">
            <v:path arrowok="t"/>
            <w10:wrap anchorx="page"/>
          </v:shape>
        </w:pict>
      </w:r>
      <w:r>
        <w:t>In general (exceptions will apply) hedge funds and the like who thrive on volatility</w:t>
      </w:r>
      <w:r>
        <w:rPr>
          <w:spacing w:val="1"/>
        </w:rPr>
        <w:t xml:space="preserve"> </w:t>
      </w:r>
      <w:r>
        <w:t>doubtless</w:t>
      </w:r>
      <w:r>
        <w:rPr>
          <w:spacing w:val="-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amounts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expense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more naive investors.</w:t>
      </w:r>
    </w:p>
    <w:p w14:paraId="1A1CEF84" w14:textId="77777777" w:rsidR="00D608F4" w:rsidRDefault="00D608F4">
      <w:pPr>
        <w:pStyle w:val="BodyText"/>
        <w:spacing w:before="1"/>
        <w:ind w:left="0"/>
        <w:rPr>
          <w:sz w:val="18"/>
        </w:rPr>
      </w:pPr>
    </w:p>
    <w:p w14:paraId="631D668E" w14:textId="77777777" w:rsidR="00D608F4" w:rsidRDefault="00E75E9E">
      <w:pPr>
        <w:pStyle w:val="BodyText"/>
        <w:spacing w:line="292" w:lineRule="auto"/>
        <w:ind w:left="105" w:right="132"/>
      </w:pPr>
      <w:r>
        <w:t>There are a bunch of side-issues that attracted attention too, including dubious claims that many</w:t>
      </w:r>
      <w:r>
        <w:rPr>
          <w:spacing w:val="-57"/>
        </w:rPr>
        <w:t xml:space="preserve"> </w:t>
      </w:r>
      <w:r>
        <w:t>of the predatory traders were involved for LOLs or political reasons rather than to make money;</w:t>
      </w:r>
      <w:r>
        <w:rPr>
          <w:spacing w:val="1"/>
        </w:rPr>
        <w:t xml:space="preserve"> </w:t>
      </w:r>
      <w:r>
        <w:t>the ability of the Robin</w:t>
      </w:r>
      <w:r>
        <w:t>hood app to support its customers during high volatility; and the different</w:t>
      </w:r>
      <w:r>
        <w:rPr>
          <w:spacing w:val="1"/>
        </w:rPr>
        <w:t xml:space="preserve"> </w:t>
      </w:r>
      <w:r>
        <w:t>types of traders on different sides of the short and long ends of the market. These are in my</w:t>
      </w:r>
      <w:r>
        <w:rPr>
          <w:spacing w:val="1"/>
        </w:rPr>
        <w:t xml:space="preserve"> </w:t>
      </w:r>
      <w:r>
        <w:t xml:space="preserve">opinion red herrings. I quite like the explanation of those red herrings and how they </w:t>
      </w:r>
      <w:r>
        <w:t>led to some</w:t>
      </w:r>
      <w:r>
        <w:rPr>
          <w:spacing w:val="1"/>
        </w:rPr>
        <w:t xml:space="preserve"> </w:t>
      </w:r>
      <w:r>
        <w:t>odd mistakes</w:t>
      </w:r>
      <w:r>
        <w:rPr>
          <w:spacing w:val="5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commentators</w:t>
      </w:r>
      <w:r>
        <w:rPr>
          <w:spacing w:val="3"/>
        </w:rPr>
        <w:t xml:space="preserve"> </w:t>
      </w:r>
      <w:r>
        <w:t>(including</w:t>
      </w:r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 left</w:t>
      </w:r>
      <w:r>
        <w:rPr>
          <w:spacing w:val="5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known</w:t>
      </w:r>
      <w:r>
        <w:rPr>
          <w:spacing w:val="3"/>
        </w:rPr>
        <w:t xml:space="preserve"> </w:t>
      </w:r>
      <w:r>
        <w:t>better)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color w:val="1154CC"/>
        </w:rPr>
        <w:t>this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New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York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Intelligencer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piece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by</w:t>
      </w:r>
      <w:r>
        <w:rPr>
          <w:color w:val="1154CC"/>
          <w:spacing w:val="2"/>
        </w:rPr>
        <w:t xml:space="preserve"> </w:t>
      </w:r>
      <w:r>
        <w:rPr>
          <w:color w:val="1154CC"/>
        </w:rPr>
        <w:t>Eric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Levitz</w:t>
      </w:r>
      <w:r>
        <w:t>.</w:t>
      </w:r>
    </w:p>
    <w:p w14:paraId="79F4457D" w14:textId="77777777" w:rsidR="00D608F4" w:rsidRDefault="00D608F4">
      <w:pPr>
        <w:pStyle w:val="BodyText"/>
        <w:spacing w:before="10"/>
        <w:ind w:left="0"/>
        <w:rPr>
          <w:sz w:val="17"/>
        </w:rPr>
      </w:pPr>
    </w:p>
    <w:p w14:paraId="2B1AC426" w14:textId="77777777" w:rsidR="00D608F4" w:rsidRDefault="00E75E9E">
      <w:pPr>
        <w:pStyle w:val="BodyText"/>
        <w:spacing w:line="292" w:lineRule="auto"/>
        <w:ind w:left="105" w:right="161"/>
      </w:pPr>
      <w:r>
        <w:t>None of this is financial advice to short GameStop further (you’d have to be brave!); I am not a</w:t>
      </w:r>
      <w:r>
        <w:rPr>
          <w:spacing w:val="1"/>
        </w:rPr>
        <w:t xml:space="preserve"> </w:t>
      </w:r>
      <w:r>
        <w:t>financial professional; I don’t hold any assets relevant to this discussion including but not limited</w:t>
      </w:r>
      <w:r>
        <w:rPr>
          <w:spacing w:val="-56"/>
        </w:rPr>
        <w:t xml:space="preserve"> </w:t>
      </w:r>
      <w:r>
        <w:t>to a short or long position in GameStop; but as they (don</w:t>
      </w:r>
      <w:r>
        <w:t>’t) say on Reddit, “I just don’t like the</w:t>
      </w:r>
      <w:r>
        <w:rPr>
          <w:spacing w:val="1"/>
        </w:rPr>
        <w:t xml:space="preserve"> </w:t>
      </w:r>
      <w:r>
        <w:t>stock”.</w:t>
      </w:r>
    </w:p>
    <w:p w14:paraId="3CE3A379" w14:textId="77777777" w:rsidR="00D608F4" w:rsidRDefault="00D608F4">
      <w:pPr>
        <w:pStyle w:val="BodyText"/>
        <w:spacing w:before="2"/>
        <w:ind w:left="0"/>
        <w:rPr>
          <w:sz w:val="18"/>
        </w:rPr>
      </w:pPr>
    </w:p>
    <w:p w14:paraId="04031F3E" w14:textId="77777777" w:rsidR="00D608F4" w:rsidRDefault="00E75E9E">
      <w:pPr>
        <w:pStyle w:val="BodyText"/>
        <w:spacing w:line="290" w:lineRule="auto"/>
        <w:ind w:left="105" w:right="263"/>
      </w:pPr>
      <w:r>
        <w:t>Anyway, following this saga as it unfolded prompted me to think about how best to present at-</w:t>
      </w:r>
      <w:r>
        <w:rPr>
          <w:spacing w:val="1"/>
        </w:rPr>
        <w:t xml:space="preserve"> </w:t>
      </w:r>
      <w:r>
        <w:t>a-glance</w:t>
      </w:r>
      <w:r>
        <w:rPr>
          <w:spacing w:val="-4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prices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volumes,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widely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like</w:t>
      </w:r>
    </w:p>
    <w:p w14:paraId="06D24F8A" w14:textId="77777777" w:rsidR="00D608F4" w:rsidRDefault="00D608F4">
      <w:pPr>
        <w:spacing w:line="290" w:lineRule="auto"/>
        <w:sectPr w:rsidR="00D608F4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4D421595" w14:textId="77777777" w:rsidR="00D608F4" w:rsidRDefault="00E75E9E">
      <w:pPr>
        <w:pStyle w:val="BodyText"/>
        <w:spacing w:before="76" w:line="292" w:lineRule="auto"/>
        <w:ind w:left="105" w:right="594"/>
      </w:pPr>
      <w:r>
        <w:lastRenderedPageBreak/>
        <w:t>this (a third critical metric, the short interest in the stock, is less available and I will leave for</w:t>
      </w:r>
      <w:r>
        <w:rPr>
          <w:spacing w:val="-56"/>
        </w:rPr>
        <w:t xml:space="preserve"> </w:t>
      </w:r>
      <w:r>
        <w:t>consideration</w:t>
      </w:r>
      <w:r>
        <w:rPr>
          <w:spacing w:val="-5"/>
        </w:rPr>
        <w:t xml:space="preserve"> </w:t>
      </w:r>
      <w:r>
        <w:t>at another</w:t>
      </w:r>
      <w:r>
        <w:rPr>
          <w:spacing w:val="1"/>
        </w:rPr>
        <w:t xml:space="preserve"> </w:t>
      </w:r>
      <w:r>
        <w:t>time).</w:t>
      </w:r>
    </w:p>
    <w:p w14:paraId="7B42D4A9" w14:textId="77777777" w:rsidR="00D608F4" w:rsidRDefault="00D608F4">
      <w:pPr>
        <w:pStyle w:val="BodyText"/>
        <w:spacing w:before="3"/>
        <w:ind w:left="0"/>
        <w:rPr>
          <w:sz w:val="18"/>
        </w:rPr>
      </w:pPr>
    </w:p>
    <w:p w14:paraId="4DE547F0" w14:textId="77777777" w:rsidR="00D608F4" w:rsidRDefault="00E75E9E">
      <w:pPr>
        <w:pStyle w:val="BodyText"/>
        <w:spacing w:line="292" w:lineRule="auto"/>
        <w:ind w:left="105" w:right="131"/>
      </w:pPr>
      <w:r>
        <w:t>Here is the most common way that daily stock prices and volumes are presented. It is a two</w:t>
      </w:r>
      <w:r>
        <w:rPr>
          <w:spacing w:val="1"/>
        </w:rPr>
        <w:t xml:space="preserve"> </w:t>
      </w:r>
      <w:r>
        <w:t>panel chart, with the top pa</w:t>
      </w:r>
      <w:r>
        <w:t>nel showing daily prices and the bottom daily volume. The prices are</w:t>
      </w:r>
      <w:r>
        <w:rPr>
          <w:spacing w:val="-56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color w:val="1154CC"/>
        </w:rPr>
        <w:t>“OHLC”</w:t>
      </w:r>
      <w:r>
        <w:rPr>
          <w:color w:val="1154CC"/>
          <w:spacing w:val="3"/>
        </w:rPr>
        <w:t xml:space="preserve"> </w:t>
      </w:r>
      <w:r>
        <w:rPr>
          <w:color w:val="1154CC"/>
        </w:rPr>
        <w:t>bars</w:t>
      </w:r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acronym</w:t>
      </w:r>
      <w:r>
        <w:rPr>
          <w:spacing w:val="3"/>
        </w:rPr>
        <w:t xml:space="preserve"> </w:t>
      </w:r>
      <w:r>
        <w:t>stands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open-high-low-close.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version,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prices 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opening and</w:t>
      </w:r>
      <w:r>
        <w:rPr>
          <w:spacing w:val="1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of trading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day</w:t>
      </w:r>
      <w:r>
        <w:rPr>
          <w:spacing w:val="1"/>
        </w:rPr>
        <w:t xml:space="preserve"> </w:t>
      </w:r>
      <w:r>
        <w:t>are shown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 solid</w:t>
      </w:r>
      <w:r>
        <w:rPr>
          <w:spacing w:val="1"/>
        </w:rPr>
        <w:t xml:space="preserve"> </w:t>
      </w:r>
      <w:r>
        <w:t>bar,</w:t>
      </w:r>
      <w:r>
        <w:rPr>
          <w:spacing w:val="1"/>
        </w:rPr>
        <w:t xml:space="preserve"> </w:t>
      </w:r>
      <w:r>
        <w:t>and t</w:t>
      </w:r>
      <w:r>
        <w:t>he high and low prices (when these go beyond the open and close prices, as they usually</w:t>
      </w:r>
      <w:r>
        <w:rPr>
          <w:spacing w:val="1"/>
        </w:rPr>
        <w:t xml:space="preserve"> </w:t>
      </w:r>
      <w:r>
        <w:t>do) by extending vertical lines. I have opted to use a logarithmic scale for the vertical axis, which</w:t>
      </w:r>
      <w:r>
        <w:rPr>
          <w:spacing w:val="-56"/>
        </w:rPr>
        <w:t xml:space="preserve"> </w:t>
      </w:r>
      <w:proofErr w:type="spellStart"/>
      <w:r>
        <w:t>emphasises</w:t>
      </w:r>
      <w:proofErr w:type="spellEnd"/>
      <w:r>
        <w:t xml:space="preserve"> relative rather than absolute growth in price day to day. The volume panel at the</w:t>
      </w:r>
      <w:r>
        <w:rPr>
          <w:spacing w:val="1"/>
        </w:rPr>
        <w:t xml:space="preserve"> </w:t>
      </w:r>
      <w:r>
        <w:t xml:space="preserve">bottom is a straightforward bar chart. The </w:t>
      </w:r>
      <w:proofErr w:type="spellStart"/>
      <w:r>
        <w:t>colour</w:t>
      </w:r>
      <w:proofErr w:type="spellEnd"/>
      <w:r>
        <w:t xml:space="preserve"> aesthetic for both the price and volume bars is</w:t>
      </w:r>
      <w:r>
        <w:rPr>
          <w:spacing w:val="1"/>
        </w:rPr>
        <w:t xml:space="preserve"> </w:t>
      </w:r>
      <w:r>
        <w:t>mapped to the direction of price from closing to opening – red me</w:t>
      </w:r>
      <w:r>
        <w:t>ans prices went down over the</w:t>
      </w:r>
      <w:r>
        <w:rPr>
          <w:spacing w:val="-56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blue means up.</w:t>
      </w:r>
    </w:p>
    <w:p w14:paraId="7005956E" w14:textId="77777777" w:rsidR="00D608F4" w:rsidRDefault="00D608F4">
      <w:pPr>
        <w:pStyle w:val="BodyText"/>
        <w:spacing w:before="7"/>
        <w:ind w:left="0"/>
        <w:rPr>
          <w:sz w:val="17"/>
        </w:rPr>
      </w:pPr>
    </w:p>
    <w:p w14:paraId="21429599" w14:textId="77777777" w:rsidR="00D608F4" w:rsidRDefault="00E75E9E">
      <w:pPr>
        <w:pStyle w:val="BodyText"/>
        <w:spacing w:line="292" w:lineRule="auto"/>
        <w:ind w:left="105" w:right="175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pretty</w:t>
      </w:r>
      <w:r>
        <w:rPr>
          <w:spacing w:val="-2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effective</w:t>
      </w:r>
      <w:r>
        <w:rPr>
          <w:spacing w:val="-3"/>
        </w:rPr>
        <w:t xml:space="preserve"> </w:t>
      </w:r>
      <w:proofErr w:type="spellStart"/>
      <w:r>
        <w:t>visualisation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dimensional</w:t>
      </w:r>
      <w:r>
        <w:rPr>
          <w:spacing w:val="-7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series.</w:t>
      </w:r>
      <w:r>
        <w:rPr>
          <w:spacing w:val="-2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fact that it is the standard means that people who follow these stock prices and volumes get</w:t>
      </w:r>
      <w:r>
        <w:rPr>
          <w:spacing w:val="1"/>
        </w:rPr>
        <w:t xml:space="preserve"> </w:t>
      </w:r>
      <w:r>
        <w:t>very accu</w:t>
      </w:r>
      <w:r>
        <w:t>stomed to reading them. This means they can add all sorts of cluttering annotations</w:t>
      </w:r>
      <w:r>
        <w:rPr>
          <w:spacing w:val="1"/>
        </w:rPr>
        <w:t xml:space="preserve"> </w:t>
      </w:r>
      <w:r>
        <w:t>that would usually be thought of as too complex if it weren’t for the familiarity of the underlying</w:t>
      </w:r>
      <w:r>
        <w:rPr>
          <w:spacing w:val="1"/>
        </w:rPr>
        <w:t xml:space="preserve"> </w:t>
      </w:r>
      <w:r>
        <w:t>chart.</w:t>
      </w:r>
    </w:p>
    <w:p w14:paraId="1271D325" w14:textId="77777777" w:rsidR="00D608F4" w:rsidRDefault="00D608F4">
      <w:pPr>
        <w:pStyle w:val="BodyText"/>
        <w:ind w:left="0"/>
        <w:rPr>
          <w:sz w:val="18"/>
        </w:rPr>
      </w:pPr>
    </w:p>
    <w:p w14:paraId="33BDEDA3" w14:textId="6AE53FA8" w:rsidR="00D608F4" w:rsidRDefault="00E75E9E">
      <w:pPr>
        <w:pStyle w:val="BodyText"/>
        <w:spacing w:before="1" w:line="292" w:lineRule="auto"/>
        <w:ind w:left="105" w:right="208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GameStop</w:t>
      </w:r>
      <w:r>
        <w:rPr>
          <w:spacing w:val="-4"/>
        </w:rPr>
        <w:t xml:space="preserve"> </w:t>
      </w:r>
      <w:r>
        <w:t>(GME)</w:t>
      </w:r>
      <w:r>
        <w:rPr>
          <w:spacing w:val="-7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Yahoo</w:t>
      </w:r>
      <w:r>
        <w:rPr>
          <w:spacing w:val="-55"/>
        </w:rPr>
        <w:t xml:space="preserve"> </w:t>
      </w:r>
      <w:r>
        <w:t xml:space="preserve">Finance and present the chart. </w:t>
      </w:r>
    </w:p>
    <w:p w14:paraId="18524CBA" w14:textId="77777777" w:rsidR="00D608F4" w:rsidRDefault="00D608F4">
      <w:pPr>
        <w:pStyle w:val="BodyText"/>
        <w:ind w:left="0"/>
        <w:rPr>
          <w:sz w:val="18"/>
        </w:rPr>
      </w:pPr>
    </w:p>
    <w:p w14:paraId="28562C20" w14:textId="77777777" w:rsidR="00D608F4" w:rsidRDefault="00E75E9E">
      <w:pPr>
        <w:spacing w:before="1"/>
        <w:ind w:left="105"/>
        <w:rPr>
          <w:rFonts w:ascii="Arial"/>
          <w:i/>
          <w:sz w:val="21"/>
        </w:rPr>
      </w:pPr>
      <w:r>
        <w:rPr>
          <w:rFonts w:ascii="Arial"/>
          <w:i/>
          <w:sz w:val="21"/>
        </w:rPr>
        <w:t>Post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continues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below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R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code</w:t>
      </w:r>
    </w:p>
    <w:p w14:paraId="0CE79614" w14:textId="77777777" w:rsidR="00D608F4" w:rsidRDefault="00D608F4">
      <w:pPr>
        <w:pStyle w:val="BodyText"/>
        <w:spacing w:before="1"/>
        <w:ind w:left="0"/>
        <w:rPr>
          <w:rFonts w:ascii="Arial"/>
          <w:i/>
          <w:sz w:val="23"/>
        </w:rPr>
      </w:pPr>
    </w:p>
    <w:p w14:paraId="2B753790" w14:textId="77777777" w:rsidR="00D608F4" w:rsidRDefault="00E75E9E">
      <w:pPr>
        <w:pStyle w:val="BodyText"/>
        <w:tabs>
          <w:tab w:val="left" w:pos="2972"/>
          <w:tab w:val="left" w:pos="7054"/>
        </w:tabs>
        <w:spacing w:line="295" w:lineRule="auto"/>
        <w:ind w:right="2109"/>
        <w:rPr>
          <w:rFonts w:ascii="Courier New"/>
        </w:rPr>
      </w:pPr>
      <w:r>
        <w:rPr>
          <w:rFonts w:ascii="Courier New"/>
        </w:rPr>
        <w:t>#-</w:t>
      </w:r>
      <w:r>
        <w:rPr>
          <w:rFonts w:ascii="Times New Roman"/>
          <w:u w:val="dotted"/>
        </w:rPr>
        <w:tab/>
      </w:r>
      <w:r>
        <w:rPr>
          <w:rFonts w:ascii="Courier New"/>
        </w:rPr>
        <w:t>Functionality-</w:t>
      </w:r>
      <w:r>
        <w:rPr>
          <w:rFonts w:ascii="Times New Roman"/>
          <w:u w:val="dotted"/>
        </w:rPr>
        <w:tab/>
      </w:r>
      <w:r>
        <w:rPr>
          <w:rFonts w:ascii="Courier New"/>
        </w:rPr>
        <w:t xml:space="preserve"> library(</w:t>
      </w:r>
      <w:proofErr w:type="spellStart"/>
      <w:r>
        <w:rPr>
          <w:rFonts w:ascii="Courier New"/>
        </w:rPr>
        <w:t>quantmod</w:t>
      </w:r>
      <w:proofErr w:type="spellEnd"/>
      <w:r>
        <w:rPr>
          <w:rFonts w:ascii="Courier New"/>
        </w:rPr>
        <w:t>)</w:t>
      </w:r>
    </w:p>
    <w:p w14:paraId="4AE14EED" w14:textId="77777777" w:rsidR="00D608F4" w:rsidRDefault="00E75E9E">
      <w:pPr>
        <w:pStyle w:val="BodyText"/>
        <w:spacing w:before="2" w:line="297" w:lineRule="auto"/>
        <w:ind w:right="5082"/>
        <w:rPr>
          <w:rFonts w:ascii="Courier New"/>
        </w:rPr>
      </w:pP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tidyverse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library(scales)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library(Cairo)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library(glue)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lubridate</w:t>
      </w:r>
      <w:proofErr w:type="spellEnd"/>
      <w:r>
        <w:rPr>
          <w:rFonts w:ascii="Courier New"/>
          <w:w w:val="95"/>
        </w:rPr>
        <w:t>)</w:t>
      </w:r>
    </w:p>
    <w:p w14:paraId="409DBC1B" w14:textId="77777777" w:rsidR="00D608F4" w:rsidRDefault="00D608F4">
      <w:pPr>
        <w:pStyle w:val="BodyText"/>
        <w:spacing w:before="6"/>
        <w:ind w:left="0"/>
        <w:rPr>
          <w:rFonts w:ascii="Courier New"/>
          <w:sz w:val="25"/>
        </w:rPr>
      </w:pPr>
    </w:p>
    <w:p w14:paraId="7E4621C2" w14:textId="77777777" w:rsidR="00D608F4" w:rsidRDefault="00E75E9E">
      <w:pPr>
        <w:pStyle w:val="BodyText"/>
        <w:tabs>
          <w:tab w:val="left" w:pos="2469"/>
          <w:tab w:val="left" w:pos="5745"/>
        </w:tabs>
        <w:spacing w:line="295" w:lineRule="auto"/>
        <w:ind w:right="3293"/>
        <w:rPr>
          <w:rFonts w:ascii="Courier New"/>
        </w:rPr>
      </w:pPr>
      <w:r>
        <w:rPr>
          <w:rFonts w:ascii="Courier New"/>
        </w:rPr>
        <w:t>#-</w:t>
      </w:r>
      <w:r>
        <w:rPr>
          <w:rFonts w:ascii="Times New Roman"/>
          <w:u w:val="dotted"/>
        </w:rPr>
        <w:tab/>
      </w:r>
      <w:r>
        <w:rPr>
          <w:rFonts w:ascii="Courier New"/>
        </w:rPr>
        <w:t>Download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stock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data-</w:t>
      </w:r>
      <w:r>
        <w:rPr>
          <w:rFonts w:ascii="Times New Roman"/>
          <w:u w:val="dotted"/>
        </w:rPr>
        <w:tab/>
      </w:r>
      <w:r>
        <w:rPr>
          <w:rFonts w:ascii="Courier New"/>
          <w:spacing w:val="-2"/>
        </w:rPr>
        <w:t>-</w:t>
      </w:r>
      <w:r>
        <w:rPr>
          <w:rFonts w:ascii="Courier New"/>
          <w:spacing w:val="-123"/>
        </w:rPr>
        <w:t xml:space="preserve"> </w:t>
      </w:r>
      <w:proofErr w:type="spellStart"/>
      <w:r>
        <w:rPr>
          <w:rFonts w:ascii="Courier New"/>
        </w:rPr>
        <w:t>symb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"GME"</w:t>
      </w:r>
    </w:p>
    <w:p w14:paraId="638A1A64" w14:textId="77777777" w:rsidR="00D608F4" w:rsidRDefault="00E75E9E">
      <w:pPr>
        <w:pStyle w:val="BodyText"/>
        <w:spacing w:before="3"/>
        <w:rPr>
          <w:rFonts w:ascii="Courier New"/>
        </w:rPr>
      </w:pPr>
      <w:proofErr w:type="spellStart"/>
      <w:r>
        <w:rPr>
          <w:rFonts w:ascii="Courier New"/>
        </w:rPr>
        <w:t>symb_name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GameStop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stock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bubble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($GME)"</w:t>
      </w:r>
    </w:p>
    <w:p w14:paraId="4423658A" w14:textId="77777777" w:rsidR="00D608F4" w:rsidRDefault="00D608F4">
      <w:pPr>
        <w:pStyle w:val="BodyText"/>
        <w:spacing w:before="10"/>
        <w:ind w:left="0"/>
        <w:rPr>
          <w:rFonts w:ascii="Courier New"/>
          <w:sz w:val="30"/>
        </w:rPr>
      </w:pPr>
    </w:p>
    <w:p w14:paraId="1CFB389A" w14:textId="77777777" w:rsidR="00D608F4" w:rsidRDefault="00E75E9E">
      <w:pPr>
        <w:pStyle w:val="BodyText"/>
        <w:spacing w:line="295" w:lineRule="auto"/>
        <w:ind w:right="1009"/>
        <w:rPr>
          <w:rFonts w:ascii="Courier New"/>
        </w:rPr>
      </w:pPr>
      <w:proofErr w:type="spellStart"/>
      <w:r>
        <w:rPr>
          <w:rFonts w:ascii="Courier New"/>
        </w:rPr>
        <w:t>this_stock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getSymbols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symb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src</w:t>
      </w:r>
      <w:proofErr w:type="spellEnd"/>
      <w:r>
        <w:rPr>
          <w:rFonts w:ascii="Courier New"/>
        </w:rPr>
        <w:t xml:space="preserve"> = 'yahoo', </w:t>
      </w:r>
      <w:proofErr w:type="spellStart"/>
      <w:r>
        <w:rPr>
          <w:rFonts w:ascii="Courier New"/>
        </w:rPr>
        <w:t>auto.assign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FALSE)</w:t>
      </w:r>
    </w:p>
    <w:p w14:paraId="6CB71AC6" w14:textId="77777777" w:rsidR="00D608F4" w:rsidRDefault="00D608F4">
      <w:pPr>
        <w:pStyle w:val="BodyText"/>
        <w:spacing w:before="1"/>
        <w:ind w:left="0"/>
        <w:rPr>
          <w:rFonts w:ascii="Courier New"/>
          <w:sz w:val="26"/>
        </w:rPr>
      </w:pPr>
    </w:p>
    <w:p w14:paraId="478B0BED" w14:textId="77777777" w:rsidR="00D608F4" w:rsidRDefault="00E75E9E">
      <w:pPr>
        <w:pStyle w:val="BodyText"/>
        <w:spacing w:line="297" w:lineRule="auto"/>
        <w:ind w:right="1891"/>
        <w:rPr>
          <w:rFonts w:ascii="Courier New"/>
        </w:rPr>
      </w:pPr>
      <w:r>
        <w:rPr>
          <w:rFonts w:ascii="Courier New"/>
        </w:rPr>
        <w:t># will use just the last 100 values for illustration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 &lt;- tail(</w:t>
      </w:r>
      <w:proofErr w:type="spellStart"/>
      <w:r>
        <w:rPr>
          <w:rFonts w:ascii="Courier New"/>
        </w:rPr>
        <w:t>this_stock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100)</w:t>
      </w:r>
    </w:p>
    <w:p w14:paraId="3C554F73" w14:textId="77777777" w:rsidR="00D608F4" w:rsidRDefault="00E75E9E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names(d)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gsub</w:t>
      </w:r>
      <w:proofErr w:type="spellEnd"/>
      <w:r>
        <w:rPr>
          <w:rFonts w:ascii="Courier New"/>
        </w:rPr>
        <w:t>(glue("{</w:t>
      </w:r>
      <w:proofErr w:type="spellStart"/>
      <w:r>
        <w:rPr>
          <w:rFonts w:ascii="Courier New"/>
        </w:rPr>
        <w:t>symb</w:t>
      </w:r>
      <w:proofErr w:type="spellEnd"/>
      <w:r>
        <w:rPr>
          <w:rFonts w:ascii="Courier New"/>
        </w:rPr>
        <w:t>}\\."),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names(d))</w:t>
      </w:r>
    </w:p>
    <w:p w14:paraId="2FD5CC24" w14:textId="77777777" w:rsidR="00D608F4" w:rsidRDefault="00D608F4">
      <w:pPr>
        <w:pStyle w:val="BodyText"/>
        <w:spacing w:before="11"/>
        <w:ind w:left="0"/>
        <w:rPr>
          <w:rFonts w:ascii="Courier New"/>
          <w:sz w:val="30"/>
        </w:rPr>
      </w:pPr>
    </w:p>
    <w:p w14:paraId="380540FE" w14:textId="77777777" w:rsidR="00D608F4" w:rsidRDefault="00E75E9E">
      <w:pPr>
        <w:pStyle w:val="BodyText"/>
        <w:spacing w:line="297" w:lineRule="auto"/>
        <w:ind w:right="1135"/>
        <w:rPr>
          <w:rFonts w:ascii="Courier New"/>
        </w:rPr>
      </w:pPr>
      <w:proofErr w:type="spellStart"/>
      <w:r>
        <w:rPr>
          <w:rFonts w:ascii="Courier New"/>
        </w:rPr>
        <w:t>annotation_lab</w:t>
      </w:r>
      <w:proofErr w:type="spellEnd"/>
      <w:r>
        <w:rPr>
          <w:rFonts w:ascii="Courier New"/>
        </w:rPr>
        <w:t xml:space="preserve"> &lt;- "Highest plausible actual value based o</w:t>
      </w:r>
      <w:r>
        <w:rPr>
          <w:rFonts w:ascii="Courier New"/>
        </w:rPr>
        <w:t>n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firm's revenue,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etc.: $20"</w:t>
      </w:r>
    </w:p>
    <w:p w14:paraId="3C9B27CA" w14:textId="77777777" w:rsidR="00D608F4" w:rsidRDefault="00E75E9E">
      <w:pPr>
        <w:pStyle w:val="BodyText"/>
        <w:spacing w:line="236" w:lineRule="exact"/>
        <w:rPr>
          <w:rFonts w:ascii="Courier New"/>
        </w:rPr>
      </w:pPr>
      <w:proofErr w:type="spellStart"/>
      <w:r>
        <w:rPr>
          <w:rFonts w:ascii="Courier New"/>
        </w:rPr>
        <w:t>annotation_col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steelblue</w:t>
      </w:r>
      <w:proofErr w:type="spellEnd"/>
      <w:r>
        <w:rPr>
          <w:rFonts w:ascii="Courier New"/>
        </w:rPr>
        <w:t>"</w:t>
      </w:r>
    </w:p>
    <w:p w14:paraId="27525038" w14:textId="77777777" w:rsidR="00D608F4" w:rsidRDefault="00D608F4">
      <w:pPr>
        <w:pStyle w:val="BodyText"/>
        <w:ind w:left="0"/>
        <w:rPr>
          <w:rFonts w:ascii="Courier New"/>
          <w:sz w:val="24"/>
        </w:rPr>
      </w:pPr>
    </w:p>
    <w:p w14:paraId="1BDC3409" w14:textId="77777777" w:rsidR="00D608F4" w:rsidRDefault="00D608F4">
      <w:pPr>
        <w:pStyle w:val="BodyText"/>
        <w:spacing w:before="11"/>
        <w:ind w:left="0"/>
        <w:rPr>
          <w:rFonts w:ascii="Courier New"/>
          <w:sz w:val="32"/>
        </w:rPr>
      </w:pPr>
    </w:p>
    <w:p w14:paraId="69C4FFE1" w14:textId="77777777" w:rsidR="00D608F4" w:rsidRDefault="00E75E9E">
      <w:pPr>
        <w:pStyle w:val="BodyText"/>
        <w:rPr>
          <w:rFonts w:ascii="Courier New"/>
        </w:rPr>
      </w:pPr>
      <w:r>
        <w:rPr>
          <w:rFonts w:ascii="Courier New"/>
        </w:rPr>
        <w:t>#---------OHLC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Chart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plus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volume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bars-----------</w:t>
      </w:r>
    </w:p>
    <w:p w14:paraId="459946EF" w14:textId="77777777" w:rsidR="00D608F4" w:rsidRDefault="00E75E9E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chartSeries</w:t>
      </w:r>
      <w:proofErr w:type="spellEnd"/>
      <w:r>
        <w:rPr>
          <w:rFonts w:ascii="Courier New"/>
        </w:rPr>
        <w:t>(d,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chartTheme</w:t>
      </w:r>
      <w:proofErr w:type="spellEnd"/>
      <w:r>
        <w:rPr>
          <w:rFonts w:ascii="Courier New"/>
        </w:rPr>
        <w:t>("white",</w:t>
      </w:r>
    </w:p>
    <w:p w14:paraId="244323C1" w14:textId="77777777" w:rsidR="00D608F4" w:rsidRDefault="00E75E9E">
      <w:pPr>
        <w:pStyle w:val="BodyText"/>
        <w:spacing w:before="57"/>
        <w:ind w:left="5240"/>
        <w:rPr>
          <w:rFonts w:ascii="Courier New"/>
        </w:rPr>
      </w:pPr>
      <w:proofErr w:type="spellStart"/>
      <w:r>
        <w:rPr>
          <w:rFonts w:ascii="Courier New"/>
        </w:rPr>
        <w:t>bg.col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'grey96',</w:t>
      </w:r>
    </w:p>
    <w:p w14:paraId="3EBF704A" w14:textId="77777777" w:rsidR="00D608F4" w:rsidRDefault="00D608F4">
      <w:pPr>
        <w:rPr>
          <w:rFonts w:ascii="Courier New"/>
        </w:rPr>
        <w:sectPr w:rsidR="00D608F4">
          <w:pgSz w:w="11910" w:h="16840"/>
          <w:pgMar w:top="680" w:right="1360" w:bottom="280" w:left="1380" w:header="720" w:footer="720" w:gutter="0"/>
          <w:cols w:space="720"/>
        </w:sectPr>
      </w:pPr>
    </w:p>
    <w:p w14:paraId="5143A42B" w14:textId="77777777" w:rsidR="00D608F4" w:rsidRDefault="00E75E9E">
      <w:pPr>
        <w:pStyle w:val="BodyText"/>
        <w:spacing w:before="79" w:line="297" w:lineRule="auto"/>
        <w:ind w:left="5240" w:right="897"/>
        <w:rPr>
          <w:rFonts w:ascii="Courier New"/>
        </w:rPr>
      </w:pPr>
      <w:proofErr w:type="spellStart"/>
      <w:r>
        <w:rPr>
          <w:rFonts w:ascii="Courier New"/>
        </w:rPr>
        <w:lastRenderedPageBreak/>
        <w:t>fg.col</w:t>
      </w:r>
      <w:proofErr w:type="spellEnd"/>
      <w:r>
        <w:rPr>
          <w:rFonts w:ascii="Courier New"/>
        </w:rPr>
        <w:t xml:space="preserve"> = "grey70",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grid.col</w:t>
      </w:r>
      <w:proofErr w:type="spellEnd"/>
      <w:r>
        <w:rPr>
          <w:rFonts w:ascii="Courier New"/>
        </w:rPr>
        <w:t xml:space="preserve"> = "white",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border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"transparent"),</w:t>
      </w:r>
    </w:p>
    <w:p w14:paraId="2AFDE4EE" w14:textId="77777777" w:rsidR="00D608F4" w:rsidRDefault="00E75E9E">
      <w:pPr>
        <w:pStyle w:val="BodyText"/>
        <w:spacing w:line="297" w:lineRule="auto"/>
        <w:ind w:left="2217" w:right="2018"/>
        <w:rPr>
          <w:rFonts w:ascii="Courier New"/>
        </w:rPr>
      </w:pPr>
      <w:proofErr w:type="spellStart"/>
      <w:r>
        <w:rPr>
          <w:rFonts w:ascii="Courier New"/>
        </w:rPr>
        <w:t>up.col</w:t>
      </w:r>
      <w:proofErr w:type="spellEnd"/>
      <w:r>
        <w:rPr>
          <w:rFonts w:ascii="Courier New"/>
        </w:rPr>
        <w:t xml:space="preserve"> = '</w:t>
      </w:r>
      <w:proofErr w:type="spellStart"/>
      <w:r>
        <w:rPr>
          <w:rFonts w:ascii="Courier New"/>
        </w:rPr>
        <w:t>darkblue</w:t>
      </w:r>
      <w:proofErr w:type="spellEnd"/>
      <w:r>
        <w:rPr>
          <w:rFonts w:ascii="Courier New"/>
        </w:rPr>
        <w:t xml:space="preserve">', </w:t>
      </w:r>
      <w:proofErr w:type="spellStart"/>
      <w:r>
        <w:rPr>
          <w:rFonts w:ascii="Courier New"/>
        </w:rPr>
        <w:t>dn.col</w:t>
      </w:r>
      <w:proofErr w:type="spellEnd"/>
      <w:r>
        <w:rPr>
          <w:rFonts w:ascii="Courier New"/>
        </w:rPr>
        <w:t xml:space="preserve"> = 'tomato',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log.scale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TRUE,</w:t>
      </w:r>
    </w:p>
    <w:p w14:paraId="69445A19" w14:textId="77777777" w:rsidR="00D608F4" w:rsidRDefault="00E75E9E">
      <w:pPr>
        <w:pStyle w:val="BodyText"/>
        <w:spacing w:line="236" w:lineRule="exact"/>
        <w:ind w:left="2217"/>
        <w:rPr>
          <w:rFonts w:ascii="Courier New"/>
        </w:rPr>
      </w:pPr>
      <w:r>
        <w:rPr>
          <w:rFonts w:ascii="Courier New"/>
        </w:rPr>
        <w:t>name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symb_name</w:t>
      </w:r>
      <w:proofErr w:type="spellEnd"/>
      <w:r>
        <w:rPr>
          <w:rFonts w:ascii="Courier New"/>
        </w:rPr>
        <w:t>)</w:t>
      </w:r>
    </w:p>
    <w:p w14:paraId="7E41508A" w14:textId="77777777" w:rsidR="00D608F4" w:rsidRDefault="00D608F4">
      <w:pPr>
        <w:pStyle w:val="BodyText"/>
        <w:spacing w:before="6"/>
        <w:ind w:left="0"/>
        <w:rPr>
          <w:rFonts w:ascii="Courier New"/>
          <w:sz w:val="30"/>
        </w:rPr>
      </w:pPr>
    </w:p>
    <w:p w14:paraId="2ABBA7B5" w14:textId="77777777" w:rsidR="00D608F4" w:rsidRDefault="00E75E9E">
      <w:pPr>
        <w:pStyle w:val="BodyText"/>
        <w:spacing w:line="297" w:lineRule="auto"/>
        <w:ind w:right="757"/>
        <w:rPr>
          <w:rFonts w:ascii="Courier New"/>
        </w:rPr>
      </w:pPr>
      <w:r>
        <w:rPr>
          <w:rFonts w:ascii="Courier New"/>
        </w:rPr>
        <w:t># 32 is the number below chosen to appear as 20 on the y axis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panel,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and</w:t>
      </w:r>
    </w:p>
    <w:p w14:paraId="7C1DA20B" w14:textId="77777777" w:rsidR="00D608F4" w:rsidRDefault="00E75E9E">
      <w:pPr>
        <w:pStyle w:val="BodyText"/>
        <w:spacing w:line="297" w:lineRule="auto"/>
        <w:ind w:right="1135"/>
        <w:rPr>
          <w:rFonts w:ascii="Courier New"/>
        </w:rPr>
      </w:pPr>
      <w:r>
        <w:rPr>
          <w:rFonts w:ascii="Courier New"/>
        </w:rPr>
        <w:t># it totally depends on device size, scale, etc. Caution -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hand.</w:t>
      </w:r>
    </w:p>
    <w:p w14:paraId="17DE714A" w14:textId="77777777" w:rsidR="00D608F4" w:rsidRDefault="00E75E9E">
      <w:pPr>
        <w:pStyle w:val="BodyText"/>
        <w:spacing w:line="297" w:lineRule="auto"/>
        <w:ind w:right="3026"/>
        <w:rPr>
          <w:rFonts w:ascii="Courier New"/>
        </w:rPr>
      </w:pPr>
      <w:r>
        <w:rPr>
          <w:rFonts w:ascii="Courier New"/>
        </w:rPr>
        <w:t># Basically</w:t>
      </w:r>
      <w:r>
        <w:rPr>
          <w:rFonts w:ascii="Courier New"/>
        </w:rPr>
        <w:t xml:space="preserve"> like drawing a line on by hand.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abline</w:t>
      </w:r>
      <w:proofErr w:type="spellEnd"/>
      <w:r>
        <w:rPr>
          <w:rFonts w:ascii="Courier New"/>
        </w:rPr>
        <w:t>(32,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0, 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annotation_col</w:t>
      </w:r>
      <w:proofErr w:type="spellEnd"/>
      <w:r>
        <w:rPr>
          <w:rFonts w:ascii="Courier New"/>
        </w:rPr>
        <w:t>)</w:t>
      </w:r>
    </w:p>
    <w:p w14:paraId="4BACEFEF" w14:textId="77777777" w:rsidR="00D608F4" w:rsidRDefault="00E75E9E">
      <w:pPr>
        <w:pStyle w:val="BodyText"/>
        <w:spacing w:line="297" w:lineRule="auto"/>
        <w:ind w:right="1261"/>
        <w:rPr>
          <w:rFonts w:ascii="Courier New"/>
        </w:rPr>
      </w:pPr>
      <w:r>
        <w:rPr>
          <w:rFonts w:ascii="Courier New"/>
        </w:rPr>
        <w:t xml:space="preserve">text(100, 40, </w:t>
      </w:r>
      <w:proofErr w:type="spellStart"/>
      <w:r>
        <w:rPr>
          <w:rFonts w:ascii="Courier New"/>
        </w:rPr>
        <w:t>annotation_lab</w:t>
      </w:r>
      <w:proofErr w:type="spellEnd"/>
      <w:r>
        <w:rPr>
          <w:rFonts w:ascii="Courier New"/>
        </w:rPr>
        <w:t xml:space="preserve">, col = </w:t>
      </w:r>
      <w:proofErr w:type="spellStart"/>
      <w:r>
        <w:rPr>
          <w:rFonts w:ascii="Courier New"/>
        </w:rPr>
        <w:t>annotation_col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cex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0.8)</w:t>
      </w:r>
    </w:p>
    <w:p w14:paraId="447D8BAD" w14:textId="77777777" w:rsidR="00D608F4" w:rsidRDefault="00E75E9E">
      <w:pPr>
        <w:pStyle w:val="BodyText"/>
        <w:spacing w:before="201" w:line="292" w:lineRule="auto"/>
        <w:ind w:left="105" w:right="173"/>
      </w:pPr>
      <w:r>
        <w:t>What are some of the alternatives? In other contexts (</w:t>
      </w:r>
      <w:proofErr w:type="spellStart"/>
      <w:r>
        <w:t>ie</w:t>
      </w:r>
      <w:proofErr w:type="spellEnd"/>
      <w:r>
        <w:t xml:space="preserve"> non-financial data) for general users, it</w:t>
      </w:r>
      <w:r>
        <w:rPr>
          <w:spacing w:val="1"/>
        </w:rPr>
        <w:t xml:space="preserve"> </w:t>
      </w:r>
      <w:r>
        <w:t>wouldn’t have occurred to me to use an OHLC chart like the traders use. I would have chosen</w:t>
      </w:r>
      <w:r>
        <w:rPr>
          <w:spacing w:val="1"/>
        </w:rPr>
        <w:t xml:space="preserve"> </w:t>
      </w:r>
      <w:r>
        <w:t>just one of the four prices (probably the closing price) and made a line chart out of it; and if I</w:t>
      </w:r>
      <w:r>
        <w:rPr>
          <w:spacing w:val="1"/>
        </w:rPr>
        <w:t xml:space="preserve"> </w:t>
      </w:r>
      <w:r>
        <w:t>wanted to show the volume as well would have mapped volume to siz</w:t>
      </w:r>
      <w:r>
        <w:t>e of points as a layer over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 chart.</w:t>
      </w:r>
      <w:r>
        <w:rPr>
          <w:spacing w:val="-2"/>
        </w:rPr>
        <w:t xml:space="preserve"> </w:t>
      </w:r>
      <w:r>
        <w:t>This gets me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result:</w:t>
      </w:r>
    </w:p>
    <w:p w14:paraId="1F643C3F" w14:textId="77777777" w:rsidR="00D608F4" w:rsidRDefault="00D608F4">
      <w:pPr>
        <w:pStyle w:val="BodyText"/>
        <w:ind w:left="0"/>
        <w:rPr>
          <w:sz w:val="18"/>
        </w:rPr>
      </w:pPr>
    </w:p>
    <w:p w14:paraId="636812E7" w14:textId="77777777" w:rsidR="00D608F4" w:rsidRDefault="00E75E9E">
      <w:pPr>
        <w:pStyle w:val="BodyText"/>
        <w:spacing w:line="292" w:lineRule="auto"/>
        <w:ind w:left="105" w:right="124"/>
      </w:pPr>
      <w:r>
        <w:t>It’s quite nice. You can see the volume of sales in a qualitative sense, and the up and down of</w:t>
      </w:r>
      <w:r>
        <w:rPr>
          <w:spacing w:val="1"/>
        </w:rPr>
        <w:t xml:space="preserve"> </w:t>
      </w:r>
      <w:r>
        <w:t xml:space="preserve">the price is clear - probably clearer than in the more cluttered OHLC chart. Both charts </w:t>
      </w:r>
      <w:r>
        <w:t>show (for</w:t>
      </w:r>
      <w:r>
        <w:rPr>
          <w:spacing w:val="-57"/>
        </w:rPr>
        <w:t xml:space="preserve"> </w:t>
      </w:r>
      <w:r>
        <w:t>example) the burst of trades and price jump in October 2020 and then in January 2021; both</w:t>
      </w:r>
      <w:r>
        <w:rPr>
          <w:spacing w:val="1"/>
        </w:rPr>
        <w:t xml:space="preserve"> </w:t>
      </w:r>
      <w:r>
        <w:t>give a good sense of the massive rise and fall in price in 2021 with big volumes on the way up</w:t>
      </w:r>
      <w:r>
        <w:rPr>
          <w:spacing w:val="1"/>
        </w:rPr>
        <w:t xml:space="preserve"> </w:t>
      </w:r>
      <w:r>
        <w:t>and down; both make the peak in price pretty obvious. The OH</w:t>
      </w:r>
      <w:r>
        <w:t>LC chart makes the peak in</w:t>
      </w:r>
      <w:r>
        <w:rPr>
          <w:spacing w:val="1"/>
        </w:rPr>
        <w:t xml:space="preserve"> </w:t>
      </w:r>
      <w:r>
        <w:t>volume clearer (because it’s easier for the eye to measure distance vertically than size of</w:t>
      </w:r>
      <w:r>
        <w:rPr>
          <w:spacing w:val="1"/>
        </w:rPr>
        <w:t xml:space="preserve"> </w:t>
      </w:r>
      <w:r>
        <w:t>points);</w:t>
      </w:r>
      <w:r>
        <w:rPr>
          <w:spacing w:val="-1"/>
        </w:rPr>
        <w:t xml:space="preserve"> </w:t>
      </w:r>
      <w:r>
        <w:t xml:space="preserve">and the </w:t>
      </w:r>
      <w:proofErr w:type="spellStart"/>
      <w:r>
        <w:t>colour</w:t>
      </w:r>
      <w:proofErr w:type="spellEnd"/>
      <w:r>
        <w:t xml:space="preserve"> is a nice touch</w:t>
      </w:r>
      <w:r>
        <w:rPr>
          <w:spacing w:val="-1"/>
        </w:rPr>
        <w:t xml:space="preserve"> </w:t>
      </w:r>
      <w:r>
        <w:t>too.</w:t>
      </w:r>
    </w:p>
    <w:p w14:paraId="2AAA15D7" w14:textId="77777777" w:rsidR="00D608F4" w:rsidRDefault="00D608F4">
      <w:pPr>
        <w:pStyle w:val="BodyText"/>
        <w:spacing w:before="10"/>
        <w:ind w:left="0"/>
        <w:rPr>
          <w:sz w:val="17"/>
        </w:rPr>
      </w:pPr>
    </w:p>
    <w:p w14:paraId="5A149E7D" w14:textId="77777777" w:rsidR="00D608F4" w:rsidRDefault="00E75E9E">
      <w:pPr>
        <w:pStyle w:val="BodyText"/>
        <w:spacing w:line="292" w:lineRule="auto"/>
        <w:ind w:left="105" w:right="557"/>
      </w:pPr>
      <w:r>
        <w:t>If I wanted to show what was happening to an audience that was numerate (and hence was</w:t>
      </w:r>
      <w:r>
        <w:rPr>
          <w:spacing w:val="-57"/>
        </w:rPr>
        <w:t xml:space="preserve"> </w:t>
      </w:r>
      <w:r>
        <w:t>familiar with notions such as the logarithmic vertical scale, and mapping size of points to a</w:t>
      </w:r>
      <w:r>
        <w:rPr>
          <w:spacing w:val="1"/>
        </w:rPr>
        <w:t xml:space="preserve"> </w:t>
      </w:r>
      <w:r>
        <w:t xml:space="preserve">variable) but not familiar with finance </w:t>
      </w:r>
      <w:proofErr w:type="spellStart"/>
      <w:r>
        <w:t>visualisations</w:t>
      </w:r>
      <w:proofErr w:type="spellEnd"/>
      <w:r>
        <w:t xml:space="preserve"> in particular, this </w:t>
      </w:r>
      <w:r>
        <w:t>would probably be my</w:t>
      </w:r>
      <w:r>
        <w:rPr>
          <w:spacing w:val="1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point.</w:t>
      </w:r>
    </w:p>
    <w:p w14:paraId="641102E4" w14:textId="77777777" w:rsidR="00D608F4" w:rsidRDefault="00D608F4">
      <w:pPr>
        <w:pStyle w:val="BodyText"/>
        <w:spacing w:before="2"/>
        <w:ind w:left="0"/>
        <w:rPr>
          <w:sz w:val="18"/>
        </w:rPr>
      </w:pPr>
    </w:p>
    <w:p w14:paraId="7BA8CABA" w14:textId="77777777" w:rsidR="00D608F4" w:rsidRDefault="00E75E9E">
      <w:pPr>
        <w:pStyle w:val="BodyText"/>
        <w:ind w:left="105"/>
      </w:pPr>
      <w:r>
        <w:rPr>
          <w:w w:val="95"/>
        </w:rPr>
        <w:t>Here’s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code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make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w w:val="95"/>
        </w:rPr>
        <w:t>chart.</w:t>
      </w:r>
      <w:r>
        <w:rPr>
          <w:spacing w:val="25"/>
          <w:w w:val="95"/>
        </w:rPr>
        <w:t xml:space="preserve"> </w:t>
      </w:r>
      <w:r>
        <w:rPr>
          <w:w w:val="95"/>
        </w:rPr>
        <w:t>I’m</w:t>
      </w:r>
      <w:r>
        <w:rPr>
          <w:spacing w:val="28"/>
          <w:w w:val="95"/>
        </w:rPr>
        <w:t xml:space="preserve"> </w:t>
      </w:r>
      <w:r>
        <w:rPr>
          <w:w w:val="95"/>
        </w:rPr>
        <w:t>now</w:t>
      </w:r>
      <w:r>
        <w:rPr>
          <w:spacing w:val="24"/>
          <w:w w:val="95"/>
        </w:rPr>
        <w:t xml:space="preserve"> </w:t>
      </w:r>
      <w:r>
        <w:rPr>
          <w:w w:val="95"/>
        </w:rPr>
        <w:t>using</w:t>
      </w:r>
      <w:r>
        <w:rPr>
          <w:spacing w:val="24"/>
          <w:w w:val="95"/>
        </w:rPr>
        <w:t xml:space="preserve"> </w:t>
      </w:r>
      <w:r>
        <w:rPr>
          <w:w w:val="95"/>
        </w:rPr>
        <w:t>Wickham’s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visualisations</w:t>
      </w:r>
      <w:proofErr w:type="spellEnd"/>
      <w:r>
        <w:rPr>
          <w:w w:val="95"/>
        </w:rPr>
        <w:t>.</w:t>
      </w:r>
    </w:p>
    <w:p w14:paraId="157642F9" w14:textId="77777777" w:rsidR="00D608F4" w:rsidRDefault="00D608F4">
      <w:pPr>
        <w:pStyle w:val="BodyText"/>
        <w:spacing w:before="1"/>
        <w:ind w:left="0"/>
        <w:rPr>
          <w:sz w:val="23"/>
        </w:rPr>
      </w:pPr>
    </w:p>
    <w:p w14:paraId="74F4189B" w14:textId="77777777" w:rsidR="00D608F4" w:rsidRDefault="00E75E9E">
      <w:pPr>
        <w:pStyle w:val="BodyText"/>
        <w:rPr>
          <w:rFonts w:ascii="Courier New"/>
        </w:rPr>
      </w:pPr>
      <w:r>
        <w:rPr>
          <w:rFonts w:ascii="Courier New"/>
        </w:rPr>
        <w:t>#----------------Line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series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bubble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points-------------</w:t>
      </w:r>
    </w:p>
    <w:p w14:paraId="5360DD75" w14:textId="77777777" w:rsidR="00D608F4" w:rsidRDefault="00E75E9E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61CA1C1" w14:textId="77777777" w:rsidR="00D608F4" w:rsidRDefault="00E75E9E">
      <w:pPr>
        <w:pStyle w:val="BodyText"/>
        <w:spacing w:before="58" w:line="295" w:lineRule="auto"/>
        <w:ind w:left="958" w:right="4932"/>
        <w:rPr>
          <w:rFonts w:ascii="Courier New"/>
        </w:rPr>
      </w:pPr>
      <w:proofErr w:type="spellStart"/>
      <w:r>
        <w:rPr>
          <w:rFonts w:ascii="Courier New"/>
        </w:rPr>
        <w:t>as_tibble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mutate(date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time(d))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3763132" w14:textId="77777777" w:rsidR="00D608F4" w:rsidRDefault="00E75E9E">
      <w:pPr>
        <w:pStyle w:val="BodyText"/>
        <w:spacing w:before="2" w:line="297" w:lineRule="auto"/>
        <w:ind w:left="958" w:right="1764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date, y = Close))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geom_hline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yintercept</w:t>
      </w:r>
      <w:proofErr w:type="spellEnd"/>
      <w:r>
        <w:rPr>
          <w:rFonts w:ascii="Courier New"/>
        </w:rPr>
        <w:t xml:space="preserve"> = 20,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 xml:space="preserve"> = "</w:t>
      </w:r>
      <w:proofErr w:type="spellStart"/>
      <w:r>
        <w:rPr>
          <w:rFonts w:ascii="Courier New"/>
        </w:rPr>
        <w:t>steelblue</w:t>
      </w:r>
      <w:proofErr w:type="spellEnd"/>
      <w:r>
        <w:rPr>
          <w:rFonts w:ascii="Courier New"/>
        </w:rPr>
        <w:t>")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() +</w:t>
      </w:r>
    </w:p>
    <w:p w14:paraId="784A1AF6" w14:textId="77777777" w:rsidR="00D608F4" w:rsidRDefault="00E75E9E">
      <w:pPr>
        <w:pStyle w:val="BodyText"/>
        <w:spacing w:line="297" w:lineRule="auto"/>
        <w:ind w:left="958" w:right="208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(size = Volume / 1e6), alpha = 0.5)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annotate("text",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Sys.Date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32,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3,</w:t>
      </w:r>
    </w:p>
    <w:p w14:paraId="4DF93A5D" w14:textId="77777777" w:rsidR="00D608F4" w:rsidRDefault="00E75E9E">
      <w:pPr>
        <w:pStyle w:val="BodyText"/>
        <w:spacing w:line="236" w:lineRule="exact"/>
        <w:rPr>
          <w:rFonts w:ascii="Courier New"/>
        </w:rPr>
      </w:pP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1,</w:t>
      </w:r>
    </w:p>
    <w:p w14:paraId="6D40EA4F" w14:textId="77777777" w:rsidR="00D608F4" w:rsidRDefault="00E75E9E">
      <w:pPr>
        <w:pStyle w:val="BodyText"/>
        <w:spacing w:before="54" w:line="295" w:lineRule="auto"/>
        <w:ind w:left="2089" w:right="3920"/>
        <w:rPr>
          <w:rFonts w:ascii="Courier New"/>
        </w:rPr>
      </w:pP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annotation_col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annotation_lab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6E69C172" w14:textId="77777777" w:rsidR="00D608F4" w:rsidRDefault="00E75E9E">
      <w:pPr>
        <w:pStyle w:val="BodyText"/>
        <w:spacing w:before="2" w:line="297" w:lineRule="auto"/>
        <w:ind w:left="958" w:right="1638"/>
        <w:rPr>
          <w:rFonts w:ascii="Courier New"/>
        </w:rPr>
      </w:pPr>
      <w:r>
        <w:rPr>
          <w:rFonts w:ascii="Courier New"/>
        </w:rPr>
        <w:t xml:space="preserve">scale_y_log10(label = </w:t>
      </w:r>
      <w:proofErr w:type="spellStart"/>
      <w:r>
        <w:rPr>
          <w:rFonts w:ascii="Courier New"/>
        </w:rPr>
        <w:t>dollar_format</w:t>
      </w:r>
      <w:proofErr w:type="spellEnd"/>
      <w:r>
        <w:rPr>
          <w:rFonts w:ascii="Courier New"/>
        </w:rPr>
        <w:t>(accuracy = 1))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scale_x_date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date_labels</w:t>
      </w:r>
      <w:proofErr w:type="spellEnd"/>
      <w:r>
        <w:rPr>
          <w:rFonts w:ascii="Courier New"/>
        </w:rPr>
        <w:t xml:space="preserve"> = "%b %Y")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scale_size_area</w:t>
      </w:r>
      <w:proofErr w:type="spellEnd"/>
      <w:r>
        <w:rPr>
          <w:rFonts w:ascii="Courier New"/>
        </w:rPr>
        <w:t>(label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comma) +</w:t>
      </w:r>
    </w:p>
    <w:p w14:paraId="6A2F3037" w14:textId="77777777" w:rsidR="00D608F4" w:rsidRDefault="00E75E9E">
      <w:pPr>
        <w:pStyle w:val="BodyText"/>
        <w:spacing w:line="234" w:lineRule="exact"/>
        <w:ind w:left="958"/>
        <w:rPr>
          <w:rFonts w:ascii="Courier New"/>
        </w:rPr>
      </w:pPr>
      <w:r>
        <w:rPr>
          <w:rFonts w:ascii="Courier New"/>
        </w:rPr>
        <w:t>labs(x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"",</w:t>
      </w:r>
    </w:p>
    <w:p w14:paraId="2F59AD49" w14:textId="77777777" w:rsidR="00D608F4" w:rsidRDefault="00D608F4">
      <w:pPr>
        <w:spacing w:line="234" w:lineRule="exact"/>
        <w:rPr>
          <w:rFonts w:ascii="Courier New"/>
        </w:rPr>
        <w:sectPr w:rsidR="00D608F4">
          <w:pgSz w:w="11910" w:h="16840"/>
          <w:pgMar w:top="680" w:right="1360" w:bottom="280" w:left="1380" w:header="720" w:footer="720" w:gutter="0"/>
          <w:cols w:space="720"/>
        </w:sectPr>
      </w:pPr>
    </w:p>
    <w:p w14:paraId="1E59944D" w14:textId="77777777" w:rsidR="00D608F4" w:rsidRDefault="00E75E9E">
      <w:pPr>
        <w:pStyle w:val="BodyText"/>
        <w:spacing w:before="55"/>
        <w:ind w:left="1586"/>
        <w:rPr>
          <w:rFonts w:ascii="Courier New"/>
        </w:rPr>
      </w:pPr>
      <w:r>
        <w:rPr>
          <w:rFonts w:ascii="Courier New"/>
        </w:rPr>
        <w:lastRenderedPageBreak/>
        <w:t>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"Volume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(m)",</w:t>
      </w:r>
    </w:p>
    <w:p w14:paraId="6D9B0C16" w14:textId="77777777" w:rsidR="00D608F4" w:rsidRDefault="00E75E9E">
      <w:pPr>
        <w:pStyle w:val="BodyText"/>
        <w:spacing w:before="57" w:line="295" w:lineRule="auto"/>
        <w:ind w:right="1515" w:firstLine="881"/>
        <w:rPr>
          <w:rFonts w:ascii="Courier New"/>
        </w:rPr>
      </w:pPr>
      <w:r>
        <w:rPr>
          <w:rFonts w:ascii="Courier New"/>
        </w:rPr>
        <w:t xml:space="preserve">caption = "Source: Yahoo Finance, via </w:t>
      </w:r>
      <w:proofErr w:type="spellStart"/>
      <w:r>
        <w:rPr>
          <w:rFonts w:ascii="Courier New"/>
        </w:rPr>
        <w:t>quantmod</w:t>
      </w:r>
      <w:proofErr w:type="spellEnd"/>
      <w:r>
        <w:rPr>
          <w:rFonts w:ascii="Courier New"/>
        </w:rPr>
        <w:t xml:space="preserve"> 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package",</w:t>
      </w:r>
    </w:p>
    <w:p w14:paraId="702B9815" w14:textId="77777777" w:rsidR="00D608F4" w:rsidRDefault="00E75E9E">
      <w:pPr>
        <w:pStyle w:val="BodyText"/>
        <w:spacing w:before="3"/>
        <w:ind w:left="1586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symb_name</w:t>
      </w:r>
      <w:proofErr w:type="spellEnd"/>
      <w:r>
        <w:rPr>
          <w:rFonts w:ascii="Courier New"/>
        </w:rPr>
        <w:t>,</w:t>
      </w:r>
    </w:p>
    <w:p w14:paraId="537653A4" w14:textId="77777777" w:rsidR="00D608F4" w:rsidRDefault="00E75E9E">
      <w:pPr>
        <w:pStyle w:val="BodyText"/>
        <w:spacing w:before="55" w:line="297" w:lineRule="auto"/>
        <w:ind w:right="1010" w:firstLine="881"/>
        <w:rPr>
          <w:rFonts w:ascii="Courier New"/>
        </w:rPr>
      </w:pPr>
      <w:r>
        <w:rPr>
          <w:rFonts w:ascii="Courier New"/>
        </w:rPr>
        <w:t>subtitle = "Line plot for price with volume shown as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point size. Intuitive, but not great for showing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relationship.")</w:t>
      </w:r>
    </w:p>
    <w:p w14:paraId="7D7397B6" w14:textId="77777777" w:rsidR="00D608F4" w:rsidRDefault="00E75E9E">
      <w:pPr>
        <w:pStyle w:val="BodyText"/>
        <w:spacing w:before="207" w:line="292" w:lineRule="auto"/>
        <w:ind w:left="105" w:right="125"/>
      </w:pPr>
      <w:r>
        <w:t>The weakness of both the line chart and the OHLC chart is th</w:t>
      </w:r>
      <w:r>
        <w:t>at the relationship between volume</w:t>
      </w:r>
      <w:r>
        <w:rPr>
          <w:spacing w:val="-5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price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difficult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parse. The best</w:t>
      </w:r>
      <w:r>
        <w:rPr>
          <w:spacing w:val="1"/>
        </w:rPr>
        <w:t xml:space="preserve"> </w:t>
      </w:r>
      <w:r>
        <w:t>way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show</w:t>
      </w:r>
      <w:r>
        <w:rPr>
          <w:spacing w:val="3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continuous</w:t>
      </w:r>
      <w:r>
        <w:rPr>
          <w:spacing w:val="3"/>
        </w:rPr>
        <w:t xml:space="preserve"> </w:t>
      </w:r>
      <w:r>
        <w:t>variables’</w:t>
      </w:r>
      <w:r>
        <w:rPr>
          <w:spacing w:val="-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is nearly always some kind of scatter plot, and when the two variables are moving over time it</w:t>
      </w:r>
      <w:r>
        <w:rPr>
          <w:spacing w:val="1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scatter</w:t>
      </w:r>
      <w:r>
        <w:rPr>
          <w:spacing w:val="-2"/>
        </w:rPr>
        <w:t xml:space="preserve"> </w:t>
      </w:r>
      <w:r>
        <w:t>plot.</w:t>
      </w:r>
      <w:r>
        <w:rPr>
          <w:spacing w:val="-5"/>
        </w:rPr>
        <w:t xml:space="preserve"> </w:t>
      </w:r>
      <w:r>
        <w:t>Here’s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again</w:t>
      </w:r>
      <w:r>
        <w:rPr>
          <w:spacing w:val="-56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 w:hAnsi="Courier New"/>
        </w:rPr>
        <w:t>ggplot2</w:t>
      </w:r>
      <w:r>
        <w:t>:</w:t>
      </w:r>
    </w:p>
    <w:p w14:paraId="569018DA" w14:textId="77777777" w:rsidR="00D608F4" w:rsidRDefault="00E75E9E">
      <w:pPr>
        <w:pStyle w:val="BodyText"/>
        <w:spacing w:before="207" w:line="292" w:lineRule="auto"/>
        <w:ind w:left="105" w:right="208"/>
      </w:pPr>
      <w:r>
        <w:t>I’ve</w:t>
      </w:r>
      <w:r>
        <w:rPr>
          <w:spacing w:val="-3"/>
        </w:rPr>
        <w:t xml:space="preserve"> </w:t>
      </w:r>
      <w:r>
        <w:t>nicked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colouring</w:t>
      </w:r>
      <w:proofErr w:type="spellEnd"/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day’s</w:t>
      </w:r>
      <w:r>
        <w:rPr>
          <w:spacing w:val="-1"/>
        </w:rPr>
        <w:t xml:space="preserve"> </w:t>
      </w:r>
      <w:r>
        <w:t>t</w:t>
      </w:r>
      <w:r>
        <w:t>rading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“bearish”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“bullish”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55"/>
        </w:rPr>
        <w:t xml:space="preserve"> </w:t>
      </w:r>
      <w:r>
        <w:t xml:space="preserve">OHLC chart; in my case mapped to the </w:t>
      </w:r>
      <w:proofErr w:type="spellStart"/>
      <w:r>
        <w:t>colour</w:t>
      </w:r>
      <w:proofErr w:type="spellEnd"/>
      <w:r>
        <w:t xml:space="preserve"> aesthetic for the point and text layers while</w:t>
      </w:r>
      <w:r>
        <w:rPr>
          <w:spacing w:val="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connecting points</w:t>
      </w:r>
      <w:r>
        <w:rPr>
          <w:spacing w:val="-1"/>
        </w:rPr>
        <w:t xml:space="preserve"> </w:t>
      </w:r>
      <w:r>
        <w:t>grey</w:t>
      </w:r>
      <w:r>
        <w:rPr>
          <w:spacing w:val="-1"/>
        </w:rPr>
        <w:t xml:space="preserve"> </w:t>
      </w:r>
      <w:r>
        <w:t>for readability.</w:t>
      </w:r>
    </w:p>
    <w:p w14:paraId="71164739" w14:textId="77777777" w:rsidR="00D608F4" w:rsidRDefault="00D608F4">
      <w:pPr>
        <w:pStyle w:val="BodyText"/>
        <w:spacing w:before="1"/>
        <w:ind w:left="0"/>
        <w:rPr>
          <w:sz w:val="18"/>
        </w:rPr>
      </w:pPr>
    </w:p>
    <w:p w14:paraId="7EB74259" w14:textId="77777777" w:rsidR="00D608F4" w:rsidRDefault="00E75E9E">
      <w:pPr>
        <w:pStyle w:val="BodyText"/>
        <w:spacing w:line="290" w:lineRule="auto"/>
        <w:ind w:left="105" w:right="278"/>
      </w:pPr>
      <w:r>
        <w:t xml:space="preserve">I think this is a great </w:t>
      </w:r>
      <w:proofErr w:type="spellStart"/>
      <w:r>
        <w:t>visualisation</w:t>
      </w:r>
      <w:proofErr w:type="spellEnd"/>
      <w:r>
        <w:t xml:space="preserve"> of the relationship and one I’d definitely use if I were going to</w:t>
      </w:r>
      <w:r>
        <w:rPr>
          <w:spacing w:val="-5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volume,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I’d</w:t>
      </w:r>
      <w:r>
        <w:rPr>
          <w:spacing w:val="-2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stand-alone</w:t>
      </w:r>
      <w:r>
        <w:rPr>
          <w:spacing w:val="-3"/>
        </w:rPr>
        <w:t xml:space="preserve"> </w:t>
      </w:r>
      <w:r>
        <w:t>way.</w:t>
      </w:r>
    </w:p>
    <w:p w14:paraId="57795F38" w14:textId="77777777" w:rsidR="00D608F4" w:rsidRDefault="00E75E9E">
      <w:pPr>
        <w:pStyle w:val="BodyText"/>
        <w:spacing w:before="4" w:line="292" w:lineRule="auto"/>
        <w:ind w:left="105" w:right="208"/>
      </w:pPr>
      <w:r>
        <w:t>Instead,</w:t>
      </w:r>
      <w:r>
        <w:rPr>
          <w:spacing w:val="-6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complement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t>tuitive</w:t>
      </w:r>
      <w:r>
        <w:rPr>
          <w:spacing w:val="-4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two preceding charts. Some variant of a time series chart with date/time on the horizontal axis</w:t>
      </w:r>
      <w:r>
        <w:rPr>
          <w:spacing w:val="-56"/>
        </w:rPr>
        <w:t xml:space="preserve"> </w:t>
      </w:r>
      <w:r>
        <w:t>should be used to establish the overall pattern over time before we look at the more complex</w:t>
      </w:r>
      <w:r>
        <w:rPr>
          <w:spacing w:val="1"/>
        </w:rPr>
        <w:t xml:space="preserve"> </w:t>
      </w:r>
      <w:r>
        <w:t>bivariate</w:t>
      </w:r>
      <w:r>
        <w:rPr>
          <w:spacing w:val="-1"/>
        </w:rPr>
        <w:t xml:space="preserve"> </w:t>
      </w:r>
      <w:r>
        <w:t>relationship.</w:t>
      </w:r>
    </w:p>
    <w:p w14:paraId="6646D02B" w14:textId="77777777" w:rsidR="00D608F4" w:rsidRDefault="00D608F4">
      <w:pPr>
        <w:pStyle w:val="BodyText"/>
        <w:spacing w:before="11"/>
        <w:ind w:left="0"/>
        <w:rPr>
          <w:sz w:val="17"/>
        </w:rPr>
      </w:pPr>
    </w:p>
    <w:p w14:paraId="45ACDFE2" w14:textId="77777777" w:rsidR="00D608F4" w:rsidRDefault="00E75E9E">
      <w:pPr>
        <w:pStyle w:val="BodyText"/>
        <w:spacing w:line="292" w:lineRule="auto"/>
        <w:ind w:left="105" w:right="116"/>
      </w:pPr>
      <w:r>
        <w:rPr>
          <w:w w:val="95"/>
        </w:rPr>
        <w:t>Here’s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code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final</w:t>
      </w:r>
      <w:r>
        <w:rPr>
          <w:spacing w:val="23"/>
          <w:w w:val="95"/>
        </w:rPr>
        <w:t xml:space="preserve"> </w:t>
      </w:r>
      <w:r>
        <w:rPr>
          <w:w w:val="95"/>
        </w:rPr>
        <w:t>chart.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advantage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paradigm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constructing</w:t>
      </w:r>
      <w:r>
        <w:rPr>
          <w:spacing w:val="1"/>
          <w:w w:val="95"/>
        </w:rPr>
        <w:t xml:space="preserve"> </w:t>
      </w:r>
      <w:r>
        <w:t>this chart used many of the same notions and code snippets as the time series one, a massive</w:t>
      </w:r>
      <w:r>
        <w:rPr>
          <w:spacing w:val="1"/>
        </w:rPr>
        <w:t xml:space="preserve"> </w:t>
      </w:r>
      <w:r>
        <w:t>saver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development time.</w:t>
      </w:r>
    </w:p>
    <w:p w14:paraId="1415A7E9" w14:textId="77777777" w:rsidR="00D608F4" w:rsidRDefault="00D608F4">
      <w:pPr>
        <w:pStyle w:val="BodyText"/>
        <w:spacing w:before="4"/>
        <w:ind w:left="0"/>
        <w:rPr>
          <w:sz w:val="18"/>
        </w:rPr>
      </w:pPr>
    </w:p>
    <w:p w14:paraId="1DD76213" w14:textId="77777777" w:rsidR="00D608F4" w:rsidRDefault="00E75E9E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#---------------Connected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Scatter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</w:rPr>
        <w:t>-------</w:t>
      </w:r>
    </w:p>
    <w:p w14:paraId="6ADA30DE" w14:textId="77777777" w:rsidR="00D608F4" w:rsidRDefault="00E75E9E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F9196CE" w14:textId="77777777" w:rsidR="00D608F4" w:rsidRDefault="00E75E9E">
      <w:pPr>
        <w:pStyle w:val="BodyText"/>
        <w:spacing w:before="55" w:line="297" w:lineRule="auto"/>
        <w:ind w:left="958" w:right="4932"/>
        <w:rPr>
          <w:rFonts w:ascii="Courier New"/>
        </w:rPr>
      </w:pPr>
      <w:proofErr w:type="spellStart"/>
      <w:r>
        <w:rPr>
          <w:rFonts w:ascii="Courier New"/>
        </w:rPr>
        <w:t>as_tibble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mutate(date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time(d))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1F5334E1" w14:textId="77777777" w:rsidR="00D608F4" w:rsidRDefault="00E75E9E">
      <w:pPr>
        <w:pStyle w:val="BodyText"/>
        <w:spacing w:line="297" w:lineRule="auto"/>
        <w:ind w:left="958" w:right="1891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(month(date), year(date))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mutate(direction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(Close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Open,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"Bullish",</w:t>
      </w:r>
    </w:p>
    <w:p w14:paraId="56205F9F" w14:textId="77777777" w:rsidR="00D608F4" w:rsidRDefault="00E75E9E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"Bearish"),</w:t>
      </w:r>
    </w:p>
    <w:p w14:paraId="33014655" w14:textId="77777777" w:rsidR="00D608F4" w:rsidRDefault="00E75E9E">
      <w:pPr>
        <w:pStyle w:val="BodyText"/>
        <w:spacing w:before="55" w:line="295" w:lineRule="auto"/>
        <w:ind w:right="884" w:firstLine="1133"/>
        <w:rPr>
          <w:rFonts w:ascii="Courier New"/>
        </w:rPr>
      </w:pPr>
      <w:r>
        <w:rPr>
          <w:rFonts w:ascii="Courier New"/>
        </w:rPr>
        <w:t xml:space="preserve">lab =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(day(date) == min(day(date)) | Volume &gt;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100e6 |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Close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 300,</w:t>
      </w:r>
    </w:p>
    <w:p w14:paraId="52F3F01D" w14:textId="77777777" w:rsidR="00D608F4" w:rsidRDefault="00E75E9E">
      <w:pPr>
        <w:pStyle w:val="BodyText"/>
        <w:spacing w:before="3"/>
        <w:ind w:left="3478"/>
        <w:rPr>
          <w:rFonts w:ascii="Courier New"/>
        </w:rPr>
      </w:pPr>
      <w:r>
        <w:rPr>
          <w:rFonts w:ascii="Courier New"/>
        </w:rPr>
        <w:t>format(date,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"%e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%b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%y"),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""))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734F5C14" w14:textId="77777777" w:rsidR="00D608F4" w:rsidRDefault="00E75E9E">
      <w:pPr>
        <w:pStyle w:val="BodyText"/>
        <w:spacing w:before="55"/>
        <w:ind w:left="958"/>
        <w:rPr>
          <w:rFonts w:ascii="Courier New"/>
        </w:rPr>
      </w:pPr>
      <w:r>
        <w:rPr>
          <w:rFonts w:ascii="Courier New"/>
        </w:rPr>
        <w:t>ungroup()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468C5969" w14:textId="77777777" w:rsidR="00D608F4" w:rsidRDefault="00E75E9E">
      <w:pPr>
        <w:pStyle w:val="BodyText"/>
        <w:spacing w:before="57" w:line="295" w:lineRule="auto"/>
        <w:ind w:left="958" w:right="1260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Volume / 1e6, y = Close, label = lab))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geom_path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 xml:space="preserve"> = "grey")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114EEB96" w14:textId="77777777" w:rsidR="00D608F4" w:rsidRDefault="00E75E9E">
      <w:pPr>
        <w:pStyle w:val="BodyText"/>
        <w:spacing w:before="3" w:line="295" w:lineRule="auto"/>
        <w:ind w:left="958" w:right="208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 xml:space="preserve"> = direction), alpha = 0.5)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direction),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3,</w:t>
      </w:r>
    </w:p>
    <w:p w14:paraId="1BB09630" w14:textId="77777777" w:rsidR="00D608F4" w:rsidRDefault="00E75E9E">
      <w:pPr>
        <w:pStyle w:val="BodyText"/>
        <w:spacing w:before="3"/>
        <w:rPr>
          <w:rFonts w:ascii="Courier New"/>
        </w:rPr>
      </w:pPr>
      <w:proofErr w:type="spellStart"/>
      <w:r>
        <w:rPr>
          <w:rFonts w:ascii="Courier New"/>
        </w:rPr>
        <w:t>nudge_x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0.015)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607E67DB" w14:textId="77777777" w:rsidR="00D608F4" w:rsidRDefault="00E75E9E">
      <w:pPr>
        <w:pStyle w:val="BodyText"/>
        <w:spacing w:before="54" w:line="297" w:lineRule="auto"/>
        <w:ind w:right="757" w:firstLine="252"/>
        <w:rPr>
          <w:rFonts w:ascii="Courier New"/>
        </w:rPr>
      </w:pPr>
      <w:r>
        <w:rPr>
          <w:rFonts w:ascii="Courier New"/>
        </w:rPr>
        <w:t xml:space="preserve">scale_x_log10(label = </w:t>
      </w:r>
      <w:proofErr w:type="spellStart"/>
      <w:r>
        <w:rPr>
          <w:rFonts w:ascii="Courier New"/>
        </w:rPr>
        <w:t>comma_format</w:t>
      </w:r>
      <w:proofErr w:type="spellEnd"/>
      <w:r>
        <w:rPr>
          <w:rFonts w:ascii="Courier New"/>
        </w:rPr>
        <w:t>(suffix = "m", accuracy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1),</w:t>
      </w:r>
    </w:p>
    <w:p w14:paraId="6C633424" w14:textId="77777777" w:rsidR="00D608F4" w:rsidRDefault="00E75E9E">
      <w:pPr>
        <w:pStyle w:val="BodyText"/>
        <w:spacing w:line="297" w:lineRule="auto"/>
        <w:ind w:left="958" w:right="1638" w:firstLine="1764"/>
        <w:rPr>
          <w:rFonts w:ascii="Courier New"/>
        </w:rPr>
      </w:pPr>
      <w:r>
        <w:rPr>
          <w:rFonts w:ascii="Courier New"/>
        </w:rPr>
        <w:t>limits = c(1, 300))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scale_y_log10(label = </w:t>
      </w:r>
      <w:proofErr w:type="spellStart"/>
      <w:r>
        <w:rPr>
          <w:rFonts w:ascii="Courier New"/>
        </w:rPr>
        <w:t>dollar_format</w:t>
      </w:r>
      <w:proofErr w:type="spellEnd"/>
      <w:r>
        <w:rPr>
          <w:rFonts w:ascii="Courier New"/>
        </w:rPr>
        <w:t>(accuracy = 1))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scale_colour_manual</w:t>
      </w:r>
      <w:proofErr w:type="spellEnd"/>
      <w:r>
        <w:rPr>
          <w:rFonts w:ascii="Courier New"/>
        </w:rPr>
        <w:t>(values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c(Bullish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darkblue</w:t>
      </w:r>
      <w:proofErr w:type="spellEnd"/>
      <w:r>
        <w:rPr>
          <w:rFonts w:ascii="Courier New"/>
        </w:rPr>
        <w:t>",</w:t>
      </w:r>
    </w:p>
    <w:p w14:paraId="34D44563" w14:textId="77777777" w:rsidR="00D608F4" w:rsidRDefault="00E75E9E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Bearish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"tomato"))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4E76A7A1" w14:textId="77777777" w:rsidR="00D608F4" w:rsidRDefault="00E75E9E">
      <w:pPr>
        <w:pStyle w:val="BodyText"/>
        <w:spacing w:before="54"/>
        <w:ind w:left="958"/>
        <w:rPr>
          <w:rFonts w:ascii="Courier New"/>
        </w:rPr>
      </w:pPr>
      <w:r>
        <w:rPr>
          <w:rFonts w:ascii="Courier New"/>
        </w:rPr>
        <w:t>labs(x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"Volume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(log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scale)",</w:t>
      </w:r>
    </w:p>
    <w:p w14:paraId="39099BF6" w14:textId="77777777" w:rsidR="00D608F4" w:rsidRDefault="00D608F4">
      <w:pPr>
        <w:rPr>
          <w:rFonts w:ascii="Courier New"/>
        </w:rPr>
        <w:sectPr w:rsidR="00D608F4">
          <w:headerReference w:type="default" r:id="rId6"/>
          <w:pgSz w:w="11910" w:h="16840"/>
          <w:pgMar w:top="1000" w:right="1360" w:bottom="280" w:left="1380" w:header="779" w:footer="0" w:gutter="0"/>
          <w:cols w:space="720"/>
        </w:sectPr>
      </w:pPr>
    </w:p>
    <w:p w14:paraId="40B1095A" w14:textId="77777777" w:rsidR="00D608F4" w:rsidRDefault="00E75E9E">
      <w:pPr>
        <w:pStyle w:val="BodyText"/>
        <w:spacing w:before="55"/>
        <w:ind w:left="1586"/>
        <w:rPr>
          <w:rFonts w:ascii="Courier New"/>
        </w:rPr>
      </w:pPr>
      <w:r>
        <w:rPr>
          <w:rFonts w:ascii="Courier New"/>
        </w:rPr>
        <w:lastRenderedPageBreak/>
        <w:t>title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symb_name</w:t>
      </w:r>
      <w:proofErr w:type="spellEnd"/>
      <w:r>
        <w:rPr>
          <w:rFonts w:ascii="Courier New"/>
        </w:rPr>
        <w:t>,</w:t>
      </w:r>
    </w:p>
    <w:p w14:paraId="62C0AB7E" w14:textId="77777777" w:rsidR="00D608F4" w:rsidRDefault="00E75E9E">
      <w:pPr>
        <w:pStyle w:val="BodyText"/>
        <w:spacing w:before="57" w:line="295" w:lineRule="auto"/>
        <w:ind w:left="1586" w:right="594"/>
        <w:rPr>
          <w:rFonts w:ascii="Courier New"/>
        </w:rPr>
      </w:pP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 xml:space="preserve"> = "Direction of sentiment over the day:",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subtitle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"Connected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scatter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plot.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intuitive,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but</w:t>
      </w:r>
    </w:p>
    <w:p w14:paraId="147FECE6" w14:textId="77777777" w:rsidR="00D608F4" w:rsidRDefault="00E75E9E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shows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relationship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well.")</w:t>
      </w:r>
    </w:p>
    <w:p w14:paraId="0AAFEB28" w14:textId="77777777" w:rsidR="00D608F4" w:rsidRDefault="00D608F4">
      <w:pPr>
        <w:pStyle w:val="BodyText"/>
        <w:spacing w:before="3"/>
        <w:ind w:left="0"/>
        <w:rPr>
          <w:rFonts w:ascii="Courier New"/>
          <w:sz w:val="23"/>
        </w:rPr>
      </w:pPr>
    </w:p>
    <w:p w14:paraId="19DD0878" w14:textId="77777777" w:rsidR="00D608F4" w:rsidRDefault="00E75E9E">
      <w:pPr>
        <w:pStyle w:val="BodyText"/>
        <w:spacing w:line="292" w:lineRule="auto"/>
        <w:ind w:left="105" w:right="208"/>
      </w:pPr>
      <w:r>
        <w:t xml:space="preserve">Well, that’s all for now. I think all three of these </w:t>
      </w:r>
      <w:proofErr w:type="spellStart"/>
      <w:r>
        <w:t>visualisations</w:t>
      </w:r>
      <w:proofErr w:type="spellEnd"/>
      <w:r>
        <w:t xml:space="preserve"> are good ones for different</w:t>
      </w:r>
      <w:r>
        <w:rPr>
          <w:spacing w:val="1"/>
        </w:rPr>
        <w:t xml:space="preserve"> </w:t>
      </w:r>
      <w:r>
        <w:t>purposes and audi</w:t>
      </w:r>
      <w:r>
        <w:t>ences. I’m impressed in particular with the efficient way the OHLC/volume</w:t>
      </w:r>
      <w:r>
        <w:rPr>
          <w:spacing w:val="1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dimensional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intuitive</w:t>
      </w:r>
      <w:r>
        <w:rPr>
          <w:spacing w:val="-6"/>
        </w:rPr>
        <w:t xml:space="preserve"> </w:t>
      </w:r>
      <w:r>
        <w:t>way.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their</w:t>
      </w:r>
      <w:r>
        <w:rPr>
          <w:spacing w:val="-55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too.</w:t>
      </w:r>
    </w:p>
    <w:sectPr w:rsidR="00D608F4">
      <w:pgSz w:w="11910" w:h="16840"/>
      <w:pgMar w:top="1000" w:right="1360" w:bottom="280" w:left="1380" w:header="7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A761" w14:textId="77777777" w:rsidR="00E75E9E" w:rsidRDefault="00E75E9E">
      <w:r>
        <w:separator/>
      </w:r>
    </w:p>
  </w:endnote>
  <w:endnote w:type="continuationSeparator" w:id="0">
    <w:p w14:paraId="644CFBCC" w14:textId="77777777" w:rsidR="00E75E9E" w:rsidRDefault="00E75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EF322" w14:textId="77777777" w:rsidR="00E75E9E" w:rsidRDefault="00E75E9E">
      <w:r>
        <w:separator/>
      </w:r>
    </w:p>
  </w:footnote>
  <w:footnote w:type="continuationSeparator" w:id="0">
    <w:p w14:paraId="0339821D" w14:textId="77777777" w:rsidR="00E75E9E" w:rsidRDefault="00E75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9EDE" w14:textId="77777777" w:rsidR="00D608F4" w:rsidRDefault="00E75E9E">
    <w:pPr>
      <w:pStyle w:val="BodyText"/>
      <w:spacing w:line="14" w:lineRule="auto"/>
      <w:ind w:left="0"/>
      <w:rPr>
        <w:sz w:val="20"/>
      </w:rPr>
    </w:pPr>
    <w:r>
      <w:pict w14:anchorId="4FF8825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7.35pt;margin-top:37.95pt;width:203.6pt;height:13.85pt;z-index:-251658752;mso-position-horizontal-relative:page;mso-position-vertical-relative:page" filled="f" stroked="f">
          <v:textbox inset="0,0,0,0">
            <w:txbxContent>
              <w:p w14:paraId="0BADBD58" w14:textId="77777777" w:rsidR="00D608F4" w:rsidRDefault="00E75E9E">
                <w:pPr>
                  <w:pStyle w:val="BodyText"/>
                  <w:spacing w:before="19"/>
                  <w:ind w:left="20"/>
                  <w:rPr>
                    <w:rFonts w:ascii="Courier New"/>
                  </w:rPr>
                </w:pPr>
                <w:r>
                  <w:rPr>
                    <w:rFonts w:ascii="Courier New"/>
                  </w:rPr>
                  <w:t>y</w:t>
                </w:r>
                <w:r>
                  <w:rPr>
                    <w:rFonts w:ascii="Courier New"/>
                    <w:spacing w:val="-3"/>
                  </w:rPr>
                  <w:t xml:space="preserve"> </w:t>
                </w:r>
                <w:r>
                  <w:rPr>
                    <w:rFonts w:ascii="Courier New"/>
                  </w:rPr>
                  <w:t>=</w:t>
                </w:r>
                <w:r>
                  <w:rPr>
                    <w:rFonts w:ascii="Courier New"/>
                    <w:spacing w:val="-4"/>
                  </w:rPr>
                  <w:t xml:space="preserve"> </w:t>
                </w:r>
                <w:r>
                  <w:rPr>
                    <w:rFonts w:ascii="Courier New"/>
                  </w:rPr>
                  <w:t>"Closing</w:t>
                </w:r>
                <w:r>
                  <w:rPr>
                    <w:rFonts w:ascii="Courier New"/>
                    <w:spacing w:val="-2"/>
                  </w:rPr>
                  <w:t xml:space="preserve"> </w:t>
                </w:r>
                <w:r>
                  <w:rPr>
                    <w:rFonts w:ascii="Courier New"/>
                  </w:rPr>
                  <w:t>price</w:t>
                </w:r>
                <w:r>
                  <w:rPr>
                    <w:rFonts w:ascii="Courier New"/>
                    <w:spacing w:val="-2"/>
                  </w:rPr>
                  <w:t xml:space="preserve"> </w:t>
                </w:r>
                <w:r>
                  <w:rPr>
                    <w:rFonts w:ascii="Courier New"/>
                  </w:rPr>
                  <w:t>(log</w:t>
                </w:r>
                <w:r>
                  <w:rPr>
                    <w:rFonts w:ascii="Courier New"/>
                    <w:spacing w:val="-2"/>
                  </w:rPr>
                  <w:t xml:space="preserve"> </w:t>
                </w:r>
                <w:r>
                  <w:rPr>
                    <w:rFonts w:ascii="Courier New"/>
                  </w:rPr>
                  <w:t>scale)",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08F4"/>
    <w:rsid w:val="00BB3307"/>
    <w:rsid w:val="00D608F4"/>
    <w:rsid w:val="00E7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7858435"/>
  <w15:docId w15:val="{81B642E5-B5F3-46BF-B82E-D80A1B16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1692</Words>
  <Characters>9646</Characters>
  <Application>Microsoft Office Word</Application>
  <DocSecurity>0</DocSecurity>
  <Lines>80</Lines>
  <Paragraphs>22</Paragraphs>
  <ScaleCrop>false</ScaleCrop>
  <Company/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https://mail.google.com/mail/u/0?ui=2&amp;ik=40496390cd&amp;view=lg&amp;permmsgid=msg-f%3A1690904269956133173&amp;ser=1</dc:title>
  <dc:creator>91889</dc:creator>
  <cp:lastModifiedBy>BINAYAKA MISHRA</cp:lastModifiedBy>
  <cp:revision>2</cp:revision>
  <dcterms:created xsi:type="dcterms:W3CDTF">2022-07-06T05:14:00Z</dcterms:created>
  <dcterms:modified xsi:type="dcterms:W3CDTF">2022-07-06T05:14:00Z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2022-07-06T00:00:00Z</vt:filetime>
  </property>
</Properties>
</file>