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E435"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fldChar w:fldCharType="begin"/>
      </w:r>
      <w:r w:rsidRPr="00BF7631">
        <w:rPr>
          <w:rFonts w:ascii="Times New Roman" w:eastAsia="Times New Roman" w:hAnsi="Times New Roman" w:cs="Times New Roman"/>
          <w:sz w:val="20"/>
          <w:szCs w:val="20"/>
          <w:lang w:eastAsia="en-IN"/>
        </w:rPr>
        <w:instrText xml:space="preserve"> HYPERLINK "https://twlangsurvey.github.io/" \t "_blank" </w:instrText>
      </w:r>
      <w:r w:rsidRPr="00BF7631">
        <w:rPr>
          <w:rFonts w:ascii="Times New Roman" w:eastAsia="Times New Roman" w:hAnsi="Times New Roman" w:cs="Times New Roman"/>
          <w:sz w:val="20"/>
          <w:szCs w:val="20"/>
          <w:lang w:eastAsia="en-IN"/>
        </w:rPr>
        <w:fldChar w:fldCharType="separate"/>
      </w:r>
      <w:r w:rsidRPr="00BF7631">
        <w:rPr>
          <w:rFonts w:ascii="Times New Roman" w:eastAsia="Times New Roman" w:hAnsi="Times New Roman" w:cs="Times New Roman"/>
          <w:color w:val="0000FF"/>
          <w:sz w:val="20"/>
          <w:szCs w:val="20"/>
          <w:u w:val="single"/>
          <w:lang w:eastAsia="en-IN"/>
        </w:rPr>
        <w:t>Taiwan Language Survey</w:t>
      </w:r>
      <w:r w:rsidRPr="00BF7631">
        <w:rPr>
          <w:rFonts w:ascii="Times New Roman" w:eastAsia="Times New Roman" w:hAnsi="Times New Roman" w:cs="Times New Roman"/>
          <w:sz w:val="20"/>
          <w:szCs w:val="20"/>
          <w:lang w:eastAsia="en-IN"/>
        </w:rPr>
        <w:fldChar w:fldCharType="end"/>
      </w:r>
      <w:r w:rsidRPr="00BF7631">
        <w:rPr>
          <w:rFonts w:ascii="Times New Roman" w:eastAsia="Times New Roman" w:hAnsi="Times New Roman" w:cs="Times New Roman"/>
          <w:sz w:val="20"/>
          <w:szCs w:val="20"/>
          <w:lang w:eastAsia="en-IN"/>
        </w:rPr>
        <w:t xml:space="preserve"> is a small project I worked on during May to June in 2018. The idea was to create a survey that </w:t>
      </w:r>
      <w:r w:rsidRPr="00BF7631">
        <w:rPr>
          <w:rFonts w:ascii="Times New Roman" w:eastAsia="Times New Roman" w:hAnsi="Times New Roman" w:cs="Times New Roman"/>
          <w:b/>
          <w:bCs/>
          <w:sz w:val="20"/>
          <w:szCs w:val="20"/>
          <w:lang w:eastAsia="en-IN"/>
        </w:rPr>
        <w:t>continuously</w:t>
      </w:r>
      <w:r w:rsidRPr="00BF7631">
        <w:rPr>
          <w:rFonts w:ascii="Times New Roman" w:eastAsia="Times New Roman" w:hAnsi="Times New Roman" w:cs="Times New Roman"/>
          <w:sz w:val="20"/>
          <w:szCs w:val="20"/>
          <w:lang w:eastAsia="en-IN"/>
        </w:rPr>
        <w:t xml:space="preserve"> collects data and a web page that visualizes the collected data. The web page is updated weekly using </w:t>
      </w:r>
      <w:hyperlink r:id="rId5" w:tgtFrame="_blank" w:history="1">
        <w:r w:rsidRPr="00BF7631">
          <w:rPr>
            <w:rFonts w:ascii="Times New Roman" w:eastAsia="Times New Roman" w:hAnsi="Times New Roman" w:cs="Times New Roman"/>
            <w:color w:val="0000FF"/>
            <w:sz w:val="20"/>
            <w:szCs w:val="20"/>
            <w:u w:val="single"/>
            <w:lang w:eastAsia="en-IN"/>
          </w:rPr>
          <w:t>Travis-CI</w:t>
        </w:r>
      </w:hyperlink>
      <w:r w:rsidRPr="00BF7631">
        <w:rPr>
          <w:rFonts w:ascii="Times New Roman" w:eastAsia="Times New Roman" w:hAnsi="Times New Roman" w:cs="Times New Roman"/>
          <w:sz w:val="20"/>
          <w:szCs w:val="20"/>
          <w:lang w:eastAsia="en-IN"/>
        </w:rPr>
        <w:t>.</w:t>
      </w:r>
    </w:p>
    <w:p w14:paraId="644C91FB"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main purpose of this survey is to raise public awareness of </w:t>
      </w:r>
      <w:r w:rsidRPr="00BF7631">
        <w:rPr>
          <w:rFonts w:ascii="Times New Roman" w:eastAsia="Times New Roman" w:hAnsi="Times New Roman" w:cs="Times New Roman"/>
          <w:b/>
          <w:bCs/>
          <w:sz w:val="20"/>
          <w:szCs w:val="20"/>
          <w:lang w:eastAsia="en-IN"/>
        </w:rPr>
        <w:t>language loss</w:t>
      </w:r>
      <w:r w:rsidRPr="00BF7631">
        <w:rPr>
          <w:rFonts w:ascii="Times New Roman" w:eastAsia="Times New Roman" w:hAnsi="Times New Roman" w:cs="Times New Roman"/>
          <w:sz w:val="20"/>
          <w:szCs w:val="20"/>
          <w:lang w:eastAsia="en-IN"/>
        </w:rPr>
        <w:t xml:space="preserve"> in Taiwan. Hence, the survey is designed to collect data that can provide valuable information about language loss, for example, some questions were asked to gain insight about the change of linguistic competence </w:t>
      </w:r>
      <w:proofErr w:type="spellStart"/>
      <w:r w:rsidRPr="00BF7631">
        <w:rPr>
          <w:rFonts w:ascii="Times New Roman" w:eastAsia="Times New Roman" w:hAnsi="Times New Roman" w:cs="Times New Roman"/>
          <w:sz w:val="20"/>
          <w:szCs w:val="20"/>
          <w:lang w:eastAsia="en-IN"/>
        </w:rPr>
        <w:t>acoss</w:t>
      </w:r>
      <w:proofErr w:type="spellEnd"/>
      <w:r w:rsidRPr="00BF7631">
        <w:rPr>
          <w:rFonts w:ascii="Times New Roman" w:eastAsia="Times New Roman" w:hAnsi="Times New Roman" w:cs="Times New Roman"/>
          <w:sz w:val="20"/>
          <w:szCs w:val="20"/>
          <w:lang w:eastAsia="en-IN"/>
        </w:rPr>
        <w:t xml:space="preserve"> generations in a family (</w:t>
      </w:r>
      <w:proofErr w:type="gramStart"/>
      <w:r w:rsidRPr="00BF7631">
        <w:rPr>
          <w:rFonts w:ascii="Times New Roman" w:eastAsia="Times New Roman" w:hAnsi="Times New Roman" w:cs="Times New Roman"/>
          <w:sz w:val="20"/>
          <w:szCs w:val="20"/>
          <w:lang w:eastAsia="en-IN"/>
        </w:rPr>
        <w:t>i.e.</w:t>
      </w:r>
      <w:proofErr w:type="gramEnd"/>
      <w:r w:rsidRPr="00BF7631">
        <w:rPr>
          <w:rFonts w:ascii="Times New Roman" w:eastAsia="Times New Roman" w:hAnsi="Times New Roman" w:cs="Times New Roman"/>
          <w:sz w:val="20"/>
          <w:szCs w:val="20"/>
          <w:lang w:eastAsia="en-IN"/>
        </w:rPr>
        <w:t xml:space="preserve"> across the subject’s parents, the subject, and the subject’s children). In addition to changes within family, information about the age of the subjects is also </w:t>
      </w:r>
      <w:proofErr w:type="spellStart"/>
      <w:r w:rsidRPr="00BF7631">
        <w:rPr>
          <w:rFonts w:ascii="Times New Roman" w:eastAsia="Times New Roman" w:hAnsi="Times New Roman" w:cs="Times New Roman"/>
          <w:sz w:val="20"/>
          <w:szCs w:val="20"/>
          <w:lang w:eastAsia="en-IN"/>
        </w:rPr>
        <w:t>colleceted</w:t>
      </w:r>
      <w:proofErr w:type="spellEnd"/>
      <w:r w:rsidRPr="00BF7631">
        <w:rPr>
          <w:rFonts w:ascii="Times New Roman" w:eastAsia="Times New Roman" w:hAnsi="Times New Roman" w:cs="Times New Roman"/>
          <w:sz w:val="20"/>
          <w:szCs w:val="20"/>
          <w:lang w:eastAsia="en-IN"/>
        </w:rPr>
        <w:t xml:space="preserve">, meaning that we can see how linguistic competence changes among </w:t>
      </w:r>
      <w:proofErr w:type="spellStart"/>
      <w:r w:rsidRPr="00BF7631">
        <w:rPr>
          <w:rFonts w:ascii="Times New Roman" w:eastAsia="Times New Roman" w:hAnsi="Times New Roman" w:cs="Times New Roman"/>
          <w:sz w:val="20"/>
          <w:szCs w:val="20"/>
          <w:lang w:eastAsia="en-IN"/>
        </w:rPr>
        <w:t>diffrent</w:t>
      </w:r>
      <w:proofErr w:type="spellEnd"/>
      <w:r w:rsidRPr="00BF7631">
        <w:rPr>
          <w:rFonts w:ascii="Times New Roman" w:eastAsia="Times New Roman" w:hAnsi="Times New Roman" w:cs="Times New Roman"/>
          <w:sz w:val="20"/>
          <w:szCs w:val="20"/>
          <w:lang w:eastAsia="en-IN"/>
        </w:rPr>
        <w:t xml:space="preserve"> age groups of subjects in a community, </w:t>
      </w:r>
      <w:proofErr w:type="gramStart"/>
      <w:r w:rsidRPr="00BF7631">
        <w:rPr>
          <w:rFonts w:ascii="Times New Roman" w:eastAsia="Times New Roman" w:hAnsi="Times New Roman" w:cs="Times New Roman"/>
          <w:sz w:val="20"/>
          <w:szCs w:val="20"/>
          <w:lang w:eastAsia="en-IN"/>
        </w:rPr>
        <w:t>i.e.</w:t>
      </w:r>
      <w:proofErr w:type="gramEnd"/>
      <w:r w:rsidRPr="00BF7631">
        <w:rPr>
          <w:rFonts w:ascii="Times New Roman" w:eastAsia="Times New Roman" w:hAnsi="Times New Roman" w:cs="Times New Roman"/>
          <w:sz w:val="20"/>
          <w:szCs w:val="20"/>
          <w:lang w:eastAsia="en-IN"/>
        </w:rPr>
        <w:t> is a language becoming more dominant or entering the dying process?</w:t>
      </w:r>
    </w:p>
    <w:p w14:paraId="68892405"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Visualization is a powerful tool to capture how linguistic competences of different </w:t>
      </w:r>
      <w:proofErr w:type="spellStart"/>
      <w:r w:rsidRPr="00BF7631">
        <w:rPr>
          <w:rFonts w:ascii="Times New Roman" w:eastAsia="Times New Roman" w:hAnsi="Times New Roman" w:cs="Times New Roman"/>
          <w:sz w:val="20"/>
          <w:szCs w:val="20"/>
          <w:lang w:eastAsia="en-IN"/>
        </w:rPr>
        <w:t>langauges</w:t>
      </w:r>
      <w:proofErr w:type="spellEnd"/>
      <w:r w:rsidRPr="00BF7631">
        <w:rPr>
          <w:rFonts w:ascii="Times New Roman" w:eastAsia="Times New Roman" w:hAnsi="Times New Roman" w:cs="Times New Roman"/>
          <w:sz w:val="20"/>
          <w:szCs w:val="20"/>
          <w:lang w:eastAsia="en-IN"/>
        </w:rPr>
        <w:t xml:space="preserve"> are changing. But creating visualizations necessitates creativity – how can language loss be visualized? Below, I illustrate one of the methods I created for visualizing language loss – a </w:t>
      </w:r>
      <w:proofErr w:type="spellStart"/>
      <w:r w:rsidRPr="00BF7631">
        <w:rPr>
          <w:rFonts w:ascii="Times New Roman" w:eastAsia="Times New Roman" w:hAnsi="Times New Roman" w:cs="Times New Roman"/>
          <w:sz w:val="20"/>
          <w:szCs w:val="20"/>
          <w:lang w:eastAsia="en-IN"/>
        </w:rPr>
        <w:t>visaulization</w:t>
      </w:r>
      <w:proofErr w:type="spellEnd"/>
      <w:r w:rsidRPr="00BF7631">
        <w:rPr>
          <w:rFonts w:ascii="Times New Roman" w:eastAsia="Times New Roman" w:hAnsi="Times New Roman" w:cs="Times New Roman"/>
          <w:sz w:val="20"/>
          <w:szCs w:val="20"/>
          <w:lang w:eastAsia="en-IN"/>
        </w:rPr>
        <w:t xml:space="preserve"> inspired by the </w:t>
      </w:r>
      <w:hyperlink r:id="rId6" w:tgtFrame="_blank" w:history="1">
        <w:r w:rsidRPr="00BF7631">
          <w:rPr>
            <w:rFonts w:ascii="Times New Roman" w:eastAsia="Times New Roman" w:hAnsi="Times New Roman" w:cs="Times New Roman"/>
            <w:color w:val="0000FF"/>
            <w:sz w:val="20"/>
            <w:szCs w:val="20"/>
            <w:u w:val="single"/>
            <w:lang w:eastAsia="en-IN"/>
          </w:rPr>
          <w:t>age-sex pyramid</w:t>
        </w:r>
      </w:hyperlink>
      <w:r w:rsidRPr="00BF7631">
        <w:rPr>
          <w:rFonts w:ascii="Times New Roman" w:eastAsia="Times New Roman" w:hAnsi="Times New Roman" w:cs="Times New Roman"/>
          <w:sz w:val="20"/>
          <w:szCs w:val="20"/>
          <w:lang w:eastAsia="en-IN"/>
        </w:rPr>
        <w:t>.</w:t>
      </w:r>
    </w:p>
    <w:p w14:paraId="7037CBD9"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t>Age-Sex Pyramid of Language</w:t>
      </w:r>
    </w:p>
    <w:p w14:paraId="27944396"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The age-sex pyramid is used to visualize the population structure of a community. The vertical axis indicates the age and each horizontal bar represents an age group. The horizontal axis indicates the population size of male or female of a particular age group.</w:t>
      </w:r>
    </w:p>
    <w:p w14:paraId="7DF19FCA"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age-sex pyramid is a great tool to visualize the population structure since the ‘shape’ of the pyramid gives readers a lot information. For example, an ‘expansive pyramid’ has longer </w:t>
      </w:r>
      <w:proofErr w:type="gramStart"/>
      <w:r w:rsidRPr="00BF7631">
        <w:rPr>
          <w:rFonts w:ascii="Times New Roman" w:eastAsia="Times New Roman" w:hAnsi="Times New Roman" w:cs="Times New Roman"/>
          <w:sz w:val="20"/>
          <w:szCs w:val="20"/>
          <w:lang w:eastAsia="en-IN"/>
        </w:rPr>
        <w:t>bars</w:t>
      </w:r>
      <w:proofErr w:type="gramEnd"/>
      <w:r w:rsidRPr="00BF7631">
        <w:rPr>
          <w:rFonts w:ascii="Times New Roman" w:eastAsia="Times New Roman" w:hAnsi="Times New Roman" w:cs="Times New Roman"/>
          <w:sz w:val="20"/>
          <w:szCs w:val="20"/>
          <w:lang w:eastAsia="en-IN"/>
        </w:rPr>
        <w:t xml:space="preserve"> at the bottom of the pyramid, which indicates the population is young and growing. A ‘stationary pyramid’ looks like a rectangular bar, indicating the population sizes of different age groups are about the same. A ‘constructive’ pyramid indicates a shrinking population, which is narrowed at the bottom.</w:t>
      </w:r>
    </w:p>
    <w:p w14:paraId="398C0178"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Similarly, a </w:t>
      </w:r>
      <w:r w:rsidRPr="00BF7631">
        <w:rPr>
          <w:rFonts w:ascii="Times New Roman" w:eastAsia="Times New Roman" w:hAnsi="Times New Roman" w:cs="Times New Roman"/>
          <w:b/>
          <w:bCs/>
          <w:sz w:val="20"/>
          <w:szCs w:val="20"/>
          <w:lang w:eastAsia="en-IN"/>
        </w:rPr>
        <w:t>modified</w:t>
      </w:r>
      <w:r w:rsidRPr="00BF7631">
        <w:rPr>
          <w:rFonts w:ascii="Times New Roman" w:eastAsia="Times New Roman" w:hAnsi="Times New Roman" w:cs="Times New Roman"/>
          <w:sz w:val="20"/>
          <w:szCs w:val="20"/>
          <w:lang w:eastAsia="en-IN"/>
        </w:rPr>
        <w:t xml:space="preserve"> version of the age-sex pyramid, which I’ll call the ‘</w:t>
      </w:r>
      <w:r w:rsidRPr="00BF7631">
        <w:rPr>
          <w:rFonts w:ascii="Times New Roman" w:eastAsia="Times New Roman" w:hAnsi="Times New Roman" w:cs="Times New Roman"/>
          <w:b/>
          <w:bCs/>
          <w:sz w:val="20"/>
          <w:szCs w:val="20"/>
          <w:lang w:eastAsia="en-IN"/>
        </w:rPr>
        <w:t>age-sex pyramid of language</w:t>
      </w:r>
      <w:r w:rsidRPr="00BF7631">
        <w:rPr>
          <w:rFonts w:ascii="Times New Roman" w:eastAsia="Times New Roman" w:hAnsi="Times New Roman" w:cs="Times New Roman"/>
          <w:sz w:val="20"/>
          <w:szCs w:val="20"/>
          <w:lang w:eastAsia="en-IN"/>
        </w:rPr>
        <w:t xml:space="preserve">’, can be used to visualize the population structure of a language and predicts the language’s </w:t>
      </w:r>
      <w:r w:rsidRPr="00BF7631">
        <w:rPr>
          <w:rFonts w:ascii="Times New Roman" w:eastAsia="Times New Roman" w:hAnsi="Times New Roman" w:cs="Times New Roman"/>
          <w:b/>
          <w:bCs/>
          <w:sz w:val="20"/>
          <w:szCs w:val="20"/>
          <w:lang w:eastAsia="en-IN"/>
        </w:rPr>
        <w:t>vitality</w:t>
      </w:r>
      <w:r w:rsidRPr="00BF7631">
        <w:rPr>
          <w:rFonts w:ascii="Times New Roman" w:eastAsia="Times New Roman" w:hAnsi="Times New Roman" w:cs="Times New Roman"/>
          <w:sz w:val="20"/>
          <w:szCs w:val="20"/>
          <w:lang w:eastAsia="en-IN"/>
        </w:rPr>
        <w:t xml:space="preserve">. Instead of visualizing population size, the age-sex pyramid of language visualizes the </w:t>
      </w:r>
      <w:r w:rsidRPr="00BF7631">
        <w:rPr>
          <w:rFonts w:ascii="Times New Roman" w:eastAsia="Times New Roman" w:hAnsi="Times New Roman" w:cs="Times New Roman"/>
          <w:b/>
          <w:bCs/>
          <w:sz w:val="20"/>
          <w:szCs w:val="20"/>
          <w:lang w:eastAsia="en-IN"/>
        </w:rPr>
        <w:t>average fluency of a language</w:t>
      </w:r>
      <w:r w:rsidRPr="00BF7631">
        <w:rPr>
          <w:rFonts w:ascii="Times New Roman" w:eastAsia="Times New Roman" w:hAnsi="Times New Roman" w:cs="Times New Roman"/>
          <w:sz w:val="20"/>
          <w:szCs w:val="20"/>
          <w:lang w:eastAsia="en-IN"/>
        </w:rPr>
        <w:t xml:space="preserve"> on the horizontal axis.</w:t>
      </w:r>
    </w:p>
    <w:p w14:paraId="4B212073" w14:textId="77777777" w:rsidR="00BF7631" w:rsidRPr="00BF7631" w:rsidRDefault="00BF7631" w:rsidP="00BF7631">
      <w:pPr>
        <w:spacing w:after="0"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br/>
      </w:r>
      <w:r w:rsidRPr="00BF7631">
        <w:rPr>
          <w:rFonts w:ascii="Times New Roman" w:eastAsia="Times New Roman" w:hAnsi="Times New Roman" w:cs="Times New Roman"/>
          <w:noProof/>
          <w:sz w:val="20"/>
          <w:szCs w:val="20"/>
          <w:lang w:eastAsia="en-IN"/>
        </w:rPr>
        <w:drawing>
          <wp:inline distT="0" distB="0" distL="0" distR="0" wp14:anchorId="143EE9EA" wp14:editId="4CA0722D">
            <wp:extent cx="662940" cy="381000"/>
            <wp:effectExtent l="0" t="0" r="3810" b="0"/>
            <wp:docPr id="16" name="Picture 11" descr="An age-sex pyramid of Taiwanese. The red bars on the left indicates females of different age groups and the blue bars on the right indicates males. The average fluency (values on the horizontal axis) is calculated from a six-point scale (0-5) on Taiwanese fl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ge-sex pyramid of Taiwanese. The red bars on the left indicates females of different age groups and the blue bars on the right indicates males. The average fluency (values on the horizontal axis) is calculated from a six-point scale (0-5) on Taiwanese flue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381000"/>
                    </a:xfrm>
                    <a:prstGeom prst="rect">
                      <a:avLst/>
                    </a:prstGeom>
                    <a:noFill/>
                    <a:ln>
                      <a:noFill/>
                    </a:ln>
                  </pic:spPr>
                </pic:pic>
              </a:graphicData>
            </a:graphic>
          </wp:inline>
        </w:drawing>
      </w:r>
    </w:p>
    <w:p w14:paraId="50E6BD09"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Figure 1: An age-sex pyramid of Taiwanese. The red bars on the left indicates females of different age groups and the blue bars on the right indicates males. The average fluency (values on the horizontal axis) is calculated from a six-point scale (0-5) on Taiwanese fluency. </w:t>
      </w:r>
    </w:p>
    <w:p w14:paraId="3EEED344"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As shown in Figure </w:t>
      </w:r>
      <w:hyperlink r:id="rId8" w:anchor="fig:tw-pyramid" w:tgtFrame="_blank" w:history="1">
        <w:r w:rsidRPr="00BF7631">
          <w:rPr>
            <w:rFonts w:ascii="Times New Roman" w:eastAsia="Times New Roman" w:hAnsi="Times New Roman" w:cs="Times New Roman"/>
            <w:color w:val="0000FF"/>
            <w:sz w:val="20"/>
            <w:szCs w:val="20"/>
            <w:u w:val="single"/>
            <w:lang w:eastAsia="en-IN"/>
          </w:rPr>
          <w:t>1</w:t>
        </w:r>
      </w:hyperlink>
      <w:r w:rsidRPr="00BF7631">
        <w:rPr>
          <w:rFonts w:ascii="Times New Roman" w:eastAsia="Times New Roman" w:hAnsi="Times New Roman" w:cs="Times New Roman"/>
          <w:sz w:val="20"/>
          <w:szCs w:val="20"/>
          <w:lang w:eastAsia="en-IN"/>
        </w:rPr>
        <w:t xml:space="preserve">, the shape of the age-sex pyramid of </w:t>
      </w:r>
      <w:hyperlink r:id="rId9" w:tgtFrame="_blank" w:history="1">
        <w:r w:rsidRPr="00BF7631">
          <w:rPr>
            <w:rFonts w:ascii="Times New Roman" w:eastAsia="Times New Roman" w:hAnsi="Times New Roman" w:cs="Times New Roman"/>
            <w:color w:val="0000FF"/>
            <w:sz w:val="20"/>
            <w:szCs w:val="20"/>
            <w:u w:val="single"/>
            <w:lang w:eastAsia="en-IN"/>
          </w:rPr>
          <w:t>Taiwanese</w:t>
        </w:r>
      </w:hyperlink>
      <w:r w:rsidRPr="00BF7631">
        <w:rPr>
          <w:rFonts w:ascii="Times New Roman" w:eastAsia="Times New Roman" w:hAnsi="Times New Roman" w:cs="Times New Roman"/>
          <w:sz w:val="20"/>
          <w:szCs w:val="20"/>
          <w:lang w:eastAsia="en-IN"/>
        </w:rPr>
        <w:t xml:space="preserve"> in Taiwan</w:t>
      </w:r>
      <w:hyperlink r:id="rId10" w:anchor="fn1" w:tgtFrame="_blank" w:history="1">
        <w:r w:rsidRPr="00BF7631">
          <w:rPr>
            <w:rFonts w:ascii="Times New Roman" w:eastAsia="Times New Roman" w:hAnsi="Times New Roman" w:cs="Times New Roman"/>
            <w:color w:val="0000FF"/>
            <w:sz w:val="20"/>
            <w:szCs w:val="20"/>
            <w:u w:val="single"/>
            <w:vertAlign w:val="superscript"/>
            <w:lang w:eastAsia="en-IN"/>
          </w:rPr>
          <w:t>1</w:t>
        </w:r>
      </w:hyperlink>
      <w:r w:rsidRPr="00BF7631">
        <w:rPr>
          <w:rFonts w:ascii="Times New Roman" w:eastAsia="Times New Roman" w:hAnsi="Times New Roman" w:cs="Times New Roman"/>
          <w:sz w:val="20"/>
          <w:szCs w:val="20"/>
          <w:lang w:eastAsia="en-IN"/>
        </w:rPr>
        <w:t xml:space="preserve"> is an ‘</w:t>
      </w:r>
      <w:r w:rsidRPr="00BF7631">
        <w:rPr>
          <w:rFonts w:ascii="Times New Roman" w:eastAsia="Times New Roman" w:hAnsi="Times New Roman" w:cs="Times New Roman"/>
          <w:b/>
          <w:bCs/>
          <w:sz w:val="20"/>
          <w:szCs w:val="20"/>
          <w:lang w:eastAsia="en-IN"/>
        </w:rPr>
        <w:t>inverted triangle</w:t>
      </w:r>
      <w:r w:rsidRPr="00BF7631">
        <w:rPr>
          <w:rFonts w:ascii="Times New Roman" w:eastAsia="Times New Roman" w:hAnsi="Times New Roman" w:cs="Times New Roman"/>
          <w:sz w:val="20"/>
          <w:szCs w:val="20"/>
          <w:lang w:eastAsia="en-IN"/>
        </w:rPr>
        <w:t>’, which is almost never seen in the conventional population pyramid. However, this inverted triangular shape is expected to appear quite often, since it indicates an ongoing language loss in a community.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916"/>
      </w:tblGrid>
      <w:tr w:rsidR="00BF7631" w:rsidRPr="00BF7631" w14:paraId="62B4704B" w14:textId="77777777" w:rsidTr="00BF7631">
        <w:trPr>
          <w:tblHeader/>
          <w:tblCellSpacing w:w="15" w:type="dxa"/>
        </w:trPr>
        <w:tc>
          <w:tcPr>
            <w:tcW w:w="0" w:type="auto"/>
            <w:vAlign w:val="center"/>
            <w:hideMark/>
          </w:tcPr>
          <w:p w14:paraId="6B2BBF1A"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Vitality of Language</w:t>
            </w:r>
          </w:p>
        </w:tc>
        <w:tc>
          <w:tcPr>
            <w:tcW w:w="0" w:type="auto"/>
            <w:vAlign w:val="center"/>
            <w:hideMark/>
          </w:tcPr>
          <w:p w14:paraId="084F3BC4"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Shape of Pyramid</w:t>
            </w:r>
          </w:p>
        </w:tc>
      </w:tr>
      <w:tr w:rsidR="00BF7631" w:rsidRPr="00BF7631" w14:paraId="564504F5" w14:textId="77777777" w:rsidTr="00BF7631">
        <w:trPr>
          <w:tblCellSpacing w:w="15" w:type="dxa"/>
        </w:trPr>
        <w:tc>
          <w:tcPr>
            <w:tcW w:w="0" w:type="auto"/>
            <w:vAlign w:val="center"/>
            <w:hideMark/>
          </w:tcPr>
          <w:p w14:paraId="3F44DFE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Shrinking and </w:t>
            </w:r>
            <w:proofErr w:type="gramStart"/>
            <w:r w:rsidRPr="00BF7631">
              <w:rPr>
                <w:rFonts w:ascii="Times New Roman" w:eastAsia="Times New Roman" w:hAnsi="Times New Roman" w:cs="Times New Roman"/>
                <w:sz w:val="24"/>
                <w:szCs w:val="24"/>
                <w:lang w:eastAsia="en-IN"/>
              </w:rPr>
              <w:t>Dying</w:t>
            </w:r>
            <w:proofErr w:type="gramEnd"/>
          </w:p>
        </w:tc>
        <w:tc>
          <w:tcPr>
            <w:tcW w:w="0" w:type="auto"/>
            <w:vAlign w:val="center"/>
            <w:hideMark/>
          </w:tcPr>
          <w:p w14:paraId="504DDDD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Inverted Triangle</w:t>
            </w:r>
          </w:p>
        </w:tc>
      </w:tr>
      <w:tr w:rsidR="00BF7631" w:rsidRPr="00BF7631" w14:paraId="7568EE67" w14:textId="77777777" w:rsidTr="00BF7631">
        <w:trPr>
          <w:tblCellSpacing w:w="15" w:type="dxa"/>
        </w:trPr>
        <w:tc>
          <w:tcPr>
            <w:tcW w:w="0" w:type="auto"/>
            <w:vAlign w:val="center"/>
            <w:hideMark/>
          </w:tcPr>
          <w:p w14:paraId="30DC022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Growing</w:t>
            </w:r>
          </w:p>
        </w:tc>
        <w:tc>
          <w:tcPr>
            <w:tcW w:w="0" w:type="auto"/>
            <w:vAlign w:val="center"/>
            <w:hideMark/>
          </w:tcPr>
          <w:p w14:paraId="034B28C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Triangle</w:t>
            </w:r>
          </w:p>
        </w:tc>
      </w:tr>
      <w:tr w:rsidR="00BF7631" w:rsidRPr="00BF7631" w14:paraId="247F0083" w14:textId="77777777" w:rsidTr="00BF7631">
        <w:trPr>
          <w:tblCellSpacing w:w="15" w:type="dxa"/>
        </w:trPr>
        <w:tc>
          <w:tcPr>
            <w:tcW w:w="0" w:type="auto"/>
            <w:vAlign w:val="center"/>
            <w:hideMark/>
          </w:tcPr>
          <w:p w14:paraId="558ECC8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Stable</w:t>
            </w:r>
          </w:p>
        </w:tc>
        <w:tc>
          <w:tcPr>
            <w:tcW w:w="0" w:type="auto"/>
            <w:vAlign w:val="center"/>
            <w:hideMark/>
          </w:tcPr>
          <w:p w14:paraId="6248F8D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Times New Roman" w:eastAsia="Times New Roman" w:hAnsi="Times New Roman" w:cs="Times New Roman"/>
                <w:sz w:val="24"/>
                <w:szCs w:val="24"/>
                <w:lang w:eastAsia="en-IN"/>
              </w:rPr>
              <w:t>Retangualr</w:t>
            </w:r>
            <w:proofErr w:type="spellEnd"/>
            <w:r w:rsidRPr="00BF7631">
              <w:rPr>
                <w:rFonts w:ascii="Times New Roman" w:eastAsia="Times New Roman" w:hAnsi="Times New Roman" w:cs="Times New Roman"/>
                <w:sz w:val="24"/>
                <w:szCs w:val="24"/>
                <w:lang w:eastAsia="en-IN"/>
              </w:rPr>
              <w:t xml:space="preserve"> Bar</w:t>
            </w:r>
          </w:p>
        </w:tc>
      </w:tr>
    </w:tbl>
    <w:p w14:paraId="3743621B"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t>Drawing Age-Sex Pyramid with ggplot2</w:t>
      </w:r>
    </w:p>
    <w:p w14:paraId="2F176859"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lastRenderedPageBreak/>
        <w:t xml:space="preserve">As complex as it might seem, an age-sex pyramid created with ggplot2 is actually a (modified) bar chart. I learned this on </w:t>
      </w:r>
      <w:hyperlink r:id="rId11" w:tgtFrame="_blank" w:history="1">
        <w:proofErr w:type="spellStart"/>
        <w:r w:rsidRPr="00BF7631">
          <w:rPr>
            <w:rFonts w:ascii="Times New Roman" w:eastAsia="Times New Roman" w:hAnsi="Times New Roman" w:cs="Times New Roman"/>
            <w:color w:val="0000FF"/>
            <w:sz w:val="20"/>
            <w:szCs w:val="20"/>
            <w:u w:val="single"/>
            <w:lang w:eastAsia="en-IN"/>
          </w:rPr>
          <w:t>stackoverflow</w:t>
        </w:r>
        <w:proofErr w:type="spellEnd"/>
      </w:hyperlink>
      <w:r w:rsidRPr="00BF7631">
        <w:rPr>
          <w:rFonts w:ascii="Times New Roman" w:eastAsia="Times New Roman" w:hAnsi="Times New Roman" w:cs="Times New Roman"/>
          <w:sz w:val="20"/>
          <w:szCs w:val="20"/>
          <w:lang w:eastAsia="en-IN"/>
        </w:rPr>
        <w:t>, and the trick is</w:t>
      </w:r>
    </w:p>
    <w:p w14:paraId="300ADD33" w14:textId="77777777" w:rsidR="00BF7631" w:rsidRPr="00BF7631" w:rsidRDefault="00BF7631" w:rsidP="00BF76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Use </w:t>
      </w:r>
      <w:proofErr w:type="spellStart"/>
      <w:r w:rsidRPr="00BF7631">
        <w:rPr>
          <w:rFonts w:ascii="Courier New" w:eastAsia="Times New Roman" w:hAnsi="Courier New" w:cs="Courier New"/>
          <w:sz w:val="20"/>
          <w:szCs w:val="20"/>
          <w:lang w:eastAsia="en-IN"/>
        </w:rPr>
        <w:t>ifelse</w:t>
      </w:r>
      <w:proofErr w:type="spellEnd"/>
      <w:r w:rsidRPr="00BF7631">
        <w:rPr>
          <w:rFonts w:ascii="Times New Roman" w:eastAsia="Times New Roman" w:hAnsi="Times New Roman" w:cs="Times New Roman"/>
          <w:sz w:val="20"/>
          <w:szCs w:val="20"/>
          <w:lang w:eastAsia="en-IN"/>
        </w:rPr>
        <w:t xml:space="preserve"> to flip the value (here, population size) according to the gender of the age group</w:t>
      </w:r>
    </w:p>
    <w:p w14:paraId="2BD4B037" w14:textId="77777777" w:rsidR="00BF7631" w:rsidRPr="00BF7631" w:rsidRDefault="00BF7631" w:rsidP="00BF76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Use </w:t>
      </w:r>
      <w:proofErr w:type="spellStart"/>
      <w:r w:rsidRPr="00BF7631">
        <w:rPr>
          <w:rFonts w:ascii="Courier New" w:eastAsia="Times New Roman" w:hAnsi="Courier New" w:cs="Courier New"/>
          <w:sz w:val="20"/>
          <w:szCs w:val="20"/>
          <w:lang w:eastAsia="en-IN"/>
        </w:rPr>
        <w:t>geom_</w:t>
      </w:r>
      <w:proofErr w:type="gramStart"/>
      <w:r w:rsidRPr="00BF7631">
        <w:rPr>
          <w:rFonts w:ascii="Courier New" w:eastAsia="Times New Roman" w:hAnsi="Courier New" w:cs="Courier New"/>
          <w:sz w:val="20"/>
          <w:szCs w:val="20"/>
          <w:lang w:eastAsia="en-IN"/>
        </w:rPr>
        <w:t>bar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stat = "identity")</w:t>
      </w:r>
      <w:r w:rsidRPr="00BF7631">
        <w:rPr>
          <w:rFonts w:ascii="Times New Roman" w:eastAsia="Times New Roman" w:hAnsi="Times New Roman" w:cs="Times New Roman"/>
          <w:sz w:val="20"/>
          <w:szCs w:val="20"/>
          <w:lang w:eastAsia="en-IN"/>
        </w:rPr>
        <w:t xml:space="preserve"> to let the heights of the bars represent values in the data frame, i.e. the value given to </w:t>
      </w:r>
      <w:r w:rsidRPr="00BF7631">
        <w:rPr>
          <w:rFonts w:ascii="Courier New" w:eastAsia="Times New Roman" w:hAnsi="Courier New" w:cs="Courier New"/>
          <w:sz w:val="20"/>
          <w:szCs w:val="20"/>
          <w:lang w:eastAsia="en-IN"/>
        </w:rPr>
        <w:t>y</w:t>
      </w:r>
    </w:p>
    <w:p w14:paraId="1978FAC9" w14:textId="77777777" w:rsidR="00BF7631" w:rsidRPr="00BF7631" w:rsidRDefault="00BF7631" w:rsidP="00BF76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Use </w:t>
      </w:r>
      <w:proofErr w:type="spellStart"/>
      <w:r w:rsidRPr="00BF7631">
        <w:rPr>
          <w:rFonts w:ascii="Courier New" w:eastAsia="Times New Roman" w:hAnsi="Courier New" w:cs="Courier New"/>
          <w:sz w:val="20"/>
          <w:szCs w:val="20"/>
          <w:lang w:eastAsia="en-IN"/>
        </w:rPr>
        <w:t>coord_</w:t>
      </w:r>
      <w:proofErr w:type="gramStart"/>
      <w:r w:rsidRPr="00BF7631">
        <w:rPr>
          <w:rFonts w:ascii="Courier New" w:eastAsia="Times New Roman" w:hAnsi="Courier New" w:cs="Courier New"/>
          <w:sz w:val="20"/>
          <w:szCs w:val="20"/>
          <w:lang w:eastAsia="en-IN"/>
        </w:rPr>
        <w:t>flip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to make the bars horizontal</w:t>
      </w:r>
    </w:p>
    <w:p w14:paraId="5139AB7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7631">
        <w:rPr>
          <w:rFonts w:ascii="Courier New" w:eastAsia="Times New Roman" w:hAnsi="Courier New" w:cs="Courier New"/>
          <w:sz w:val="20"/>
          <w:szCs w:val="20"/>
          <w:lang w:eastAsia="en-IN"/>
        </w:rPr>
        <w:t>set.seed</w:t>
      </w:r>
      <w:proofErr w:type="spellEnd"/>
      <w:proofErr w:type="gramEnd"/>
      <w:r w:rsidRPr="00BF7631">
        <w:rPr>
          <w:rFonts w:ascii="Courier New" w:eastAsia="Times New Roman" w:hAnsi="Courier New" w:cs="Courier New"/>
          <w:sz w:val="20"/>
          <w:szCs w:val="20"/>
          <w:lang w:eastAsia="en-IN"/>
        </w:rPr>
        <w:t>(1)</w:t>
      </w:r>
    </w:p>
    <w:p w14:paraId="2C73C1C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df0 &lt;- </w:t>
      </w:r>
      <w:proofErr w:type="spellStart"/>
      <w:proofErr w:type="gramStart"/>
      <w:r w:rsidRPr="00BF7631">
        <w:rPr>
          <w:rFonts w:ascii="Courier New" w:eastAsia="Times New Roman" w:hAnsi="Courier New" w:cs="Courier New"/>
          <w:sz w:val="20"/>
          <w:szCs w:val="20"/>
          <w:lang w:eastAsia="en-IN"/>
        </w:rPr>
        <w:t>tibble</w:t>
      </w:r>
      <w:proofErr w:type="spellEnd"/>
      <w:r w:rsidRPr="00BF7631">
        <w:rPr>
          <w:rFonts w:ascii="Courier New" w:eastAsia="Times New Roman" w:hAnsi="Courier New" w:cs="Courier New"/>
          <w:sz w:val="20"/>
          <w:szCs w:val="20"/>
          <w:lang w:eastAsia="en-IN"/>
        </w:rPr>
        <w:t>::</w:t>
      </w:r>
      <w:proofErr w:type="spellStart"/>
      <w:proofErr w:type="gramEnd"/>
      <w:r w:rsidRPr="00BF7631">
        <w:rPr>
          <w:rFonts w:ascii="Courier New" w:eastAsia="Times New Roman" w:hAnsi="Courier New" w:cs="Courier New"/>
          <w:sz w:val="20"/>
          <w:szCs w:val="20"/>
          <w:lang w:eastAsia="en-IN"/>
        </w:rPr>
        <w:t>tibble</w:t>
      </w:r>
      <w:proofErr w:type="spellEnd"/>
      <w:r w:rsidRPr="00BF7631">
        <w:rPr>
          <w:rFonts w:ascii="Courier New" w:eastAsia="Times New Roman" w:hAnsi="Courier New" w:cs="Courier New"/>
          <w:sz w:val="20"/>
          <w:szCs w:val="20"/>
          <w:lang w:eastAsia="en-IN"/>
        </w:rPr>
        <w:t>(</w:t>
      </w:r>
    </w:p>
    <w:p w14:paraId="6FDDEF6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Age = </w:t>
      </w:r>
      <w:proofErr w:type="gramStart"/>
      <w:r w:rsidRPr="00BF7631">
        <w:rPr>
          <w:rFonts w:ascii="Courier New" w:eastAsia="Times New Roman" w:hAnsi="Courier New" w:cs="Courier New"/>
          <w:sz w:val="20"/>
          <w:szCs w:val="20"/>
          <w:lang w:eastAsia="en-IN"/>
        </w:rPr>
        <w:t>rep(</w:t>
      </w:r>
      <w:proofErr w:type="gramEnd"/>
      <w:r w:rsidRPr="00BF7631">
        <w:rPr>
          <w:rFonts w:ascii="Courier New" w:eastAsia="Times New Roman" w:hAnsi="Courier New" w:cs="Courier New"/>
          <w:sz w:val="20"/>
          <w:szCs w:val="20"/>
          <w:lang w:eastAsia="en-IN"/>
        </w:rPr>
        <w:t>c('10-19', '20-29', '30-39'), 2),</w:t>
      </w:r>
    </w:p>
    <w:p w14:paraId="3036CCF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Gender = </w:t>
      </w:r>
      <w:proofErr w:type="gramStart"/>
      <w:r w:rsidRPr="00BF7631">
        <w:rPr>
          <w:rFonts w:ascii="Courier New" w:eastAsia="Times New Roman" w:hAnsi="Courier New" w:cs="Courier New"/>
          <w:sz w:val="20"/>
          <w:szCs w:val="20"/>
          <w:lang w:eastAsia="en-IN"/>
        </w:rPr>
        <w:t>rep(</w:t>
      </w:r>
      <w:proofErr w:type="gramEnd"/>
      <w:r w:rsidRPr="00BF7631">
        <w:rPr>
          <w:rFonts w:ascii="Courier New" w:eastAsia="Times New Roman" w:hAnsi="Courier New" w:cs="Courier New"/>
          <w:sz w:val="20"/>
          <w:szCs w:val="20"/>
          <w:lang w:eastAsia="en-IN"/>
        </w:rPr>
        <w:t>c('Female', 'Male'), each = 3),</w:t>
      </w:r>
    </w:p>
    <w:p w14:paraId="4160F0C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PopSize</w:t>
      </w:r>
      <w:proofErr w:type="spellEnd"/>
      <w:r w:rsidRPr="00BF7631">
        <w:rPr>
          <w:rFonts w:ascii="Courier New" w:eastAsia="Times New Roman" w:hAnsi="Courier New" w:cs="Courier New"/>
          <w:sz w:val="20"/>
          <w:szCs w:val="20"/>
          <w:lang w:eastAsia="en-IN"/>
        </w:rPr>
        <w:t xml:space="preserve"> = </w:t>
      </w:r>
      <w:proofErr w:type="gramStart"/>
      <w:r w:rsidRPr="00BF7631">
        <w:rPr>
          <w:rFonts w:ascii="Courier New" w:eastAsia="Times New Roman" w:hAnsi="Courier New" w:cs="Courier New"/>
          <w:sz w:val="20"/>
          <w:szCs w:val="20"/>
          <w:lang w:eastAsia="en-IN"/>
        </w:rPr>
        <w:t>sample(</w:t>
      </w:r>
      <w:proofErr w:type="gramEnd"/>
      <w:r w:rsidRPr="00BF7631">
        <w:rPr>
          <w:rFonts w:ascii="Courier New" w:eastAsia="Times New Roman" w:hAnsi="Courier New" w:cs="Courier New"/>
          <w:sz w:val="20"/>
          <w:szCs w:val="20"/>
          <w:lang w:eastAsia="en-IN"/>
        </w:rPr>
        <w:t>0:100, size = 6, replace = T)</w:t>
      </w:r>
    </w:p>
    <w:p w14:paraId="3F01B0C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3EE680E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df0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34"/>
        <w:gridCol w:w="889"/>
      </w:tblGrid>
      <w:tr w:rsidR="00BF7631" w:rsidRPr="00BF7631" w14:paraId="119065A8" w14:textId="77777777" w:rsidTr="00BF7631">
        <w:trPr>
          <w:tblHeader/>
          <w:tblCellSpacing w:w="15" w:type="dxa"/>
        </w:trPr>
        <w:tc>
          <w:tcPr>
            <w:tcW w:w="0" w:type="auto"/>
            <w:vAlign w:val="center"/>
            <w:hideMark/>
          </w:tcPr>
          <w:p w14:paraId="2BEBFEE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179DB2DE"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17E399C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PopSize</w:t>
            </w:r>
            <w:proofErr w:type="spellEnd"/>
          </w:p>
        </w:tc>
      </w:tr>
      <w:tr w:rsidR="00BF7631" w:rsidRPr="00BF7631" w14:paraId="139469E3" w14:textId="77777777" w:rsidTr="00BF7631">
        <w:trPr>
          <w:tblCellSpacing w:w="15" w:type="dxa"/>
        </w:trPr>
        <w:tc>
          <w:tcPr>
            <w:tcW w:w="0" w:type="auto"/>
            <w:vAlign w:val="center"/>
            <w:hideMark/>
          </w:tcPr>
          <w:p w14:paraId="6B988E2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10-19</w:t>
            </w:r>
          </w:p>
        </w:tc>
        <w:tc>
          <w:tcPr>
            <w:tcW w:w="0" w:type="auto"/>
            <w:vAlign w:val="center"/>
            <w:hideMark/>
          </w:tcPr>
          <w:p w14:paraId="56919F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2BA928F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26</w:t>
            </w:r>
          </w:p>
        </w:tc>
      </w:tr>
      <w:tr w:rsidR="00BF7631" w:rsidRPr="00BF7631" w14:paraId="6C00186F" w14:textId="77777777" w:rsidTr="00BF7631">
        <w:trPr>
          <w:tblCellSpacing w:w="15" w:type="dxa"/>
        </w:trPr>
        <w:tc>
          <w:tcPr>
            <w:tcW w:w="0" w:type="auto"/>
            <w:vAlign w:val="center"/>
            <w:hideMark/>
          </w:tcPr>
          <w:p w14:paraId="3FAEF61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20-29</w:t>
            </w:r>
          </w:p>
        </w:tc>
        <w:tc>
          <w:tcPr>
            <w:tcW w:w="0" w:type="auto"/>
            <w:vAlign w:val="center"/>
            <w:hideMark/>
          </w:tcPr>
          <w:p w14:paraId="3624AFC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3877EE5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r>
      <w:tr w:rsidR="00BF7631" w:rsidRPr="00BF7631" w14:paraId="0DD00C3B" w14:textId="77777777" w:rsidTr="00BF7631">
        <w:trPr>
          <w:tblCellSpacing w:w="15" w:type="dxa"/>
        </w:trPr>
        <w:tc>
          <w:tcPr>
            <w:tcW w:w="0" w:type="auto"/>
            <w:vAlign w:val="center"/>
            <w:hideMark/>
          </w:tcPr>
          <w:p w14:paraId="5AB6526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30-39</w:t>
            </w:r>
          </w:p>
        </w:tc>
        <w:tc>
          <w:tcPr>
            <w:tcW w:w="0" w:type="auto"/>
            <w:vAlign w:val="center"/>
            <w:hideMark/>
          </w:tcPr>
          <w:p w14:paraId="1F854CC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57DE7F8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r>
      <w:tr w:rsidR="00BF7631" w:rsidRPr="00BF7631" w14:paraId="43CD1B71" w14:textId="77777777" w:rsidTr="00BF7631">
        <w:trPr>
          <w:tblCellSpacing w:w="15" w:type="dxa"/>
        </w:trPr>
        <w:tc>
          <w:tcPr>
            <w:tcW w:w="0" w:type="auto"/>
            <w:vAlign w:val="center"/>
            <w:hideMark/>
          </w:tcPr>
          <w:p w14:paraId="0171FC4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10-19</w:t>
            </w:r>
          </w:p>
        </w:tc>
        <w:tc>
          <w:tcPr>
            <w:tcW w:w="0" w:type="auto"/>
            <w:vAlign w:val="center"/>
            <w:hideMark/>
          </w:tcPr>
          <w:p w14:paraId="0CE7857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28F7C1A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91</w:t>
            </w:r>
          </w:p>
        </w:tc>
      </w:tr>
      <w:tr w:rsidR="00BF7631" w:rsidRPr="00BF7631" w14:paraId="36CB76CD" w14:textId="77777777" w:rsidTr="00BF7631">
        <w:trPr>
          <w:tblCellSpacing w:w="15" w:type="dxa"/>
        </w:trPr>
        <w:tc>
          <w:tcPr>
            <w:tcW w:w="0" w:type="auto"/>
            <w:vAlign w:val="center"/>
            <w:hideMark/>
          </w:tcPr>
          <w:p w14:paraId="2EA2923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20-29</w:t>
            </w:r>
          </w:p>
        </w:tc>
        <w:tc>
          <w:tcPr>
            <w:tcW w:w="0" w:type="auto"/>
            <w:vAlign w:val="center"/>
            <w:hideMark/>
          </w:tcPr>
          <w:p w14:paraId="2DD0D13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3EF7783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w:t>
            </w:r>
          </w:p>
        </w:tc>
      </w:tr>
      <w:tr w:rsidR="00BF7631" w:rsidRPr="00BF7631" w14:paraId="2F7C1F57" w14:textId="77777777" w:rsidTr="00BF7631">
        <w:trPr>
          <w:tblCellSpacing w:w="15" w:type="dxa"/>
        </w:trPr>
        <w:tc>
          <w:tcPr>
            <w:tcW w:w="0" w:type="auto"/>
            <w:vAlign w:val="center"/>
            <w:hideMark/>
          </w:tcPr>
          <w:p w14:paraId="36995F6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30-39</w:t>
            </w:r>
          </w:p>
        </w:tc>
        <w:tc>
          <w:tcPr>
            <w:tcW w:w="0" w:type="auto"/>
            <w:vAlign w:val="center"/>
            <w:hideMark/>
          </w:tcPr>
          <w:p w14:paraId="34ECDBF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7DBF506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90</w:t>
            </w:r>
          </w:p>
        </w:tc>
      </w:tr>
    </w:tbl>
    <w:p w14:paraId="47CB0EC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library(ggplot2)</w:t>
      </w:r>
    </w:p>
    <w:p w14:paraId="54025DF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pl &lt;- </w:t>
      </w:r>
      <w:proofErr w:type="spellStart"/>
      <w:proofErr w:type="gramStart"/>
      <w:r w:rsidRPr="00BF7631">
        <w:rPr>
          <w:rFonts w:ascii="Courier New" w:eastAsia="Times New Roman" w:hAnsi="Courier New" w:cs="Courier New"/>
          <w:sz w:val="20"/>
          <w:szCs w:val="20"/>
          <w:lang w:eastAsia="en-IN"/>
        </w:rPr>
        <w:t>ggplot</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df0, </w:t>
      </w:r>
      <w:proofErr w:type="spellStart"/>
      <w:r w:rsidRPr="00BF7631">
        <w:rPr>
          <w:rFonts w:ascii="Courier New" w:eastAsia="Times New Roman" w:hAnsi="Courier New" w:cs="Courier New"/>
          <w:sz w:val="20"/>
          <w:szCs w:val="20"/>
          <w:lang w:eastAsia="en-IN"/>
        </w:rPr>
        <w:t>aes</w:t>
      </w:r>
      <w:proofErr w:type="spellEnd"/>
      <w:r w:rsidRPr="00BF7631">
        <w:rPr>
          <w:rFonts w:ascii="Courier New" w:eastAsia="Times New Roman" w:hAnsi="Courier New" w:cs="Courier New"/>
          <w:sz w:val="20"/>
          <w:szCs w:val="20"/>
          <w:lang w:eastAsia="en-IN"/>
        </w:rPr>
        <w:t xml:space="preserve">(x = Age, </w:t>
      </w:r>
    </w:p>
    <w:p w14:paraId="79DB30E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y = </w:t>
      </w:r>
      <w:proofErr w:type="spellStart"/>
      <w:proofErr w:type="gramStart"/>
      <w:r w:rsidRPr="00BF7631">
        <w:rPr>
          <w:rFonts w:ascii="Courier New" w:eastAsia="Times New Roman" w:hAnsi="Courier New" w:cs="Courier New"/>
          <w:sz w:val="20"/>
          <w:szCs w:val="20"/>
          <w:lang w:eastAsia="en-IN"/>
        </w:rPr>
        <w:t>ifelse</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Gender == 'Male', </w:t>
      </w:r>
      <w:proofErr w:type="spellStart"/>
      <w:r w:rsidRPr="00BF7631">
        <w:rPr>
          <w:rFonts w:ascii="Courier New" w:eastAsia="Times New Roman" w:hAnsi="Courier New" w:cs="Courier New"/>
          <w:sz w:val="20"/>
          <w:szCs w:val="20"/>
          <w:lang w:eastAsia="en-IN"/>
        </w:rPr>
        <w:t>PopSize</w:t>
      </w:r>
      <w:proofErr w:type="spellEnd"/>
      <w:r w:rsidRPr="00BF7631">
        <w:rPr>
          <w:rFonts w:ascii="Courier New" w:eastAsia="Times New Roman" w:hAnsi="Courier New" w:cs="Courier New"/>
          <w:sz w:val="20"/>
          <w:szCs w:val="20"/>
          <w:lang w:eastAsia="en-IN"/>
        </w:rPr>
        <w:t>, -</w:t>
      </w:r>
      <w:proofErr w:type="spellStart"/>
      <w:r w:rsidRPr="00BF7631">
        <w:rPr>
          <w:rFonts w:ascii="Courier New" w:eastAsia="Times New Roman" w:hAnsi="Courier New" w:cs="Courier New"/>
          <w:sz w:val="20"/>
          <w:szCs w:val="20"/>
          <w:lang w:eastAsia="en-IN"/>
        </w:rPr>
        <w:t>PopSize</w:t>
      </w:r>
      <w:proofErr w:type="spellEnd"/>
      <w:r w:rsidRPr="00BF7631">
        <w:rPr>
          <w:rFonts w:ascii="Courier New" w:eastAsia="Times New Roman" w:hAnsi="Courier New" w:cs="Courier New"/>
          <w:sz w:val="20"/>
          <w:szCs w:val="20"/>
          <w:lang w:eastAsia="en-IN"/>
        </w:rPr>
        <w:t>),</w:t>
      </w:r>
    </w:p>
    <w:p w14:paraId="68F10BC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fill = Gender)) +</w:t>
      </w:r>
    </w:p>
    <w:p w14:paraId="025CB72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geom_</w:t>
      </w:r>
      <w:proofErr w:type="gramStart"/>
      <w:r w:rsidRPr="00BF7631">
        <w:rPr>
          <w:rFonts w:ascii="Courier New" w:eastAsia="Times New Roman" w:hAnsi="Courier New" w:cs="Courier New"/>
          <w:sz w:val="20"/>
          <w:szCs w:val="20"/>
          <w:lang w:eastAsia="en-IN"/>
        </w:rPr>
        <w:t>bar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stat = 'identity') +</w:t>
      </w:r>
    </w:p>
    <w:p w14:paraId="39EBAE1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coord_</w:t>
      </w:r>
      <w:proofErr w:type="gramStart"/>
      <w:r w:rsidRPr="00BF7631">
        <w:rPr>
          <w:rFonts w:ascii="Courier New" w:eastAsia="Times New Roman" w:hAnsi="Courier New" w:cs="Courier New"/>
          <w:sz w:val="20"/>
          <w:szCs w:val="20"/>
          <w:lang w:eastAsia="en-IN"/>
        </w:rPr>
        <w:t>flip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p>
    <w:p w14:paraId="2183389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pl</w:t>
      </w:r>
    </w:p>
    <w:p w14:paraId="421E260F"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mc:AlternateContent>
          <mc:Choice Requires="wps">
            <w:drawing>
              <wp:inline distT="0" distB="0" distL="0" distR="0" wp14:anchorId="4248FCB8" wp14:editId="0513E68E">
                <wp:extent cx="304800" cy="304800"/>
                <wp:effectExtent l="0" t="0" r="0" b="0"/>
                <wp:docPr id="15"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23A52"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bE6Q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7uQwsLAO7re&#10;BEytRTGPAo3Ol1z35B4pjujdPaqfXli86cC2+to7lpkB+PtjiAjHTkPNTIsIkT3DiI5nNLEev2LN&#10;HYE7Jvl2DQ2xBwsjdmlL+9OW9C4IxcH3+eIy510qTh3s2AHK48eOfPiscRDRqCQxuwQO23sfptJj&#10;Sexl8c70Pceh7O2zAGPGSCIf+U5SrLHeM3fC6Zj4+NnokH5LMfIhVdL/2gBpKfovluf/VCwW8fKS&#10;s7j4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HZxbE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9A6F24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To </w:t>
      </w:r>
      <w:proofErr w:type="spellStart"/>
      <w:r w:rsidRPr="00BF7631">
        <w:rPr>
          <w:rFonts w:ascii="Times New Roman" w:eastAsia="Times New Roman" w:hAnsi="Times New Roman" w:cs="Times New Roman"/>
          <w:sz w:val="20"/>
          <w:szCs w:val="20"/>
          <w:lang w:eastAsia="en-IN"/>
        </w:rPr>
        <w:t>center</w:t>
      </w:r>
      <w:proofErr w:type="spellEnd"/>
      <w:r w:rsidRPr="00BF7631">
        <w:rPr>
          <w:rFonts w:ascii="Times New Roman" w:eastAsia="Times New Roman" w:hAnsi="Times New Roman" w:cs="Times New Roman"/>
          <w:sz w:val="20"/>
          <w:szCs w:val="20"/>
          <w:lang w:eastAsia="en-IN"/>
        </w:rPr>
        <w:t xml:space="preserve"> the plot (</w:t>
      </w:r>
      <w:proofErr w:type="gramStart"/>
      <w:r w:rsidRPr="00BF7631">
        <w:rPr>
          <w:rFonts w:ascii="Times New Roman" w:eastAsia="Times New Roman" w:hAnsi="Times New Roman" w:cs="Times New Roman"/>
          <w:sz w:val="20"/>
          <w:szCs w:val="20"/>
          <w:lang w:eastAsia="en-IN"/>
        </w:rPr>
        <w:t>i.e.</w:t>
      </w:r>
      <w:proofErr w:type="gramEnd"/>
      <w:r w:rsidRPr="00BF7631">
        <w:rPr>
          <w:rFonts w:ascii="Times New Roman" w:eastAsia="Times New Roman" w:hAnsi="Times New Roman" w:cs="Times New Roman"/>
          <w:sz w:val="20"/>
          <w:szCs w:val="20"/>
          <w:lang w:eastAsia="en-IN"/>
        </w:rPr>
        <w:t xml:space="preserve"> to make the point where population size is zero at the </w:t>
      </w:r>
      <w:proofErr w:type="spellStart"/>
      <w:r w:rsidRPr="00BF7631">
        <w:rPr>
          <w:rFonts w:ascii="Times New Roman" w:eastAsia="Times New Roman" w:hAnsi="Times New Roman" w:cs="Times New Roman"/>
          <w:sz w:val="20"/>
          <w:szCs w:val="20"/>
          <w:lang w:eastAsia="en-IN"/>
        </w:rPr>
        <w:t>center</w:t>
      </w:r>
      <w:proofErr w:type="spellEnd"/>
      <w:r w:rsidRPr="00BF7631">
        <w:rPr>
          <w:rFonts w:ascii="Times New Roman" w:eastAsia="Times New Roman" w:hAnsi="Times New Roman" w:cs="Times New Roman"/>
          <w:sz w:val="20"/>
          <w:szCs w:val="20"/>
          <w:lang w:eastAsia="en-IN"/>
        </w:rPr>
        <w:t xml:space="preserve"> of the plot), we have to scale the axis of ‘population size’ (</w:t>
      </w:r>
      <w:r w:rsidRPr="00BF7631">
        <w:rPr>
          <w:rFonts w:ascii="Courier New" w:eastAsia="Times New Roman" w:hAnsi="Courier New" w:cs="Courier New"/>
          <w:sz w:val="20"/>
          <w:szCs w:val="20"/>
          <w:lang w:eastAsia="en-IN"/>
        </w:rPr>
        <w:t>y</w:t>
      </w:r>
      <w:r w:rsidRPr="00BF7631">
        <w:rPr>
          <w:rFonts w:ascii="Times New Roman" w:eastAsia="Times New Roman" w:hAnsi="Times New Roman" w:cs="Times New Roman"/>
          <w:sz w:val="20"/>
          <w:szCs w:val="20"/>
          <w:lang w:eastAsia="en-IN"/>
        </w:rPr>
        <w:t xml:space="preserve">) with </w:t>
      </w:r>
      <w:proofErr w:type="spellStart"/>
      <w:r w:rsidRPr="00BF7631">
        <w:rPr>
          <w:rFonts w:ascii="Courier New" w:eastAsia="Times New Roman" w:hAnsi="Courier New" w:cs="Courier New"/>
          <w:sz w:val="20"/>
          <w:szCs w:val="20"/>
          <w:lang w:eastAsia="en-IN"/>
        </w:rPr>
        <w:t>scale_y_continuous</w:t>
      </w:r>
      <w:proofErr w:type="spellEnd"/>
      <w:r w:rsidRPr="00BF7631">
        <w:rPr>
          <w:rFonts w:ascii="Times New Roman" w:eastAsia="Times New Roman" w:hAnsi="Times New Roman" w:cs="Times New Roman"/>
          <w:sz w:val="20"/>
          <w:szCs w:val="20"/>
          <w:lang w:eastAsia="en-IN"/>
        </w:rPr>
        <w:t>:</w:t>
      </w:r>
    </w:p>
    <w:p w14:paraId="34AA608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pl + </w:t>
      </w:r>
      <w:proofErr w:type="spellStart"/>
      <w:r w:rsidRPr="00BF7631">
        <w:rPr>
          <w:rFonts w:ascii="Courier New" w:eastAsia="Times New Roman" w:hAnsi="Courier New" w:cs="Courier New"/>
          <w:sz w:val="20"/>
          <w:szCs w:val="20"/>
          <w:lang w:eastAsia="en-IN"/>
        </w:rPr>
        <w:t>scale_y_</w:t>
      </w:r>
      <w:proofErr w:type="gramStart"/>
      <w:r w:rsidRPr="00BF7631">
        <w:rPr>
          <w:rFonts w:ascii="Courier New" w:eastAsia="Times New Roman" w:hAnsi="Courier New" w:cs="Courier New"/>
          <w:sz w:val="20"/>
          <w:szCs w:val="20"/>
          <w:lang w:eastAsia="en-IN"/>
        </w:rPr>
        <w:t>continuous</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limits = c(-100, 100),</w:t>
      </w:r>
    </w:p>
    <w:p w14:paraId="074695E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breaks = </w:t>
      </w:r>
      <w:proofErr w:type="spellStart"/>
      <w:proofErr w:type="gramStart"/>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-100, 100, 25),</w:t>
      </w:r>
    </w:p>
    <w:p w14:paraId="39F19DD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labels = abs) +</w:t>
      </w:r>
    </w:p>
    <w:p w14:paraId="0541935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labs(</w:t>
      </w:r>
      <w:proofErr w:type="gramEnd"/>
      <w:r w:rsidRPr="00BF7631">
        <w:rPr>
          <w:rFonts w:ascii="Courier New" w:eastAsia="Times New Roman" w:hAnsi="Courier New" w:cs="Courier New"/>
          <w:sz w:val="20"/>
          <w:szCs w:val="20"/>
          <w:lang w:eastAsia="en-IN"/>
        </w:rPr>
        <w:t>y = 'Population Size')</w:t>
      </w:r>
    </w:p>
    <w:p w14:paraId="3FBED7C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mc:AlternateContent>
          <mc:Choice Requires="wps">
            <w:drawing>
              <wp:inline distT="0" distB="0" distL="0" distR="0" wp14:anchorId="6780828A" wp14:editId="481CE7BC">
                <wp:extent cx="304800" cy="304800"/>
                <wp:effectExtent l="0" t="0" r="0" b="0"/>
                <wp:docPr id="1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BBD77"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AB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1tIYWHgHV1v&#10;AqbWoriI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NGAB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768152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where </w:t>
      </w:r>
      <w:r w:rsidRPr="00BF7631">
        <w:rPr>
          <w:rFonts w:ascii="Courier New" w:eastAsia="Times New Roman" w:hAnsi="Courier New" w:cs="Courier New"/>
          <w:sz w:val="20"/>
          <w:szCs w:val="20"/>
          <w:lang w:eastAsia="en-IN"/>
        </w:rPr>
        <w:t>abs</w:t>
      </w:r>
      <w:r w:rsidRPr="00BF7631">
        <w:rPr>
          <w:rFonts w:ascii="Times New Roman" w:eastAsia="Times New Roman" w:hAnsi="Times New Roman" w:cs="Times New Roman"/>
          <w:sz w:val="20"/>
          <w:szCs w:val="20"/>
          <w:lang w:eastAsia="en-IN"/>
        </w:rPr>
        <w:t xml:space="preserve"> in </w:t>
      </w:r>
      <w:r w:rsidRPr="00BF7631">
        <w:rPr>
          <w:rFonts w:ascii="Courier New" w:eastAsia="Times New Roman" w:hAnsi="Courier New" w:cs="Courier New"/>
          <w:sz w:val="20"/>
          <w:szCs w:val="20"/>
          <w:lang w:eastAsia="en-IN"/>
        </w:rPr>
        <w:t>labels</w:t>
      </w:r>
      <w:r w:rsidRPr="00BF7631">
        <w:rPr>
          <w:rFonts w:ascii="Times New Roman" w:eastAsia="Times New Roman" w:hAnsi="Times New Roman" w:cs="Times New Roman"/>
          <w:sz w:val="20"/>
          <w:szCs w:val="20"/>
          <w:lang w:eastAsia="en-IN"/>
        </w:rPr>
        <w:t xml:space="preserve"> is the function </w:t>
      </w:r>
      <w:proofErr w:type="gramStart"/>
      <w:r w:rsidRPr="00BF7631">
        <w:rPr>
          <w:rFonts w:ascii="Courier New" w:eastAsia="Times New Roman" w:hAnsi="Courier New" w:cs="Courier New"/>
          <w:sz w:val="20"/>
          <w:szCs w:val="20"/>
          <w:lang w:eastAsia="en-IN"/>
        </w:rPr>
        <w:t>abs(</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By default, </w:t>
      </w:r>
      <w:r w:rsidRPr="00BF7631">
        <w:rPr>
          <w:rFonts w:ascii="Courier New" w:eastAsia="Times New Roman" w:hAnsi="Courier New" w:cs="Courier New"/>
          <w:sz w:val="20"/>
          <w:szCs w:val="20"/>
          <w:lang w:eastAsia="en-IN"/>
        </w:rPr>
        <w:t>ggplot2</w:t>
      </w:r>
      <w:r w:rsidRPr="00BF7631">
        <w:rPr>
          <w:rFonts w:ascii="Times New Roman" w:eastAsia="Times New Roman" w:hAnsi="Times New Roman" w:cs="Times New Roman"/>
          <w:sz w:val="20"/>
          <w:szCs w:val="20"/>
          <w:lang w:eastAsia="en-IN"/>
        </w:rPr>
        <w:t xml:space="preserve"> pass the value given in </w:t>
      </w:r>
      <w:r w:rsidRPr="00BF7631">
        <w:rPr>
          <w:rFonts w:ascii="Courier New" w:eastAsia="Times New Roman" w:hAnsi="Courier New" w:cs="Courier New"/>
          <w:sz w:val="20"/>
          <w:szCs w:val="20"/>
          <w:lang w:eastAsia="en-IN"/>
        </w:rPr>
        <w:t>breaks</w:t>
      </w:r>
      <w:r w:rsidRPr="00BF7631">
        <w:rPr>
          <w:rFonts w:ascii="Times New Roman" w:eastAsia="Times New Roman" w:hAnsi="Times New Roman" w:cs="Times New Roman"/>
          <w:sz w:val="20"/>
          <w:szCs w:val="20"/>
          <w:lang w:eastAsia="en-IN"/>
        </w:rPr>
        <w:t xml:space="preserve"> to the </w:t>
      </w:r>
      <w:proofErr w:type="spellStart"/>
      <w:r w:rsidRPr="00BF7631">
        <w:rPr>
          <w:rFonts w:ascii="Times New Roman" w:eastAsia="Times New Roman" w:hAnsi="Times New Roman" w:cs="Times New Roman"/>
          <w:sz w:val="20"/>
          <w:szCs w:val="20"/>
          <w:lang w:eastAsia="en-IN"/>
        </w:rPr>
        <w:t>the</w:t>
      </w:r>
      <w:proofErr w:type="spellEnd"/>
      <w:r w:rsidRPr="00BF7631">
        <w:rPr>
          <w:rFonts w:ascii="Times New Roman" w:eastAsia="Times New Roman" w:hAnsi="Times New Roman" w:cs="Times New Roman"/>
          <w:sz w:val="20"/>
          <w:szCs w:val="20"/>
          <w:lang w:eastAsia="en-IN"/>
        </w:rPr>
        <w:t xml:space="preserve"> function specified in </w:t>
      </w:r>
      <w:r w:rsidRPr="00BF7631">
        <w:rPr>
          <w:rFonts w:ascii="Courier New" w:eastAsia="Times New Roman" w:hAnsi="Courier New" w:cs="Courier New"/>
          <w:sz w:val="20"/>
          <w:szCs w:val="20"/>
          <w:lang w:eastAsia="en-IN"/>
        </w:rPr>
        <w:t>labels</w:t>
      </w:r>
      <w:r w:rsidRPr="00BF7631">
        <w:rPr>
          <w:rFonts w:ascii="Times New Roman" w:eastAsia="Times New Roman" w:hAnsi="Times New Roman" w:cs="Times New Roman"/>
          <w:sz w:val="20"/>
          <w:szCs w:val="20"/>
          <w:lang w:eastAsia="en-IN"/>
        </w:rPr>
        <w:t>.</w:t>
      </w:r>
    </w:p>
    <w:p w14:paraId="0F01482D"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t>Visualizing Language Loss</w:t>
      </w:r>
    </w:p>
    <w:p w14:paraId="3F3A9E3F"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To create an age-sex pyramid of language, the data structure needed is exactly the same as the one above, except the variable, </w:t>
      </w:r>
      <w:proofErr w:type="spellStart"/>
      <w:r w:rsidRPr="00BF7631">
        <w:rPr>
          <w:rFonts w:ascii="Courier New" w:eastAsia="Times New Roman" w:hAnsi="Courier New" w:cs="Courier New"/>
          <w:sz w:val="20"/>
          <w:szCs w:val="20"/>
          <w:lang w:eastAsia="en-IN"/>
        </w:rPr>
        <w:t>PopSize</w:t>
      </w:r>
      <w:proofErr w:type="spellEnd"/>
      <w:r w:rsidRPr="00BF7631">
        <w:rPr>
          <w:rFonts w:ascii="Times New Roman" w:eastAsia="Times New Roman" w:hAnsi="Times New Roman" w:cs="Times New Roman"/>
          <w:sz w:val="20"/>
          <w:szCs w:val="20"/>
          <w:lang w:eastAsia="en-IN"/>
        </w:rPr>
        <w:t>, is replaced by ‘average fluency’ of a language. But since most people in Taiwan can speak more than one language (</w:t>
      </w:r>
      <w:proofErr w:type="gramStart"/>
      <w:r w:rsidRPr="00BF7631">
        <w:rPr>
          <w:rFonts w:ascii="Times New Roman" w:eastAsia="Times New Roman" w:hAnsi="Times New Roman" w:cs="Times New Roman"/>
          <w:sz w:val="20"/>
          <w:szCs w:val="20"/>
          <w:lang w:eastAsia="en-IN"/>
        </w:rPr>
        <w:t>e.g.</w:t>
      </w:r>
      <w:proofErr w:type="gramEnd"/>
      <w:r w:rsidRPr="00BF7631">
        <w:rPr>
          <w:rFonts w:ascii="Times New Roman" w:eastAsia="Times New Roman" w:hAnsi="Times New Roman" w:cs="Times New Roman"/>
          <w:sz w:val="20"/>
          <w:szCs w:val="20"/>
          <w:lang w:eastAsia="en-IN"/>
        </w:rPr>
        <w:t> Mandarin-Taiwanese, Mandarin-Taiwanese-Hakka, Mandarin-English, etc.), the real data from the survey is a bit more complex Basically, the data structure needed to draw an age-sex pyramid of language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087"/>
        <w:gridCol w:w="1200"/>
        <w:gridCol w:w="1422"/>
      </w:tblGrid>
      <w:tr w:rsidR="00BF7631" w:rsidRPr="00BF7631" w14:paraId="3F8EBCD3" w14:textId="77777777" w:rsidTr="00BF7631">
        <w:trPr>
          <w:tblHeader/>
          <w:tblCellSpacing w:w="15" w:type="dxa"/>
        </w:trPr>
        <w:tc>
          <w:tcPr>
            <w:tcW w:w="0" w:type="auto"/>
            <w:vAlign w:val="center"/>
            <w:hideMark/>
          </w:tcPr>
          <w:p w14:paraId="46D59DB2"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lastRenderedPageBreak/>
              <w:t>Gender</w:t>
            </w:r>
          </w:p>
        </w:tc>
        <w:tc>
          <w:tcPr>
            <w:tcW w:w="0" w:type="auto"/>
            <w:vAlign w:val="center"/>
            <w:hideMark/>
          </w:tcPr>
          <w:p w14:paraId="0C0F8218"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Ethnicity</w:t>
            </w:r>
          </w:p>
        </w:tc>
        <w:tc>
          <w:tcPr>
            <w:tcW w:w="0" w:type="auto"/>
            <w:vAlign w:val="center"/>
            <w:hideMark/>
          </w:tcPr>
          <w:p w14:paraId="49FE90AF"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 Group</w:t>
            </w:r>
          </w:p>
        </w:tc>
        <w:tc>
          <w:tcPr>
            <w:tcW w:w="0" w:type="auto"/>
            <w:vAlign w:val="center"/>
            <w:hideMark/>
          </w:tcPr>
          <w:p w14:paraId="46016BBB"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Avg. Fluency</w:t>
            </w:r>
          </w:p>
        </w:tc>
      </w:tr>
      <w:tr w:rsidR="00BF7631" w:rsidRPr="00BF7631" w14:paraId="1ECD2EBF" w14:textId="77777777" w:rsidTr="00BF7631">
        <w:trPr>
          <w:tblCellSpacing w:w="15" w:type="dxa"/>
        </w:trPr>
        <w:tc>
          <w:tcPr>
            <w:tcW w:w="0" w:type="auto"/>
            <w:vAlign w:val="center"/>
            <w:hideMark/>
          </w:tcPr>
          <w:p w14:paraId="61EEC6F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2053C32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Mandarin</w:t>
            </w:r>
          </w:p>
        </w:tc>
        <w:tc>
          <w:tcPr>
            <w:tcW w:w="0" w:type="auto"/>
            <w:vAlign w:val="center"/>
            <w:hideMark/>
          </w:tcPr>
          <w:p w14:paraId="4873803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20-24</w:t>
            </w:r>
          </w:p>
        </w:tc>
        <w:tc>
          <w:tcPr>
            <w:tcW w:w="0" w:type="auto"/>
            <w:vAlign w:val="center"/>
            <w:hideMark/>
          </w:tcPr>
          <w:p w14:paraId="1209D8C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4.53</w:t>
            </w:r>
          </w:p>
        </w:tc>
      </w:tr>
      <w:tr w:rsidR="00BF7631" w:rsidRPr="00BF7631" w14:paraId="419E71E3" w14:textId="77777777" w:rsidTr="00BF7631">
        <w:trPr>
          <w:tblCellSpacing w:w="15" w:type="dxa"/>
        </w:trPr>
        <w:tc>
          <w:tcPr>
            <w:tcW w:w="0" w:type="auto"/>
            <w:vAlign w:val="center"/>
            <w:hideMark/>
          </w:tcPr>
          <w:p w14:paraId="4087059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16ED5DA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Taiwanese</w:t>
            </w:r>
          </w:p>
        </w:tc>
        <w:tc>
          <w:tcPr>
            <w:tcW w:w="0" w:type="auto"/>
            <w:vAlign w:val="center"/>
            <w:hideMark/>
          </w:tcPr>
          <w:p w14:paraId="2B2E783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20-24</w:t>
            </w:r>
          </w:p>
        </w:tc>
        <w:tc>
          <w:tcPr>
            <w:tcW w:w="0" w:type="auto"/>
            <w:vAlign w:val="center"/>
            <w:hideMark/>
          </w:tcPr>
          <w:p w14:paraId="30C646F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2.78</w:t>
            </w:r>
          </w:p>
        </w:tc>
      </w:tr>
      <w:tr w:rsidR="00BF7631" w:rsidRPr="00BF7631" w14:paraId="5E0F258F" w14:textId="77777777" w:rsidTr="00BF7631">
        <w:trPr>
          <w:tblCellSpacing w:w="15" w:type="dxa"/>
        </w:trPr>
        <w:tc>
          <w:tcPr>
            <w:tcW w:w="0" w:type="auto"/>
            <w:vAlign w:val="center"/>
            <w:hideMark/>
          </w:tcPr>
          <w:p w14:paraId="7683F5B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c>
          <w:tcPr>
            <w:tcW w:w="0" w:type="auto"/>
            <w:vAlign w:val="center"/>
            <w:hideMark/>
          </w:tcPr>
          <w:p w14:paraId="3F766F0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c>
          <w:tcPr>
            <w:tcW w:w="0" w:type="auto"/>
            <w:vAlign w:val="center"/>
            <w:hideMark/>
          </w:tcPr>
          <w:p w14:paraId="3D8E61F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c>
          <w:tcPr>
            <w:tcW w:w="0" w:type="auto"/>
            <w:vAlign w:val="center"/>
            <w:hideMark/>
          </w:tcPr>
          <w:p w14:paraId="1A52302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r>
      <w:tr w:rsidR="00BF7631" w:rsidRPr="00BF7631" w14:paraId="18803CD8" w14:textId="77777777" w:rsidTr="00BF7631">
        <w:trPr>
          <w:tblCellSpacing w:w="15" w:type="dxa"/>
        </w:trPr>
        <w:tc>
          <w:tcPr>
            <w:tcW w:w="0" w:type="auto"/>
            <w:vAlign w:val="center"/>
            <w:hideMark/>
          </w:tcPr>
          <w:p w14:paraId="0620B86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304F8FB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Hakka</w:t>
            </w:r>
          </w:p>
        </w:tc>
        <w:tc>
          <w:tcPr>
            <w:tcW w:w="0" w:type="auto"/>
            <w:vAlign w:val="center"/>
            <w:hideMark/>
          </w:tcPr>
          <w:p w14:paraId="7748B40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25-29</w:t>
            </w:r>
          </w:p>
        </w:tc>
        <w:tc>
          <w:tcPr>
            <w:tcW w:w="0" w:type="auto"/>
            <w:vAlign w:val="center"/>
            <w:hideMark/>
          </w:tcPr>
          <w:p w14:paraId="3B2F168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2.23</w:t>
            </w:r>
          </w:p>
        </w:tc>
      </w:tr>
      <w:tr w:rsidR="00BF7631" w:rsidRPr="00BF7631" w14:paraId="3119C3D7" w14:textId="77777777" w:rsidTr="00BF7631">
        <w:trPr>
          <w:tblCellSpacing w:w="15" w:type="dxa"/>
        </w:trPr>
        <w:tc>
          <w:tcPr>
            <w:tcW w:w="0" w:type="auto"/>
            <w:vAlign w:val="center"/>
            <w:hideMark/>
          </w:tcPr>
          <w:p w14:paraId="0AAAF15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5AF9DD1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Taiwanese</w:t>
            </w:r>
          </w:p>
        </w:tc>
        <w:tc>
          <w:tcPr>
            <w:tcW w:w="0" w:type="auto"/>
            <w:vAlign w:val="center"/>
            <w:hideMark/>
          </w:tcPr>
          <w:p w14:paraId="3EA39B9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35-39</w:t>
            </w:r>
          </w:p>
        </w:tc>
        <w:tc>
          <w:tcPr>
            <w:tcW w:w="0" w:type="auto"/>
            <w:vAlign w:val="center"/>
            <w:hideMark/>
          </w:tcPr>
          <w:p w14:paraId="2593C5D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3.57</w:t>
            </w:r>
          </w:p>
        </w:tc>
      </w:tr>
    </w:tbl>
    <w:p w14:paraId="447AD6D0"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Preparation of Data</w:t>
      </w:r>
    </w:p>
    <w:p w14:paraId="378FBCE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raw data of </w:t>
      </w:r>
      <w:hyperlink r:id="rId12" w:tgtFrame="_blank" w:history="1">
        <w:r w:rsidRPr="00BF7631">
          <w:rPr>
            <w:rFonts w:ascii="Times New Roman" w:eastAsia="Times New Roman" w:hAnsi="Times New Roman" w:cs="Times New Roman"/>
            <w:color w:val="0000FF"/>
            <w:sz w:val="20"/>
            <w:szCs w:val="20"/>
            <w:u w:val="single"/>
            <w:lang w:eastAsia="en-IN"/>
          </w:rPr>
          <w:t>Taiwan Language Survey</w:t>
        </w:r>
      </w:hyperlink>
      <w:r w:rsidRPr="00BF7631">
        <w:rPr>
          <w:rFonts w:ascii="Times New Roman" w:eastAsia="Times New Roman" w:hAnsi="Times New Roman" w:cs="Times New Roman"/>
          <w:sz w:val="20"/>
          <w:szCs w:val="20"/>
          <w:lang w:eastAsia="en-IN"/>
        </w:rPr>
        <w:t xml:space="preserve"> can be retrieved </w:t>
      </w:r>
      <w:hyperlink r:id="rId13" w:tgtFrame="_blank" w:history="1">
        <w:r w:rsidRPr="00BF7631">
          <w:rPr>
            <w:rFonts w:ascii="Times New Roman" w:eastAsia="Times New Roman" w:hAnsi="Times New Roman" w:cs="Times New Roman"/>
            <w:color w:val="0000FF"/>
            <w:sz w:val="20"/>
            <w:szCs w:val="20"/>
            <w:u w:val="single"/>
            <w:lang w:eastAsia="en-IN"/>
          </w:rPr>
          <w:t>here</w:t>
        </w:r>
      </w:hyperlink>
      <w:r w:rsidRPr="00BF7631">
        <w:rPr>
          <w:rFonts w:ascii="Times New Roman" w:eastAsia="Times New Roman" w:hAnsi="Times New Roman" w:cs="Times New Roman"/>
          <w:sz w:val="20"/>
          <w:szCs w:val="20"/>
          <w:lang w:eastAsia="en-IN"/>
        </w:rPr>
        <w:t xml:space="preserve">. The survey and raw data </w:t>
      </w:r>
      <w:proofErr w:type="gramStart"/>
      <w:r w:rsidRPr="00BF7631">
        <w:rPr>
          <w:rFonts w:ascii="Times New Roman" w:eastAsia="Times New Roman" w:hAnsi="Times New Roman" w:cs="Times New Roman"/>
          <w:sz w:val="20"/>
          <w:szCs w:val="20"/>
          <w:lang w:eastAsia="en-IN"/>
        </w:rPr>
        <w:t>is</w:t>
      </w:r>
      <w:proofErr w:type="gramEnd"/>
      <w:r w:rsidRPr="00BF7631">
        <w:rPr>
          <w:rFonts w:ascii="Times New Roman" w:eastAsia="Times New Roman" w:hAnsi="Times New Roman" w:cs="Times New Roman"/>
          <w:sz w:val="20"/>
          <w:szCs w:val="20"/>
          <w:lang w:eastAsia="en-IN"/>
        </w:rPr>
        <w:t xml:space="preserve"> in traditional Chinese. I’ll skip the step of cleaning raw data (e.g., turn variable names to English) and used the cleaned data </w:t>
      </w:r>
      <w:proofErr w:type="spellStart"/>
      <w:r w:rsidRPr="00BF7631">
        <w:rPr>
          <w:rFonts w:ascii="Courier New" w:eastAsia="Times New Roman" w:hAnsi="Courier New" w:cs="Courier New"/>
          <w:sz w:val="20"/>
          <w:szCs w:val="20"/>
          <w:lang w:eastAsia="en-IN"/>
        </w:rPr>
        <w:t>survey.rds</w:t>
      </w:r>
      <w:proofErr w:type="spellEnd"/>
      <w:r w:rsidRPr="00BF7631">
        <w:rPr>
          <w:rFonts w:ascii="Times New Roman" w:eastAsia="Times New Roman" w:hAnsi="Times New Roman" w:cs="Times New Roman"/>
          <w:sz w:val="20"/>
          <w:szCs w:val="20"/>
          <w:lang w:eastAsia="en-IN"/>
        </w:rPr>
        <w:t xml:space="preserve"> instead.</w:t>
      </w:r>
    </w:p>
    <w:p w14:paraId="204E035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temp &lt;- </w:t>
      </w:r>
      <w:proofErr w:type="spellStart"/>
      <w:proofErr w:type="gramStart"/>
      <w:r w:rsidRPr="00BF7631">
        <w:rPr>
          <w:rFonts w:ascii="Courier New" w:eastAsia="Times New Roman" w:hAnsi="Courier New" w:cs="Courier New"/>
          <w:sz w:val="20"/>
          <w:szCs w:val="20"/>
          <w:lang w:eastAsia="en-IN"/>
        </w:rPr>
        <w:t>tempfile</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p>
    <w:p w14:paraId="6BE3074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7631">
        <w:rPr>
          <w:rFonts w:ascii="Courier New" w:eastAsia="Times New Roman" w:hAnsi="Courier New" w:cs="Courier New"/>
          <w:sz w:val="20"/>
          <w:szCs w:val="20"/>
          <w:lang w:eastAsia="en-IN"/>
        </w:rPr>
        <w:t>download.file</w:t>
      </w:r>
      <w:proofErr w:type="gramEnd"/>
      <w:r w:rsidRPr="00BF7631">
        <w:rPr>
          <w:rFonts w:ascii="Courier New" w:eastAsia="Times New Roman" w:hAnsi="Courier New" w:cs="Courier New"/>
          <w:sz w:val="20"/>
          <w:szCs w:val="20"/>
          <w:lang w:eastAsia="en-IN"/>
        </w:rPr>
        <w:t>('</w:t>
      </w:r>
      <w:hyperlink r:id="rId14" w:tgtFrame="_blank" w:history="1">
        <w:r w:rsidRPr="00BF7631">
          <w:rPr>
            <w:rFonts w:ascii="Courier New" w:eastAsia="Times New Roman" w:hAnsi="Courier New" w:cs="Courier New"/>
            <w:color w:val="0000FF"/>
            <w:sz w:val="20"/>
            <w:szCs w:val="20"/>
            <w:u w:val="single"/>
            <w:lang w:eastAsia="en-IN"/>
          </w:rPr>
          <w:t>https://raw.githubusercontent.com/twLangSurvey/twLangSurvey.github.io/master/data/survey.rds</w:t>
        </w:r>
      </w:hyperlink>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destfile</w:t>
      </w:r>
      <w:proofErr w:type="spellEnd"/>
      <w:r w:rsidRPr="00BF7631">
        <w:rPr>
          <w:rFonts w:ascii="Courier New" w:eastAsia="Times New Roman" w:hAnsi="Courier New" w:cs="Courier New"/>
          <w:sz w:val="20"/>
          <w:szCs w:val="20"/>
          <w:lang w:eastAsia="en-IN"/>
        </w:rPr>
        <w:t xml:space="preserve"> = temp)</w:t>
      </w:r>
    </w:p>
    <w:p w14:paraId="7F9A42F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data &lt;- </w:t>
      </w:r>
      <w:proofErr w:type="spellStart"/>
      <w:proofErr w:type="gramStart"/>
      <w:r w:rsidRPr="00BF7631">
        <w:rPr>
          <w:rFonts w:ascii="Courier New" w:eastAsia="Times New Roman" w:hAnsi="Courier New" w:cs="Courier New"/>
          <w:sz w:val="20"/>
          <w:szCs w:val="20"/>
          <w:lang w:eastAsia="en-IN"/>
        </w:rPr>
        <w:t>readr</w:t>
      </w:r>
      <w:proofErr w:type="spellEnd"/>
      <w:r w:rsidRPr="00BF7631">
        <w:rPr>
          <w:rFonts w:ascii="Courier New" w:eastAsia="Times New Roman" w:hAnsi="Courier New" w:cs="Courier New"/>
          <w:sz w:val="20"/>
          <w:szCs w:val="20"/>
          <w:lang w:eastAsia="en-IN"/>
        </w:rPr>
        <w:t>::</w:t>
      </w:r>
      <w:proofErr w:type="spellStart"/>
      <w:proofErr w:type="gramEnd"/>
      <w:r w:rsidRPr="00BF7631">
        <w:rPr>
          <w:rFonts w:ascii="Courier New" w:eastAsia="Times New Roman" w:hAnsi="Courier New" w:cs="Courier New"/>
          <w:sz w:val="20"/>
          <w:szCs w:val="20"/>
          <w:lang w:eastAsia="en-IN"/>
        </w:rPr>
        <w:t>read_rds</w:t>
      </w:r>
      <w:proofErr w:type="spellEnd"/>
      <w:r w:rsidRPr="00BF7631">
        <w:rPr>
          <w:rFonts w:ascii="Courier New" w:eastAsia="Times New Roman" w:hAnsi="Courier New" w:cs="Courier New"/>
          <w:sz w:val="20"/>
          <w:szCs w:val="20"/>
          <w:lang w:eastAsia="en-IN"/>
        </w:rPr>
        <w:t>(temp)</w:t>
      </w:r>
    </w:p>
    <w:p w14:paraId="5C0815C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7631">
        <w:rPr>
          <w:rFonts w:ascii="Courier New" w:eastAsia="Times New Roman" w:hAnsi="Courier New" w:cs="Courier New"/>
          <w:sz w:val="20"/>
          <w:szCs w:val="20"/>
          <w:lang w:eastAsia="en-IN"/>
        </w:rPr>
        <w:t>head(</w:t>
      </w:r>
      <w:proofErr w:type="gramEnd"/>
      <w:r w:rsidRPr="00BF7631">
        <w:rPr>
          <w:rFonts w:ascii="Courier New" w:eastAsia="Times New Roman" w:hAnsi="Courier New" w:cs="Courier New"/>
          <w:sz w:val="20"/>
          <w:szCs w:val="20"/>
          <w:lang w:eastAsia="en-IN"/>
        </w:rPr>
        <w:t>data,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
        <w:gridCol w:w="123"/>
        <w:gridCol w:w="159"/>
        <w:gridCol w:w="119"/>
        <w:gridCol w:w="129"/>
        <w:gridCol w:w="101"/>
        <w:gridCol w:w="80"/>
        <w:gridCol w:w="114"/>
        <w:gridCol w:w="116"/>
        <w:gridCol w:w="91"/>
        <w:gridCol w:w="103"/>
        <w:gridCol w:w="112"/>
        <w:gridCol w:w="89"/>
        <w:gridCol w:w="134"/>
        <w:gridCol w:w="137"/>
        <w:gridCol w:w="118"/>
        <w:gridCol w:w="121"/>
        <w:gridCol w:w="124"/>
        <w:gridCol w:w="127"/>
        <w:gridCol w:w="120"/>
        <w:gridCol w:w="122"/>
        <w:gridCol w:w="126"/>
        <w:gridCol w:w="128"/>
        <w:gridCol w:w="123"/>
        <w:gridCol w:w="125"/>
        <w:gridCol w:w="117"/>
        <w:gridCol w:w="134"/>
        <w:gridCol w:w="118"/>
        <w:gridCol w:w="124"/>
        <w:gridCol w:w="120"/>
        <w:gridCol w:w="126"/>
        <w:gridCol w:w="123"/>
        <w:gridCol w:w="167"/>
        <w:gridCol w:w="160"/>
        <w:gridCol w:w="166"/>
        <w:gridCol w:w="150"/>
        <w:gridCol w:w="156"/>
        <w:gridCol w:w="155"/>
        <w:gridCol w:w="152"/>
        <w:gridCol w:w="158"/>
        <w:gridCol w:w="174"/>
        <w:gridCol w:w="158"/>
        <w:gridCol w:w="164"/>
        <w:gridCol w:w="162"/>
        <w:gridCol w:w="159"/>
        <w:gridCol w:w="165"/>
        <w:gridCol w:w="182"/>
        <w:gridCol w:w="165"/>
        <w:gridCol w:w="172"/>
        <w:gridCol w:w="167"/>
        <w:gridCol w:w="173"/>
        <w:gridCol w:w="182"/>
        <w:gridCol w:w="169"/>
        <w:gridCol w:w="153"/>
        <w:gridCol w:w="159"/>
        <w:gridCol w:w="155"/>
        <w:gridCol w:w="161"/>
        <w:gridCol w:w="169"/>
        <w:gridCol w:w="177"/>
        <w:gridCol w:w="161"/>
        <w:gridCol w:w="167"/>
        <w:gridCol w:w="162"/>
        <w:gridCol w:w="294"/>
      </w:tblGrid>
      <w:tr w:rsidR="00BF7631" w:rsidRPr="00BF7631" w14:paraId="5B69C560" w14:textId="77777777" w:rsidTr="00BF7631">
        <w:trPr>
          <w:tblHeader/>
          <w:tblCellSpacing w:w="15" w:type="dxa"/>
        </w:trPr>
        <w:tc>
          <w:tcPr>
            <w:tcW w:w="0" w:type="auto"/>
            <w:vAlign w:val="center"/>
            <w:hideMark/>
          </w:tcPr>
          <w:p w14:paraId="3D37A272"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date</w:t>
            </w:r>
          </w:p>
        </w:tc>
        <w:tc>
          <w:tcPr>
            <w:tcW w:w="0" w:type="auto"/>
            <w:vAlign w:val="center"/>
            <w:hideMark/>
          </w:tcPr>
          <w:p w14:paraId="1A5FC9A1"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curr_resid</w:t>
            </w:r>
            <w:proofErr w:type="spellEnd"/>
          </w:p>
        </w:tc>
        <w:tc>
          <w:tcPr>
            <w:tcW w:w="0" w:type="auto"/>
            <w:vAlign w:val="center"/>
            <w:hideMark/>
          </w:tcPr>
          <w:p w14:paraId="67C6F3A3"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curr_resid_since</w:t>
            </w:r>
            <w:proofErr w:type="spellEnd"/>
          </w:p>
        </w:tc>
        <w:tc>
          <w:tcPr>
            <w:tcW w:w="0" w:type="auto"/>
            <w:vAlign w:val="center"/>
            <w:hideMark/>
          </w:tcPr>
          <w:p w14:paraId="567D9F5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settle_5yy</w:t>
            </w:r>
          </w:p>
        </w:tc>
        <w:tc>
          <w:tcPr>
            <w:tcW w:w="0" w:type="auto"/>
            <w:vAlign w:val="center"/>
            <w:hideMark/>
          </w:tcPr>
          <w:p w14:paraId="2C5782E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home_town</w:t>
            </w:r>
            <w:proofErr w:type="spellEnd"/>
          </w:p>
        </w:tc>
        <w:tc>
          <w:tcPr>
            <w:tcW w:w="0" w:type="auto"/>
            <w:vAlign w:val="center"/>
            <w:hideMark/>
          </w:tcPr>
          <w:p w14:paraId="3444F89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550250B6"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54DF405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kid_num</w:t>
            </w:r>
            <w:proofErr w:type="spellEnd"/>
          </w:p>
        </w:tc>
        <w:tc>
          <w:tcPr>
            <w:tcW w:w="0" w:type="auto"/>
            <w:vAlign w:val="center"/>
            <w:hideMark/>
          </w:tcPr>
          <w:p w14:paraId="13B51F5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edu_level</w:t>
            </w:r>
            <w:proofErr w:type="spellEnd"/>
          </w:p>
        </w:tc>
        <w:tc>
          <w:tcPr>
            <w:tcW w:w="0" w:type="auto"/>
            <w:vAlign w:val="center"/>
            <w:hideMark/>
          </w:tcPr>
          <w:p w14:paraId="2680AB4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work</w:t>
            </w:r>
          </w:p>
        </w:tc>
        <w:tc>
          <w:tcPr>
            <w:tcW w:w="0" w:type="auto"/>
            <w:vAlign w:val="center"/>
            <w:hideMark/>
          </w:tcPr>
          <w:p w14:paraId="31382FC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income</w:t>
            </w:r>
          </w:p>
        </w:tc>
        <w:tc>
          <w:tcPr>
            <w:tcW w:w="0" w:type="auto"/>
            <w:vAlign w:val="center"/>
            <w:hideMark/>
          </w:tcPr>
          <w:p w14:paraId="538E4687"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work_hr</w:t>
            </w:r>
            <w:proofErr w:type="spellEnd"/>
          </w:p>
        </w:tc>
        <w:tc>
          <w:tcPr>
            <w:tcW w:w="0" w:type="auto"/>
            <w:vAlign w:val="center"/>
            <w:hideMark/>
          </w:tcPr>
          <w:p w14:paraId="14348356"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tribe</w:t>
            </w:r>
          </w:p>
        </w:tc>
        <w:tc>
          <w:tcPr>
            <w:tcW w:w="0" w:type="auto"/>
            <w:vAlign w:val="center"/>
            <w:hideMark/>
          </w:tcPr>
          <w:p w14:paraId="3D9F28F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Mand_listen</w:t>
            </w:r>
            <w:proofErr w:type="spellEnd"/>
          </w:p>
        </w:tc>
        <w:tc>
          <w:tcPr>
            <w:tcW w:w="0" w:type="auto"/>
            <w:vAlign w:val="center"/>
            <w:hideMark/>
          </w:tcPr>
          <w:p w14:paraId="1DF4A5AA"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Mand_speak</w:t>
            </w:r>
            <w:proofErr w:type="spellEnd"/>
          </w:p>
        </w:tc>
        <w:tc>
          <w:tcPr>
            <w:tcW w:w="0" w:type="auto"/>
            <w:vAlign w:val="center"/>
            <w:hideMark/>
          </w:tcPr>
          <w:p w14:paraId="4D843B3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Tw_listen</w:t>
            </w:r>
            <w:proofErr w:type="spellEnd"/>
          </w:p>
        </w:tc>
        <w:tc>
          <w:tcPr>
            <w:tcW w:w="0" w:type="auto"/>
            <w:vAlign w:val="center"/>
            <w:hideMark/>
          </w:tcPr>
          <w:p w14:paraId="64E1236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Tw_speak</w:t>
            </w:r>
            <w:proofErr w:type="spellEnd"/>
          </w:p>
        </w:tc>
        <w:tc>
          <w:tcPr>
            <w:tcW w:w="0" w:type="auto"/>
            <w:vAlign w:val="center"/>
            <w:hideMark/>
          </w:tcPr>
          <w:p w14:paraId="2C18A9A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Hak_listen</w:t>
            </w:r>
            <w:proofErr w:type="spellEnd"/>
          </w:p>
        </w:tc>
        <w:tc>
          <w:tcPr>
            <w:tcW w:w="0" w:type="auto"/>
            <w:vAlign w:val="center"/>
            <w:hideMark/>
          </w:tcPr>
          <w:p w14:paraId="4931F13E"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Hak_speak</w:t>
            </w:r>
            <w:proofErr w:type="spellEnd"/>
          </w:p>
        </w:tc>
        <w:tc>
          <w:tcPr>
            <w:tcW w:w="0" w:type="auto"/>
            <w:vAlign w:val="center"/>
            <w:hideMark/>
          </w:tcPr>
          <w:p w14:paraId="1C00B57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Ind_listen</w:t>
            </w:r>
            <w:proofErr w:type="spellEnd"/>
          </w:p>
        </w:tc>
        <w:tc>
          <w:tcPr>
            <w:tcW w:w="0" w:type="auto"/>
            <w:vAlign w:val="center"/>
            <w:hideMark/>
          </w:tcPr>
          <w:p w14:paraId="623F2758"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Ind_speak</w:t>
            </w:r>
            <w:proofErr w:type="spellEnd"/>
          </w:p>
        </w:tc>
        <w:tc>
          <w:tcPr>
            <w:tcW w:w="0" w:type="auto"/>
            <w:vAlign w:val="center"/>
            <w:hideMark/>
          </w:tcPr>
          <w:p w14:paraId="2BD537E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SEA_listen</w:t>
            </w:r>
            <w:proofErr w:type="spellEnd"/>
          </w:p>
        </w:tc>
        <w:tc>
          <w:tcPr>
            <w:tcW w:w="0" w:type="auto"/>
            <w:vAlign w:val="center"/>
            <w:hideMark/>
          </w:tcPr>
          <w:p w14:paraId="2DCD959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SEA_speak</w:t>
            </w:r>
            <w:proofErr w:type="spellEnd"/>
          </w:p>
        </w:tc>
        <w:tc>
          <w:tcPr>
            <w:tcW w:w="0" w:type="auto"/>
            <w:vAlign w:val="center"/>
            <w:hideMark/>
          </w:tcPr>
          <w:p w14:paraId="42EFCBE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Eng_listen</w:t>
            </w:r>
            <w:proofErr w:type="spellEnd"/>
          </w:p>
        </w:tc>
        <w:tc>
          <w:tcPr>
            <w:tcW w:w="0" w:type="auto"/>
            <w:vAlign w:val="center"/>
            <w:hideMark/>
          </w:tcPr>
          <w:p w14:paraId="046ED3F6"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Eng_speak</w:t>
            </w:r>
            <w:proofErr w:type="spellEnd"/>
          </w:p>
        </w:tc>
        <w:tc>
          <w:tcPr>
            <w:tcW w:w="0" w:type="auto"/>
            <w:vAlign w:val="center"/>
            <w:hideMark/>
          </w:tcPr>
          <w:p w14:paraId="2AC632D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first_lang</w:t>
            </w:r>
            <w:proofErr w:type="spellEnd"/>
          </w:p>
        </w:tc>
        <w:tc>
          <w:tcPr>
            <w:tcW w:w="0" w:type="auto"/>
            <w:vAlign w:val="center"/>
            <w:hideMark/>
          </w:tcPr>
          <w:p w14:paraId="109893CF"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when_Mand</w:t>
            </w:r>
            <w:proofErr w:type="spellEnd"/>
          </w:p>
        </w:tc>
        <w:tc>
          <w:tcPr>
            <w:tcW w:w="0" w:type="auto"/>
            <w:vAlign w:val="center"/>
            <w:hideMark/>
          </w:tcPr>
          <w:p w14:paraId="486B26C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when_Tw</w:t>
            </w:r>
            <w:proofErr w:type="spellEnd"/>
          </w:p>
        </w:tc>
        <w:tc>
          <w:tcPr>
            <w:tcW w:w="0" w:type="auto"/>
            <w:vAlign w:val="center"/>
            <w:hideMark/>
          </w:tcPr>
          <w:p w14:paraId="51BC153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when_Hak</w:t>
            </w:r>
            <w:proofErr w:type="spellEnd"/>
          </w:p>
        </w:tc>
        <w:tc>
          <w:tcPr>
            <w:tcW w:w="0" w:type="auto"/>
            <w:vAlign w:val="center"/>
            <w:hideMark/>
          </w:tcPr>
          <w:p w14:paraId="37877052"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when_Ind</w:t>
            </w:r>
            <w:proofErr w:type="spellEnd"/>
          </w:p>
        </w:tc>
        <w:tc>
          <w:tcPr>
            <w:tcW w:w="0" w:type="auto"/>
            <w:vAlign w:val="center"/>
            <w:hideMark/>
          </w:tcPr>
          <w:p w14:paraId="61ECC53D"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when_SEA</w:t>
            </w:r>
            <w:proofErr w:type="spellEnd"/>
          </w:p>
        </w:tc>
        <w:tc>
          <w:tcPr>
            <w:tcW w:w="0" w:type="auto"/>
            <w:vAlign w:val="center"/>
            <w:hideMark/>
          </w:tcPr>
          <w:p w14:paraId="5357B1FD"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when_Eng</w:t>
            </w:r>
            <w:proofErr w:type="spellEnd"/>
          </w:p>
        </w:tc>
        <w:tc>
          <w:tcPr>
            <w:tcW w:w="0" w:type="auto"/>
            <w:vAlign w:val="center"/>
            <w:hideMark/>
          </w:tcPr>
          <w:p w14:paraId="66542846"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m_guard_identity</w:t>
            </w:r>
            <w:proofErr w:type="spellEnd"/>
          </w:p>
        </w:tc>
        <w:tc>
          <w:tcPr>
            <w:tcW w:w="0" w:type="auto"/>
            <w:vAlign w:val="center"/>
            <w:hideMark/>
          </w:tcPr>
          <w:p w14:paraId="4599FED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f_guard_identity</w:t>
            </w:r>
            <w:proofErr w:type="spellEnd"/>
          </w:p>
        </w:tc>
        <w:tc>
          <w:tcPr>
            <w:tcW w:w="0" w:type="auto"/>
            <w:vAlign w:val="center"/>
            <w:hideMark/>
          </w:tcPr>
          <w:p w14:paraId="3FD1554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dad_Mand_speak</w:t>
            </w:r>
            <w:proofErr w:type="spellEnd"/>
          </w:p>
        </w:tc>
        <w:tc>
          <w:tcPr>
            <w:tcW w:w="0" w:type="auto"/>
            <w:vAlign w:val="center"/>
            <w:hideMark/>
          </w:tcPr>
          <w:p w14:paraId="5CC1EF04"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dad_Tw_speak</w:t>
            </w:r>
            <w:proofErr w:type="spellEnd"/>
          </w:p>
        </w:tc>
        <w:tc>
          <w:tcPr>
            <w:tcW w:w="0" w:type="auto"/>
            <w:vAlign w:val="center"/>
            <w:hideMark/>
          </w:tcPr>
          <w:p w14:paraId="16FB6551"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dad_Hak_speak</w:t>
            </w:r>
            <w:proofErr w:type="spellEnd"/>
          </w:p>
        </w:tc>
        <w:tc>
          <w:tcPr>
            <w:tcW w:w="0" w:type="auto"/>
            <w:vAlign w:val="center"/>
            <w:hideMark/>
          </w:tcPr>
          <w:p w14:paraId="456A8761"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dad_Eng_speak</w:t>
            </w:r>
            <w:proofErr w:type="spellEnd"/>
          </w:p>
        </w:tc>
        <w:tc>
          <w:tcPr>
            <w:tcW w:w="0" w:type="auto"/>
            <w:vAlign w:val="center"/>
            <w:hideMark/>
          </w:tcPr>
          <w:p w14:paraId="22D85B7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dad_Ind_speak</w:t>
            </w:r>
            <w:proofErr w:type="spellEnd"/>
          </w:p>
        </w:tc>
        <w:tc>
          <w:tcPr>
            <w:tcW w:w="0" w:type="auto"/>
            <w:vAlign w:val="center"/>
            <w:hideMark/>
          </w:tcPr>
          <w:p w14:paraId="613AE70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dad_SEA_speak</w:t>
            </w:r>
            <w:proofErr w:type="spellEnd"/>
          </w:p>
        </w:tc>
        <w:tc>
          <w:tcPr>
            <w:tcW w:w="0" w:type="auto"/>
            <w:vAlign w:val="center"/>
            <w:hideMark/>
          </w:tcPr>
          <w:p w14:paraId="2BBD29B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mom_Mand_speak</w:t>
            </w:r>
            <w:proofErr w:type="spellEnd"/>
          </w:p>
        </w:tc>
        <w:tc>
          <w:tcPr>
            <w:tcW w:w="0" w:type="auto"/>
            <w:vAlign w:val="center"/>
            <w:hideMark/>
          </w:tcPr>
          <w:p w14:paraId="12F54FB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mom_Tw_speak</w:t>
            </w:r>
            <w:proofErr w:type="spellEnd"/>
          </w:p>
        </w:tc>
        <w:tc>
          <w:tcPr>
            <w:tcW w:w="0" w:type="auto"/>
            <w:vAlign w:val="center"/>
            <w:hideMark/>
          </w:tcPr>
          <w:p w14:paraId="67FF9583"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mom_Hak_speak</w:t>
            </w:r>
            <w:proofErr w:type="spellEnd"/>
          </w:p>
        </w:tc>
        <w:tc>
          <w:tcPr>
            <w:tcW w:w="0" w:type="auto"/>
            <w:vAlign w:val="center"/>
            <w:hideMark/>
          </w:tcPr>
          <w:p w14:paraId="5317BCB9"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mom_Eng_speak</w:t>
            </w:r>
            <w:proofErr w:type="spellEnd"/>
          </w:p>
        </w:tc>
        <w:tc>
          <w:tcPr>
            <w:tcW w:w="0" w:type="auto"/>
            <w:vAlign w:val="center"/>
            <w:hideMark/>
          </w:tcPr>
          <w:p w14:paraId="50AFE1E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mom_Ind_speak</w:t>
            </w:r>
            <w:proofErr w:type="spellEnd"/>
          </w:p>
        </w:tc>
        <w:tc>
          <w:tcPr>
            <w:tcW w:w="0" w:type="auto"/>
            <w:vAlign w:val="center"/>
            <w:hideMark/>
          </w:tcPr>
          <w:p w14:paraId="0679DC1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mom_SEA_speak</w:t>
            </w:r>
            <w:proofErr w:type="spellEnd"/>
          </w:p>
        </w:tc>
        <w:tc>
          <w:tcPr>
            <w:tcW w:w="0" w:type="auto"/>
            <w:vAlign w:val="center"/>
            <w:hideMark/>
          </w:tcPr>
          <w:p w14:paraId="0BFE4125"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dad_mom_Mand_fq</w:t>
            </w:r>
            <w:proofErr w:type="spellEnd"/>
          </w:p>
        </w:tc>
        <w:tc>
          <w:tcPr>
            <w:tcW w:w="0" w:type="auto"/>
            <w:vAlign w:val="center"/>
            <w:hideMark/>
          </w:tcPr>
          <w:p w14:paraId="3415DE8A"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dad_mom_Tw_fq</w:t>
            </w:r>
            <w:proofErr w:type="spellEnd"/>
          </w:p>
        </w:tc>
        <w:tc>
          <w:tcPr>
            <w:tcW w:w="0" w:type="auto"/>
            <w:vAlign w:val="center"/>
            <w:hideMark/>
          </w:tcPr>
          <w:p w14:paraId="46073384"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dad_mom_Hak_fq</w:t>
            </w:r>
            <w:proofErr w:type="spellEnd"/>
          </w:p>
        </w:tc>
        <w:tc>
          <w:tcPr>
            <w:tcW w:w="0" w:type="auto"/>
            <w:vAlign w:val="center"/>
            <w:hideMark/>
          </w:tcPr>
          <w:p w14:paraId="1D50319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dad_mom_Ind_fq</w:t>
            </w:r>
            <w:proofErr w:type="spellEnd"/>
          </w:p>
        </w:tc>
        <w:tc>
          <w:tcPr>
            <w:tcW w:w="0" w:type="auto"/>
            <w:vAlign w:val="center"/>
            <w:hideMark/>
          </w:tcPr>
          <w:p w14:paraId="288A164A"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dad_mom_SEA_fq</w:t>
            </w:r>
            <w:proofErr w:type="spellEnd"/>
          </w:p>
        </w:tc>
        <w:tc>
          <w:tcPr>
            <w:tcW w:w="0" w:type="auto"/>
            <w:vAlign w:val="center"/>
            <w:hideMark/>
          </w:tcPr>
          <w:p w14:paraId="5485D878"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dad_mom_Other_fq</w:t>
            </w:r>
            <w:proofErr w:type="spellEnd"/>
          </w:p>
        </w:tc>
        <w:tc>
          <w:tcPr>
            <w:tcW w:w="0" w:type="auto"/>
            <w:vAlign w:val="center"/>
            <w:hideMark/>
          </w:tcPr>
          <w:p w14:paraId="2DCE474A"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me_dad_Mand_fq</w:t>
            </w:r>
            <w:proofErr w:type="spellEnd"/>
          </w:p>
        </w:tc>
        <w:tc>
          <w:tcPr>
            <w:tcW w:w="0" w:type="auto"/>
            <w:vAlign w:val="center"/>
            <w:hideMark/>
          </w:tcPr>
          <w:p w14:paraId="5D91B799"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me_dad_Tw_fq</w:t>
            </w:r>
            <w:proofErr w:type="spellEnd"/>
          </w:p>
        </w:tc>
        <w:tc>
          <w:tcPr>
            <w:tcW w:w="0" w:type="auto"/>
            <w:vAlign w:val="center"/>
            <w:hideMark/>
          </w:tcPr>
          <w:p w14:paraId="3A3D60FE"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me_dad_Hak_fq</w:t>
            </w:r>
            <w:proofErr w:type="spellEnd"/>
          </w:p>
        </w:tc>
        <w:tc>
          <w:tcPr>
            <w:tcW w:w="0" w:type="auto"/>
            <w:vAlign w:val="center"/>
            <w:hideMark/>
          </w:tcPr>
          <w:p w14:paraId="5FBEC624"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me_dad_Ind_fq</w:t>
            </w:r>
            <w:proofErr w:type="spellEnd"/>
          </w:p>
        </w:tc>
        <w:tc>
          <w:tcPr>
            <w:tcW w:w="0" w:type="auto"/>
            <w:vAlign w:val="center"/>
            <w:hideMark/>
          </w:tcPr>
          <w:p w14:paraId="34C4331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me_dad_SEA_fq</w:t>
            </w:r>
            <w:proofErr w:type="spellEnd"/>
          </w:p>
        </w:tc>
        <w:tc>
          <w:tcPr>
            <w:tcW w:w="0" w:type="auto"/>
            <w:vAlign w:val="center"/>
            <w:hideMark/>
          </w:tcPr>
          <w:p w14:paraId="65E7BA7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me_dad_Other_fq</w:t>
            </w:r>
            <w:proofErr w:type="spellEnd"/>
          </w:p>
        </w:tc>
        <w:tc>
          <w:tcPr>
            <w:tcW w:w="0" w:type="auto"/>
            <w:vAlign w:val="center"/>
            <w:hideMark/>
          </w:tcPr>
          <w:p w14:paraId="05E83B6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me_mom_Mand_fq</w:t>
            </w:r>
            <w:proofErr w:type="spellEnd"/>
          </w:p>
        </w:tc>
        <w:tc>
          <w:tcPr>
            <w:tcW w:w="0" w:type="auto"/>
            <w:vAlign w:val="center"/>
            <w:hideMark/>
          </w:tcPr>
          <w:p w14:paraId="393C64D1"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me_mom_Tw_fq</w:t>
            </w:r>
            <w:proofErr w:type="spellEnd"/>
          </w:p>
        </w:tc>
        <w:tc>
          <w:tcPr>
            <w:tcW w:w="0" w:type="auto"/>
            <w:vAlign w:val="center"/>
            <w:hideMark/>
          </w:tcPr>
          <w:p w14:paraId="5CF483CF"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me_mom_Hak_fq</w:t>
            </w:r>
            <w:proofErr w:type="spellEnd"/>
          </w:p>
        </w:tc>
        <w:tc>
          <w:tcPr>
            <w:tcW w:w="0" w:type="auto"/>
            <w:vAlign w:val="center"/>
            <w:hideMark/>
          </w:tcPr>
          <w:p w14:paraId="2B718CE5"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me_mom_Ind_fq</w:t>
            </w:r>
            <w:proofErr w:type="spellEnd"/>
          </w:p>
        </w:tc>
        <w:tc>
          <w:tcPr>
            <w:tcW w:w="0" w:type="auto"/>
            <w:vAlign w:val="center"/>
            <w:hideMark/>
          </w:tcPr>
          <w:p w14:paraId="3E36E7D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me_mom_SEA_fq</w:t>
            </w:r>
            <w:r w:rsidRPr="00BF7631">
              <w:rPr>
                <w:rFonts w:ascii="Times New Roman" w:eastAsia="Times New Roman" w:hAnsi="Times New Roman" w:cs="Times New Roman"/>
                <w:sz w:val="24"/>
                <w:szCs w:val="24"/>
                <w:lang w:eastAsia="en-IN"/>
              </w:rPr>
              <w:t>me_mom_Other_fq</w:t>
            </w:r>
            <w:proofErr w:type="spellEnd"/>
            <w:r w:rsidRPr="00BF7631">
              <w:rPr>
                <w:rFonts w:ascii="Times New Roman" w:eastAsia="Times New Roman" w:hAnsi="Times New Roman" w:cs="Times New Roman"/>
                <w:sz w:val="24"/>
                <w:szCs w:val="24"/>
                <w:lang w:eastAsia="en-IN"/>
              </w:rPr>
              <w:t xml:space="preserve"> </w:t>
            </w:r>
          </w:p>
        </w:tc>
      </w:tr>
      <w:tr w:rsidR="00BF7631" w:rsidRPr="00BF7631" w14:paraId="1DE1C7A5" w14:textId="77777777" w:rsidTr="00BF7631">
        <w:trPr>
          <w:tblCellSpacing w:w="15" w:type="dxa"/>
        </w:trPr>
        <w:tc>
          <w:tcPr>
            <w:tcW w:w="0" w:type="auto"/>
            <w:vAlign w:val="center"/>
            <w:hideMark/>
          </w:tcPr>
          <w:p w14:paraId="03C5E7A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2018-06</w:t>
            </w:r>
            <w:r w:rsidRPr="00BF7631">
              <w:rPr>
                <w:rFonts w:ascii="Times New Roman" w:eastAsia="Times New Roman" w:hAnsi="Times New Roman" w:cs="Times New Roman"/>
                <w:sz w:val="24"/>
                <w:szCs w:val="24"/>
                <w:lang w:eastAsia="en-IN"/>
              </w:rPr>
              <w:lastRenderedPageBreak/>
              <w:t>-12</w:t>
            </w:r>
          </w:p>
        </w:tc>
        <w:tc>
          <w:tcPr>
            <w:tcW w:w="0" w:type="auto"/>
            <w:vAlign w:val="center"/>
            <w:hideMark/>
          </w:tcPr>
          <w:p w14:paraId="5A544A6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106</w:t>
            </w:r>
          </w:p>
        </w:tc>
        <w:tc>
          <w:tcPr>
            <w:tcW w:w="0" w:type="auto"/>
            <w:vAlign w:val="center"/>
            <w:hideMark/>
          </w:tcPr>
          <w:p w14:paraId="6EB74AB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1996</w:t>
            </w:r>
          </w:p>
        </w:tc>
        <w:tc>
          <w:tcPr>
            <w:tcW w:w="0" w:type="auto"/>
            <w:vAlign w:val="center"/>
            <w:hideMark/>
          </w:tcPr>
          <w:p w14:paraId="08BA9E5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是</w:t>
            </w:r>
          </w:p>
        </w:tc>
        <w:tc>
          <w:tcPr>
            <w:tcW w:w="0" w:type="auto"/>
            <w:vAlign w:val="center"/>
            <w:hideMark/>
          </w:tcPr>
          <w:p w14:paraId="7A58F7E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428</w:t>
            </w:r>
          </w:p>
        </w:tc>
        <w:tc>
          <w:tcPr>
            <w:tcW w:w="0" w:type="auto"/>
            <w:vAlign w:val="center"/>
            <w:hideMark/>
          </w:tcPr>
          <w:p w14:paraId="422BF8C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女</w:t>
            </w:r>
          </w:p>
        </w:tc>
        <w:tc>
          <w:tcPr>
            <w:tcW w:w="0" w:type="auto"/>
            <w:vAlign w:val="center"/>
            <w:hideMark/>
          </w:tcPr>
          <w:p w14:paraId="2BF4587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57F39DF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37FFA51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大學</w:t>
            </w:r>
            <w:proofErr w:type="spellEnd"/>
          </w:p>
        </w:tc>
        <w:tc>
          <w:tcPr>
            <w:tcW w:w="0" w:type="auto"/>
            <w:vAlign w:val="center"/>
            <w:hideMark/>
          </w:tcPr>
          <w:p w14:paraId="656CF1B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金融業</w:t>
            </w:r>
            <w:proofErr w:type="spellEnd"/>
          </w:p>
        </w:tc>
        <w:tc>
          <w:tcPr>
            <w:tcW w:w="0" w:type="auto"/>
            <w:vAlign w:val="center"/>
            <w:hideMark/>
          </w:tcPr>
          <w:p w14:paraId="1F82DB1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w:t>
            </w:r>
            <w:r w:rsidRPr="00BF7631">
              <w:rPr>
                <w:rFonts w:ascii="MS Mincho" w:eastAsia="MS Mincho" w:hAnsi="MS Mincho" w:cs="MS Mincho"/>
                <w:sz w:val="24"/>
                <w:szCs w:val="24"/>
                <w:lang w:eastAsia="en-IN"/>
              </w:rPr>
              <w:t>萬以上</w:t>
            </w:r>
          </w:p>
        </w:tc>
        <w:tc>
          <w:tcPr>
            <w:tcW w:w="0" w:type="auto"/>
            <w:vAlign w:val="center"/>
            <w:hideMark/>
          </w:tcPr>
          <w:p w14:paraId="7A1AFB3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45 – 50 </w:t>
            </w:r>
            <w:proofErr w:type="spellStart"/>
            <w:r w:rsidRPr="00BF7631">
              <w:rPr>
                <w:rFonts w:ascii="MS Mincho" w:eastAsia="MS Mincho" w:hAnsi="MS Mincho" w:cs="MS Mincho"/>
                <w:sz w:val="24"/>
                <w:szCs w:val="24"/>
                <w:lang w:eastAsia="en-IN"/>
              </w:rPr>
              <w:t>小時</w:t>
            </w:r>
            <w:proofErr w:type="spellEnd"/>
          </w:p>
        </w:tc>
        <w:tc>
          <w:tcPr>
            <w:tcW w:w="0" w:type="auto"/>
            <w:vAlign w:val="center"/>
            <w:hideMark/>
          </w:tcPr>
          <w:p w14:paraId="7825016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不具原住民</w:t>
            </w:r>
            <w:r w:rsidRPr="00BF7631">
              <w:rPr>
                <w:rFonts w:ascii="MS Mincho" w:eastAsia="MS Mincho" w:hAnsi="MS Mincho" w:cs="MS Mincho"/>
                <w:sz w:val="24"/>
                <w:szCs w:val="24"/>
                <w:lang w:eastAsia="en-IN"/>
              </w:rPr>
              <w:lastRenderedPageBreak/>
              <w:t>身</w:t>
            </w:r>
            <w:r w:rsidRPr="00BF7631">
              <w:rPr>
                <w:rFonts w:ascii="MS Gothic" w:eastAsia="MS Gothic" w:hAnsi="MS Gothic" w:cs="MS Gothic"/>
                <w:sz w:val="24"/>
                <w:szCs w:val="24"/>
                <w:lang w:eastAsia="en-IN"/>
              </w:rPr>
              <w:t>份</w:t>
            </w:r>
            <w:proofErr w:type="spellEnd"/>
          </w:p>
        </w:tc>
        <w:tc>
          <w:tcPr>
            <w:tcW w:w="0" w:type="auto"/>
            <w:vAlign w:val="center"/>
            <w:hideMark/>
          </w:tcPr>
          <w:p w14:paraId="3EB3360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5</w:t>
            </w:r>
          </w:p>
        </w:tc>
        <w:tc>
          <w:tcPr>
            <w:tcW w:w="0" w:type="auto"/>
            <w:vAlign w:val="center"/>
            <w:hideMark/>
          </w:tcPr>
          <w:p w14:paraId="7C2C057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FDA105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2BB2250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6C43AA0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ADEADA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BB7C04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358F01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6004D7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4A8D2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BA542C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1DFEBEE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50EE871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華語</w:t>
            </w:r>
            <w:proofErr w:type="spellEnd"/>
          </w:p>
        </w:tc>
        <w:tc>
          <w:tcPr>
            <w:tcW w:w="0" w:type="auto"/>
            <w:vAlign w:val="center"/>
            <w:hideMark/>
          </w:tcPr>
          <w:p w14:paraId="69C29CF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6A0D388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183E69B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2D6B313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44B84E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6036C37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12-15</w:t>
            </w:r>
            <w:r w:rsidRPr="00BF7631">
              <w:rPr>
                <w:rFonts w:ascii="Batang" w:eastAsia="Batang" w:hAnsi="Batang" w:cs="Batang"/>
                <w:sz w:val="24"/>
                <w:szCs w:val="24"/>
                <w:lang w:eastAsia="en-IN"/>
              </w:rPr>
              <w:t>歲</w:t>
            </w:r>
          </w:p>
        </w:tc>
        <w:tc>
          <w:tcPr>
            <w:tcW w:w="0" w:type="auto"/>
            <w:vAlign w:val="center"/>
            <w:hideMark/>
          </w:tcPr>
          <w:p w14:paraId="2FF6CBB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父親</w:t>
            </w:r>
            <w:proofErr w:type="spellEnd"/>
          </w:p>
        </w:tc>
        <w:tc>
          <w:tcPr>
            <w:tcW w:w="0" w:type="auto"/>
            <w:vAlign w:val="center"/>
            <w:hideMark/>
          </w:tcPr>
          <w:p w14:paraId="29F1C02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母親</w:t>
            </w:r>
            <w:proofErr w:type="spellEnd"/>
          </w:p>
        </w:tc>
        <w:tc>
          <w:tcPr>
            <w:tcW w:w="0" w:type="auto"/>
            <w:vAlign w:val="center"/>
            <w:hideMark/>
          </w:tcPr>
          <w:p w14:paraId="3A65C3D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6D167B2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2803B0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C66232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5EBF2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ED7C89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736C35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7AEF9CF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5565A5D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79726F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CBE4B4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B5B17E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0B0870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2F3810E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4ED11B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5CE2C6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189E30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1D750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C2C610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1D936C1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BA57AD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665E8C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E9F61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360ABA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EA531F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約一半</w:t>
            </w:r>
            <w:proofErr w:type="spellEnd"/>
          </w:p>
        </w:tc>
        <w:tc>
          <w:tcPr>
            <w:tcW w:w="0" w:type="auto"/>
            <w:vAlign w:val="center"/>
            <w:hideMark/>
          </w:tcPr>
          <w:p w14:paraId="727B32A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7B5289D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87F6D1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B89507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幾乎不用幾乎</w:t>
            </w:r>
            <w:r w:rsidRPr="00BF7631">
              <w:rPr>
                <w:rFonts w:ascii="MS Mincho" w:eastAsia="MS Mincho" w:hAnsi="MS Mincho" w:cs="MS Mincho"/>
                <w:sz w:val="24"/>
                <w:szCs w:val="24"/>
                <w:lang w:eastAsia="en-IN"/>
              </w:rPr>
              <w:lastRenderedPageBreak/>
              <w:t>不用</w:t>
            </w:r>
            <w:proofErr w:type="spellEnd"/>
            <w:r w:rsidRPr="00BF7631">
              <w:rPr>
                <w:rFonts w:ascii="Times New Roman" w:eastAsia="Times New Roman" w:hAnsi="Times New Roman" w:cs="Times New Roman"/>
                <w:sz w:val="24"/>
                <w:szCs w:val="24"/>
                <w:lang w:eastAsia="en-IN"/>
              </w:rPr>
              <w:t xml:space="preserve"> </w:t>
            </w:r>
          </w:p>
        </w:tc>
      </w:tr>
      <w:tr w:rsidR="00BF7631" w:rsidRPr="00BF7631" w14:paraId="6FF35D61" w14:textId="77777777" w:rsidTr="00BF7631">
        <w:trPr>
          <w:tblCellSpacing w:w="15" w:type="dxa"/>
        </w:trPr>
        <w:tc>
          <w:tcPr>
            <w:tcW w:w="0" w:type="auto"/>
            <w:vAlign w:val="center"/>
            <w:hideMark/>
          </w:tcPr>
          <w:p w14:paraId="79B4BE8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2018-06-13</w:t>
            </w:r>
          </w:p>
        </w:tc>
        <w:tc>
          <w:tcPr>
            <w:tcW w:w="0" w:type="auto"/>
            <w:vAlign w:val="center"/>
            <w:hideMark/>
          </w:tcPr>
          <w:p w14:paraId="25FF67F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204</w:t>
            </w:r>
          </w:p>
        </w:tc>
        <w:tc>
          <w:tcPr>
            <w:tcW w:w="0" w:type="auto"/>
            <w:vAlign w:val="center"/>
            <w:hideMark/>
          </w:tcPr>
          <w:p w14:paraId="524342E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2004</w:t>
            </w:r>
          </w:p>
        </w:tc>
        <w:tc>
          <w:tcPr>
            <w:tcW w:w="0" w:type="auto"/>
            <w:vAlign w:val="center"/>
            <w:hideMark/>
          </w:tcPr>
          <w:p w14:paraId="796B1E5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是</w:t>
            </w:r>
          </w:p>
        </w:tc>
        <w:tc>
          <w:tcPr>
            <w:tcW w:w="0" w:type="auto"/>
            <w:vAlign w:val="center"/>
            <w:hideMark/>
          </w:tcPr>
          <w:p w14:paraId="1D76E75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204</w:t>
            </w:r>
          </w:p>
        </w:tc>
        <w:tc>
          <w:tcPr>
            <w:tcW w:w="0" w:type="auto"/>
            <w:vAlign w:val="center"/>
            <w:hideMark/>
          </w:tcPr>
          <w:p w14:paraId="7594B27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女</w:t>
            </w:r>
          </w:p>
        </w:tc>
        <w:tc>
          <w:tcPr>
            <w:tcW w:w="0" w:type="auto"/>
            <w:vAlign w:val="center"/>
            <w:hideMark/>
          </w:tcPr>
          <w:p w14:paraId="648F673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c>
          <w:tcPr>
            <w:tcW w:w="0" w:type="auto"/>
            <w:vAlign w:val="center"/>
            <w:hideMark/>
          </w:tcPr>
          <w:p w14:paraId="6C7820C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578DF35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碩士</w:t>
            </w:r>
            <w:proofErr w:type="spellEnd"/>
          </w:p>
        </w:tc>
        <w:tc>
          <w:tcPr>
            <w:tcW w:w="0" w:type="auto"/>
            <w:vAlign w:val="center"/>
            <w:hideMark/>
          </w:tcPr>
          <w:p w14:paraId="7BBD3F6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製造業</w:t>
            </w:r>
            <w:proofErr w:type="spellEnd"/>
          </w:p>
        </w:tc>
        <w:tc>
          <w:tcPr>
            <w:tcW w:w="0" w:type="auto"/>
            <w:vAlign w:val="center"/>
            <w:hideMark/>
          </w:tcPr>
          <w:p w14:paraId="263704E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w:t>
            </w:r>
            <w:r w:rsidRPr="00BF7631">
              <w:rPr>
                <w:rFonts w:ascii="MS Mincho" w:eastAsia="MS Mincho" w:hAnsi="MS Mincho" w:cs="MS Mincho"/>
                <w:sz w:val="24"/>
                <w:szCs w:val="24"/>
                <w:lang w:eastAsia="en-IN"/>
              </w:rPr>
              <w:t>萬以上</w:t>
            </w:r>
          </w:p>
        </w:tc>
        <w:tc>
          <w:tcPr>
            <w:tcW w:w="0" w:type="auto"/>
            <w:vAlign w:val="center"/>
            <w:hideMark/>
          </w:tcPr>
          <w:p w14:paraId="27C2DBE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50 – 55 </w:t>
            </w:r>
            <w:proofErr w:type="spellStart"/>
            <w:r w:rsidRPr="00BF7631">
              <w:rPr>
                <w:rFonts w:ascii="MS Mincho" w:eastAsia="MS Mincho" w:hAnsi="MS Mincho" w:cs="MS Mincho"/>
                <w:sz w:val="24"/>
                <w:szCs w:val="24"/>
                <w:lang w:eastAsia="en-IN"/>
              </w:rPr>
              <w:t>小時</w:t>
            </w:r>
            <w:proofErr w:type="spellEnd"/>
          </w:p>
        </w:tc>
        <w:tc>
          <w:tcPr>
            <w:tcW w:w="0" w:type="auto"/>
            <w:vAlign w:val="center"/>
            <w:hideMark/>
          </w:tcPr>
          <w:p w14:paraId="797B985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不具原住民身</w:t>
            </w:r>
            <w:r w:rsidRPr="00BF7631">
              <w:rPr>
                <w:rFonts w:ascii="MS Gothic" w:eastAsia="MS Gothic" w:hAnsi="MS Gothic" w:cs="MS Gothic"/>
                <w:sz w:val="24"/>
                <w:szCs w:val="24"/>
                <w:lang w:eastAsia="en-IN"/>
              </w:rPr>
              <w:t>份</w:t>
            </w:r>
            <w:proofErr w:type="spellEnd"/>
          </w:p>
        </w:tc>
        <w:tc>
          <w:tcPr>
            <w:tcW w:w="0" w:type="auto"/>
            <w:vAlign w:val="center"/>
            <w:hideMark/>
          </w:tcPr>
          <w:p w14:paraId="159036D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895C6D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4F9873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73C5E8E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A85CE0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A3D94D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783118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A45698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3EF0E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0A55E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88D552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107BC4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10CE380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華語</w:t>
            </w:r>
            <w:proofErr w:type="spellEnd"/>
          </w:p>
        </w:tc>
        <w:tc>
          <w:tcPr>
            <w:tcW w:w="0" w:type="auto"/>
            <w:vAlign w:val="center"/>
            <w:hideMark/>
          </w:tcPr>
          <w:p w14:paraId="5248F8C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547DC58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780F01C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72C47BF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76D5C8C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283ED0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12-15</w:t>
            </w:r>
            <w:r w:rsidRPr="00BF7631">
              <w:rPr>
                <w:rFonts w:ascii="Batang" w:eastAsia="Batang" w:hAnsi="Batang" w:cs="Batang"/>
                <w:sz w:val="24"/>
                <w:szCs w:val="24"/>
                <w:lang w:eastAsia="en-IN"/>
              </w:rPr>
              <w:t>歲</w:t>
            </w:r>
          </w:p>
        </w:tc>
        <w:tc>
          <w:tcPr>
            <w:tcW w:w="0" w:type="auto"/>
            <w:vAlign w:val="center"/>
            <w:hideMark/>
          </w:tcPr>
          <w:p w14:paraId="1A29200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父親</w:t>
            </w:r>
            <w:proofErr w:type="spellEnd"/>
          </w:p>
        </w:tc>
        <w:tc>
          <w:tcPr>
            <w:tcW w:w="0" w:type="auto"/>
            <w:vAlign w:val="center"/>
            <w:hideMark/>
          </w:tcPr>
          <w:p w14:paraId="36BF6BE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母親</w:t>
            </w:r>
            <w:proofErr w:type="spellEnd"/>
          </w:p>
        </w:tc>
        <w:tc>
          <w:tcPr>
            <w:tcW w:w="0" w:type="auto"/>
            <w:vAlign w:val="center"/>
            <w:hideMark/>
          </w:tcPr>
          <w:p w14:paraId="689ADA2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7AFD93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02D050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A267C3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6177227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2711D3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879E05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369FD63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2CE93AA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A7B96C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254D53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B83A4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4550FF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E51DD2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459F09D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14A99E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5FE663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BA33FA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0CD53C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012D4C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7D7A180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FF856A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522033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4E128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CCFE53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E9A8EF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6A6C1F0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0EE51D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1C57A5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幾乎不用幾乎不用</w:t>
            </w:r>
            <w:proofErr w:type="spellEnd"/>
            <w:r w:rsidRPr="00BF7631">
              <w:rPr>
                <w:rFonts w:ascii="Times New Roman" w:eastAsia="Times New Roman" w:hAnsi="Times New Roman" w:cs="Times New Roman"/>
                <w:sz w:val="24"/>
                <w:szCs w:val="24"/>
                <w:lang w:eastAsia="en-IN"/>
              </w:rPr>
              <w:t xml:space="preserve"> </w:t>
            </w:r>
          </w:p>
        </w:tc>
      </w:tr>
      <w:tr w:rsidR="00BF7631" w:rsidRPr="00BF7631" w14:paraId="76DBA17C" w14:textId="77777777" w:rsidTr="00BF7631">
        <w:trPr>
          <w:tblCellSpacing w:w="15" w:type="dxa"/>
        </w:trPr>
        <w:tc>
          <w:tcPr>
            <w:tcW w:w="0" w:type="auto"/>
            <w:vAlign w:val="center"/>
            <w:hideMark/>
          </w:tcPr>
          <w:p w14:paraId="6652432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2018-06-13</w:t>
            </w:r>
          </w:p>
        </w:tc>
        <w:tc>
          <w:tcPr>
            <w:tcW w:w="0" w:type="auto"/>
            <w:vAlign w:val="center"/>
            <w:hideMark/>
          </w:tcPr>
          <w:p w14:paraId="7CE7252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103</w:t>
            </w:r>
          </w:p>
        </w:tc>
        <w:tc>
          <w:tcPr>
            <w:tcW w:w="0" w:type="auto"/>
            <w:vAlign w:val="center"/>
            <w:hideMark/>
          </w:tcPr>
          <w:p w14:paraId="4A8A32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2013</w:t>
            </w:r>
          </w:p>
        </w:tc>
        <w:tc>
          <w:tcPr>
            <w:tcW w:w="0" w:type="auto"/>
            <w:vAlign w:val="center"/>
            <w:hideMark/>
          </w:tcPr>
          <w:p w14:paraId="32CAA07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是</w:t>
            </w:r>
          </w:p>
        </w:tc>
        <w:tc>
          <w:tcPr>
            <w:tcW w:w="0" w:type="auto"/>
            <w:vAlign w:val="center"/>
            <w:hideMark/>
          </w:tcPr>
          <w:p w14:paraId="227B849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100</w:t>
            </w:r>
          </w:p>
        </w:tc>
        <w:tc>
          <w:tcPr>
            <w:tcW w:w="0" w:type="auto"/>
            <w:vAlign w:val="center"/>
            <w:hideMark/>
          </w:tcPr>
          <w:p w14:paraId="779B9DD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男</w:t>
            </w:r>
          </w:p>
        </w:tc>
        <w:tc>
          <w:tcPr>
            <w:tcW w:w="0" w:type="auto"/>
            <w:vAlign w:val="center"/>
            <w:hideMark/>
          </w:tcPr>
          <w:p w14:paraId="2803A91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c>
          <w:tcPr>
            <w:tcW w:w="0" w:type="auto"/>
            <w:vAlign w:val="center"/>
            <w:hideMark/>
          </w:tcPr>
          <w:p w14:paraId="2F7A724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077E097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大學</w:t>
            </w:r>
            <w:proofErr w:type="spellEnd"/>
          </w:p>
        </w:tc>
        <w:tc>
          <w:tcPr>
            <w:tcW w:w="0" w:type="auto"/>
            <w:vAlign w:val="center"/>
            <w:hideMark/>
          </w:tcPr>
          <w:p w14:paraId="093E22F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金融業</w:t>
            </w:r>
            <w:proofErr w:type="spellEnd"/>
          </w:p>
        </w:tc>
        <w:tc>
          <w:tcPr>
            <w:tcW w:w="0" w:type="auto"/>
            <w:vAlign w:val="center"/>
            <w:hideMark/>
          </w:tcPr>
          <w:p w14:paraId="2FD0974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55,000 – 60,0</w:t>
            </w:r>
            <w:r w:rsidRPr="00BF7631">
              <w:rPr>
                <w:rFonts w:ascii="Times New Roman" w:eastAsia="Times New Roman" w:hAnsi="Times New Roman" w:cs="Times New Roman"/>
                <w:sz w:val="24"/>
                <w:szCs w:val="24"/>
                <w:lang w:eastAsia="en-IN"/>
              </w:rPr>
              <w:lastRenderedPageBreak/>
              <w:t>00</w:t>
            </w:r>
          </w:p>
        </w:tc>
        <w:tc>
          <w:tcPr>
            <w:tcW w:w="0" w:type="auto"/>
            <w:vAlign w:val="center"/>
            <w:hideMark/>
          </w:tcPr>
          <w:p w14:paraId="7047688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 xml:space="preserve">25 – 30 </w:t>
            </w:r>
            <w:proofErr w:type="spellStart"/>
            <w:r w:rsidRPr="00BF7631">
              <w:rPr>
                <w:rFonts w:ascii="MS Mincho" w:eastAsia="MS Mincho" w:hAnsi="MS Mincho" w:cs="MS Mincho"/>
                <w:sz w:val="24"/>
                <w:szCs w:val="24"/>
                <w:lang w:eastAsia="en-IN"/>
              </w:rPr>
              <w:t>小時</w:t>
            </w:r>
            <w:proofErr w:type="spellEnd"/>
          </w:p>
        </w:tc>
        <w:tc>
          <w:tcPr>
            <w:tcW w:w="0" w:type="auto"/>
            <w:vAlign w:val="center"/>
            <w:hideMark/>
          </w:tcPr>
          <w:p w14:paraId="7E832EE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不具原住民身</w:t>
            </w:r>
            <w:r w:rsidRPr="00BF7631">
              <w:rPr>
                <w:rFonts w:ascii="MS Gothic" w:eastAsia="MS Gothic" w:hAnsi="MS Gothic" w:cs="MS Gothic"/>
                <w:sz w:val="24"/>
                <w:szCs w:val="24"/>
                <w:lang w:eastAsia="en-IN"/>
              </w:rPr>
              <w:t>份</w:t>
            </w:r>
            <w:proofErr w:type="spellEnd"/>
          </w:p>
        </w:tc>
        <w:tc>
          <w:tcPr>
            <w:tcW w:w="0" w:type="auto"/>
            <w:vAlign w:val="center"/>
            <w:hideMark/>
          </w:tcPr>
          <w:p w14:paraId="09AA748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B457CE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3D6125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268AA53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2FF01FD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A03640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F2185A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412714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29171E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0CCCB4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B9FE49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2012829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012820F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華語</w:t>
            </w:r>
            <w:proofErr w:type="spellEnd"/>
          </w:p>
        </w:tc>
        <w:tc>
          <w:tcPr>
            <w:tcW w:w="0" w:type="auto"/>
            <w:vAlign w:val="center"/>
            <w:hideMark/>
          </w:tcPr>
          <w:p w14:paraId="7B84615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2098263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8000ED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545FA5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68A0AF5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7773AC7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7-12</w:t>
            </w:r>
            <w:r w:rsidRPr="00BF7631">
              <w:rPr>
                <w:rFonts w:ascii="Batang" w:eastAsia="Batang" w:hAnsi="Batang" w:cs="Batang"/>
                <w:sz w:val="24"/>
                <w:szCs w:val="24"/>
                <w:lang w:eastAsia="en-IN"/>
              </w:rPr>
              <w:t>歲</w:t>
            </w:r>
          </w:p>
        </w:tc>
        <w:tc>
          <w:tcPr>
            <w:tcW w:w="0" w:type="auto"/>
            <w:vAlign w:val="center"/>
            <w:hideMark/>
          </w:tcPr>
          <w:p w14:paraId="2BAC47D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父親</w:t>
            </w:r>
            <w:proofErr w:type="spellEnd"/>
          </w:p>
        </w:tc>
        <w:tc>
          <w:tcPr>
            <w:tcW w:w="0" w:type="auto"/>
            <w:vAlign w:val="center"/>
            <w:hideMark/>
          </w:tcPr>
          <w:p w14:paraId="0B4CF1A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母親</w:t>
            </w:r>
            <w:proofErr w:type="spellEnd"/>
          </w:p>
        </w:tc>
        <w:tc>
          <w:tcPr>
            <w:tcW w:w="0" w:type="auto"/>
            <w:vAlign w:val="center"/>
            <w:hideMark/>
          </w:tcPr>
          <w:p w14:paraId="21DE5DE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AC4DAB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D07144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3A2401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72825B3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DF2668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7536A1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61A88B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02FAC3F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93BE5F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9F31B4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E69CFF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C5B8B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5F0C080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少數使用</w:t>
            </w:r>
            <w:proofErr w:type="spellEnd"/>
          </w:p>
        </w:tc>
        <w:tc>
          <w:tcPr>
            <w:tcW w:w="0" w:type="auto"/>
            <w:vAlign w:val="center"/>
            <w:hideMark/>
          </w:tcPr>
          <w:p w14:paraId="6B9BF96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9BD06D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3BB648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70D734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A0B4C0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0E7039A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少數使用</w:t>
            </w:r>
            <w:proofErr w:type="spellEnd"/>
          </w:p>
        </w:tc>
        <w:tc>
          <w:tcPr>
            <w:tcW w:w="0" w:type="auto"/>
            <w:vAlign w:val="center"/>
            <w:hideMark/>
          </w:tcPr>
          <w:p w14:paraId="025F98D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877A1F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08E22A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7D3626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37353E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3A658A4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476675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D681CA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E1FD92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幾乎不用幾乎不用</w:t>
            </w:r>
            <w:proofErr w:type="spellEnd"/>
            <w:r w:rsidRPr="00BF7631">
              <w:rPr>
                <w:rFonts w:ascii="Times New Roman" w:eastAsia="Times New Roman" w:hAnsi="Times New Roman" w:cs="Times New Roman"/>
                <w:sz w:val="24"/>
                <w:szCs w:val="24"/>
                <w:lang w:eastAsia="en-IN"/>
              </w:rPr>
              <w:t xml:space="preserve"> </w:t>
            </w:r>
          </w:p>
        </w:tc>
      </w:tr>
    </w:tbl>
    <w:p w14:paraId="62CF01D7"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survey data, </w:t>
      </w:r>
      <w:r w:rsidRPr="00BF7631">
        <w:rPr>
          <w:rFonts w:ascii="Courier New" w:eastAsia="Times New Roman" w:hAnsi="Courier New" w:cs="Courier New"/>
          <w:sz w:val="20"/>
          <w:szCs w:val="20"/>
          <w:lang w:eastAsia="en-IN"/>
        </w:rPr>
        <w:t>data</w:t>
      </w:r>
      <w:r w:rsidRPr="00BF7631">
        <w:rPr>
          <w:rFonts w:ascii="Times New Roman" w:eastAsia="Times New Roman" w:hAnsi="Times New Roman" w:cs="Times New Roman"/>
          <w:sz w:val="20"/>
          <w:szCs w:val="20"/>
          <w:lang w:eastAsia="en-IN"/>
        </w:rPr>
        <w:t>, contains 22 variables and 257 observations (subjects). I only need these variables below to create the plot I want:</w:t>
      </w:r>
    </w:p>
    <w:p w14:paraId="3A866F3F"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Courier New" w:eastAsia="Times New Roman" w:hAnsi="Courier New" w:cs="Courier New"/>
          <w:sz w:val="20"/>
          <w:szCs w:val="20"/>
          <w:lang w:eastAsia="en-IN"/>
        </w:rPr>
        <w:t>gender</w:t>
      </w:r>
      <w:r w:rsidRPr="00BF7631">
        <w:rPr>
          <w:rFonts w:ascii="Times New Roman" w:eastAsia="Times New Roman" w:hAnsi="Times New Roman" w:cs="Times New Roman"/>
          <w:sz w:val="20"/>
          <w:szCs w:val="20"/>
          <w:lang w:eastAsia="en-IN"/>
        </w:rPr>
        <w:t>: The gender of the subject</w:t>
      </w:r>
    </w:p>
    <w:p w14:paraId="52668B11"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Courier New" w:eastAsia="Times New Roman" w:hAnsi="Courier New" w:cs="Courier New"/>
          <w:sz w:val="20"/>
          <w:szCs w:val="20"/>
          <w:lang w:eastAsia="en-IN"/>
        </w:rPr>
        <w:t>age</w:t>
      </w:r>
      <w:r w:rsidRPr="00BF7631">
        <w:rPr>
          <w:rFonts w:ascii="Times New Roman" w:eastAsia="Times New Roman" w:hAnsi="Times New Roman" w:cs="Times New Roman"/>
          <w:sz w:val="20"/>
          <w:szCs w:val="20"/>
          <w:lang w:eastAsia="en-IN"/>
        </w:rPr>
        <w:t>: The age of the subject</w:t>
      </w:r>
    </w:p>
    <w:p w14:paraId="42F1FA72"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m_guard_identity</w:t>
      </w:r>
      <w:proofErr w:type="spellEnd"/>
      <w:r w:rsidRPr="00BF7631">
        <w:rPr>
          <w:rFonts w:ascii="Times New Roman" w:eastAsia="Times New Roman" w:hAnsi="Times New Roman" w:cs="Times New Roman"/>
          <w:sz w:val="20"/>
          <w:szCs w:val="20"/>
          <w:lang w:eastAsia="en-IN"/>
        </w:rPr>
        <w:t>: Male guardian of the subject, should be ‘father’ in most cases</w:t>
      </w:r>
    </w:p>
    <w:p w14:paraId="5821B723"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f_guard_identity</w:t>
      </w:r>
      <w:proofErr w:type="spellEnd"/>
      <w:r w:rsidRPr="00BF7631">
        <w:rPr>
          <w:rFonts w:ascii="Times New Roman" w:eastAsia="Times New Roman" w:hAnsi="Times New Roman" w:cs="Times New Roman"/>
          <w:sz w:val="20"/>
          <w:szCs w:val="20"/>
          <w:lang w:eastAsia="en-IN"/>
        </w:rPr>
        <w:t>: Female guardian of the subject, should be ‘mother’ in most cases</w:t>
      </w:r>
    </w:p>
    <w:p w14:paraId="207B9DBF"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Courier New" w:eastAsia="Times New Roman" w:hAnsi="Courier New" w:cs="Courier New"/>
          <w:sz w:val="20"/>
          <w:szCs w:val="20"/>
          <w:lang w:eastAsia="en-IN"/>
        </w:rPr>
        <w:t>_speak</w:t>
      </w:r>
      <w:r w:rsidRPr="00BF7631">
        <w:rPr>
          <w:rFonts w:ascii="Times New Roman" w:eastAsia="Times New Roman" w:hAnsi="Times New Roman" w:cs="Times New Roman"/>
          <w:sz w:val="20"/>
          <w:szCs w:val="20"/>
          <w:lang w:eastAsia="en-IN"/>
        </w:rPr>
        <w:t>: The subject’s fluency of a language. is one of ‘Mand’ (Mandarin), ‘Tw’ (Taiwanese), ‘</w:t>
      </w:r>
      <w:proofErr w:type="spellStart"/>
      <w:r w:rsidRPr="00BF7631">
        <w:rPr>
          <w:rFonts w:ascii="Times New Roman" w:eastAsia="Times New Roman" w:hAnsi="Times New Roman" w:cs="Times New Roman"/>
          <w:sz w:val="20"/>
          <w:szCs w:val="20"/>
          <w:lang w:eastAsia="en-IN"/>
        </w:rPr>
        <w:t>Hak</w:t>
      </w:r>
      <w:proofErr w:type="spellEnd"/>
      <w:r w:rsidRPr="00BF7631">
        <w:rPr>
          <w:rFonts w:ascii="Times New Roman" w:eastAsia="Times New Roman" w:hAnsi="Times New Roman" w:cs="Times New Roman"/>
          <w:sz w:val="20"/>
          <w:szCs w:val="20"/>
          <w:lang w:eastAsia="en-IN"/>
        </w:rPr>
        <w:t>’ (</w:t>
      </w:r>
      <w:hyperlink r:id="rId15" w:tgtFrame="_blank" w:history="1">
        <w:r w:rsidRPr="00BF7631">
          <w:rPr>
            <w:rFonts w:ascii="Times New Roman" w:eastAsia="Times New Roman" w:hAnsi="Times New Roman" w:cs="Times New Roman"/>
            <w:color w:val="0000FF"/>
            <w:sz w:val="20"/>
            <w:szCs w:val="20"/>
            <w:u w:val="single"/>
            <w:lang w:eastAsia="en-IN"/>
          </w:rPr>
          <w:t>Hakka</w:t>
        </w:r>
      </w:hyperlink>
      <w:r w:rsidRPr="00BF7631">
        <w:rPr>
          <w:rFonts w:ascii="Times New Roman" w:eastAsia="Times New Roman" w:hAnsi="Times New Roman" w:cs="Times New Roman"/>
          <w:sz w:val="20"/>
          <w:szCs w:val="20"/>
          <w:lang w:eastAsia="en-IN"/>
        </w:rPr>
        <w:t xml:space="preserve">), ‘Ind’ (languages of the indigenous peoples, aka </w:t>
      </w:r>
      <w:hyperlink r:id="rId16" w:tgtFrame="_blank" w:history="1">
        <w:r w:rsidRPr="00BF7631">
          <w:rPr>
            <w:rFonts w:ascii="Times New Roman" w:eastAsia="Times New Roman" w:hAnsi="Times New Roman" w:cs="Times New Roman"/>
            <w:color w:val="0000FF"/>
            <w:sz w:val="20"/>
            <w:szCs w:val="20"/>
            <w:u w:val="single"/>
            <w:lang w:eastAsia="en-IN"/>
          </w:rPr>
          <w:t>Formosan languages</w:t>
        </w:r>
      </w:hyperlink>
      <w:r w:rsidRPr="00BF7631">
        <w:rPr>
          <w:rFonts w:ascii="Times New Roman" w:eastAsia="Times New Roman" w:hAnsi="Times New Roman" w:cs="Times New Roman"/>
          <w:sz w:val="20"/>
          <w:szCs w:val="20"/>
          <w:lang w:eastAsia="en-IN"/>
        </w:rPr>
        <w:t xml:space="preserve">, belong to Austronesian languages), ‘SEA’ (languages from South </w:t>
      </w:r>
      <w:proofErr w:type="spellStart"/>
      <w:r w:rsidRPr="00BF7631">
        <w:rPr>
          <w:rFonts w:ascii="Times New Roman" w:eastAsia="Times New Roman" w:hAnsi="Times New Roman" w:cs="Times New Roman"/>
          <w:sz w:val="20"/>
          <w:szCs w:val="20"/>
          <w:lang w:eastAsia="en-IN"/>
        </w:rPr>
        <w:t>Easth</w:t>
      </w:r>
      <w:proofErr w:type="spellEnd"/>
      <w:r w:rsidRPr="00BF7631">
        <w:rPr>
          <w:rFonts w:ascii="Times New Roman" w:eastAsia="Times New Roman" w:hAnsi="Times New Roman" w:cs="Times New Roman"/>
          <w:sz w:val="20"/>
          <w:szCs w:val="20"/>
          <w:lang w:eastAsia="en-IN"/>
        </w:rPr>
        <w:t xml:space="preserve"> Asia), and ‘Eng’ (English)</w:t>
      </w:r>
    </w:p>
    <w:p w14:paraId="415F6EAB"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dad__speak</w:t>
      </w:r>
      <w:proofErr w:type="spellEnd"/>
      <w:r w:rsidRPr="00BF7631">
        <w:rPr>
          <w:rFonts w:ascii="Times New Roman" w:eastAsia="Times New Roman" w:hAnsi="Times New Roman" w:cs="Times New Roman"/>
          <w:sz w:val="20"/>
          <w:szCs w:val="20"/>
          <w:lang w:eastAsia="en-IN"/>
        </w:rPr>
        <w:t>: The subject’s male guardian’s fluency of a language. is same as above.</w:t>
      </w:r>
    </w:p>
    <w:p w14:paraId="05257E80"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mom__speak</w:t>
      </w:r>
      <w:proofErr w:type="spellEnd"/>
      <w:r w:rsidRPr="00BF7631">
        <w:rPr>
          <w:rFonts w:ascii="Times New Roman" w:eastAsia="Times New Roman" w:hAnsi="Times New Roman" w:cs="Times New Roman"/>
          <w:sz w:val="20"/>
          <w:szCs w:val="20"/>
          <w:lang w:eastAsia="en-IN"/>
        </w:rPr>
        <w:t>: The subject’s female guardian’s fluency of a language. is same as above.</w:t>
      </w:r>
    </w:p>
    <w:p w14:paraId="0A72A8F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library(</w:t>
      </w:r>
      <w:proofErr w:type="spellStart"/>
      <w:r w:rsidRPr="00BF7631">
        <w:rPr>
          <w:rFonts w:ascii="Courier New" w:eastAsia="Times New Roman" w:hAnsi="Courier New" w:cs="Courier New"/>
          <w:sz w:val="20"/>
          <w:szCs w:val="20"/>
          <w:lang w:eastAsia="en-IN"/>
        </w:rPr>
        <w:t>dplyr</w:t>
      </w:r>
      <w:proofErr w:type="spellEnd"/>
      <w:r w:rsidRPr="00BF7631">
        <w:rPr>
          <w:rFonts w:ascii="Courier New" w:eastAsia="Times New Roman" w:hAnsi="Courier New" w:cs="Courier New"/>
          <w:sz w:val="20"/>
          <w:szCs w:val="20"/>
          <w:lang w:eastAsia="en-IN"/>
        </w:rPr>
        <w:t>)</w:t>
      </w:r>
    </w:p>
    <w:p w14:paraId="6BC851C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lang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'Mand', 'Tw', '</w:t>
      </w:r>
      <w:proofErr w:type="spellStart"/>
      <w:r w:rsidRPr="00BF7631">
        <w:rPr>
          <w:rFonts w:ascii="Courier New" w:eastAsia="Times New Roman" w:hAnsi="Courier New" w:cs="Courier New"/>
          <w:sz w:val="20"/>
          <w:szCs w:val="20"/>
          <w:lang w:eastAsia="en-IN"/>
        </w:rPr>
        <w:t>Hak</w:t>
      </w:r>
      <w:proofErr w:type="spellEnd"/>
      <w:r w:rsidRPr="00BF7631">
        <w:rPr>
          <w:rFonts w:ascii="Courier New" w:eastAsia="Times New Roman" w:hAnsi="Courier New" w:cs="Courier New"/>
          <w:sz w:val="20"/>
          <w:szCs w:val="20"/>
          <w:lang w:eastAsia="en-IN"/>
        </w:rPr>
        <w:t>', 'Ind', 'SEA', 'Eng')</w:t>
      </w:r>
    </w:p>
    <w:p w14:paraId="7EF762B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cols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'gender', 'age', '</w:t>
      </w:r>
      <w:proofErr w:type="spellStart"/>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 '</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w:t>
      </w:r>
    </w:p>
    <w:p w14:paraId="7393E64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paste0(lang, '_speak'), </w:t>
      </w:r>
    </w:p>
    <w:p w14:paraId="0BF5B76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paste0('dad_', lang, '_speak'),</w:t>
      </w:r>
    </w:p>
    <w:p w14:paraId="6C8A28F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paste0('mom_', lang, '_speak')</w:t>
      </w:r>
    </w:p>
    <w:p w14:paraId="0B523BD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6CCE4BE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data &lt;- </w:t>
      </w:r>
      <w:proofErr w:type="gramStart"/>
      <w:r w:rsidRPr="00BF7631">
        <w:rPr>
          <w:rFonts w:ascii="Courier New" w:eastAsia="Times New Roman" w:hAnsi="Courier New" w:cs="Courier New"/>
          <w:sz w:val="20"/>
          <w:szCs w:val="20"/>
          <w:lang w:eastAsia="en-IN"/>
        </w:rPr>
        <w:t>data[</w:t>
      </w:r>
      <w:proofErr w:type="gramEnd"/>
      <w:r w:rsidRPr="00BF7631">
        <w:rPr>
          <w:rFonts w:ascii="Courier New" w:eastAsia="Times New Roman" w:hAnsi="Courier New" w:cs="Courier New"/>
          <w:sz w:val="20"/>
          <w:szCs w:val="20"/>
          <w:lang w:eastAsia="en-IN"/>
        </w:rPr>
        <w:t>, cols] %&gt;%</w:t>
      </w:r>
    </w:p>
    <w:p w14:paraId="4142712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gramEnd"/>
      <w:r w:rsidRPr="00BF7631">
        <w:rPr>
          <w:rFonts w:ascii="Courier New" w:eastAsia="Times New Roman" w:hAnsi="Courier New" w:cs="Courier New"/>
          <w:sz w:val="20"/>
          <w:szCs w:val="20"/>
          <w:lang w:eastAsia="en-IN"/>
        </w:rPr>
        <w:t>gender == '</w:t>
      </w:r>
      <w:r w:rsidRPr="00BF7631">
        <w:rPr>
          <w:rFonts w:ascii="MS Mincho" w:eastAsia="MS Mincho" w:hAnsi="MS Mincho" w:cs="MS Mincho" w:hint="eastAsia"/>
          <w:sz w:val="20"/>
          <w:szCs w:val="20"/>
          <w:lang w:eastAsia="en-IN"/>
        </w:rPr>
        <w:t>男</w:t>
      </w:r>
      <w:r w:rsidRPr="00BF7631">
        <w:rPr>
          <w:rFonts w:ascii="Courier New" w:eastAsia="Times New Roman" w:hAnsi="Courier New" w:cs="Courier New"/>
          <w:sz w:val="20"/>
          <w:szCs w:val="20"/>
          <w:lang w:eastAsia="en-IN"/>
        </w:rPr>
        <w:t>' | gender == '</w:t>
      </w:r>
      <w:r w:rsidRPr="00BF7631">
        <w:rPr>
          <w:rFonts w:ascii="MS Mincho" w:eastAsia="MS Mincho" w:hAnsi="MS Mincho" w:cs="MS Mincho" w:hint="eastAsia"/>
          <w:sz w:val="20"/>
          <w:szCs w:val="20"/>
          <w:lang w:eastAsia="en-IN"/>
        </w:rPr>
        <w:t>女</w:t>
      </w:r>
      <w:r w:rsidRPr="00BF7631">
        <w:rPr>
          <w:rFonts w:ascii="Courier New" w:eastAsia="Times New Roman" w:hAnsi="Courier New" w:cs="Courier New"/>
          <w:sz w:val="20"/>
          <w:szCs w:val="20"/>
          <w:lang w:eastAsia="en-IN"/>
        </w:rPr>
        <w:t>')</w:t>
      </w:r>
    </w:p>
    <w:p w14:paraId="2CFB9A7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Since some content of the survey data is in Chinese, the code below is used to translate it to English:</w:t>
      </w:r>
    </w:p>
    <w:p w14:paraId="4B60C08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lastRenderedPageBreak/>
        <w:t>ch2eng &lt;- function(x) {</w:t>
      </w:r>
    </w:p>
    <w:p w14:paraId="59C624C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男</w:t>
      </w:r>
      <w:r w:rsidRPr="00BF7631">
        <w:rPr>
          <w:rFonts w:ascii="Courier New" w:eastAsia="Times New Roman" w:hAnsi="Courier New" w:cs="Courier New"/>
          <w:sz w:val="20"/>
          <w:szCs w:val="20"/>
          <w:lang w:eastAsia="en-IN"/>
        </w:rPr>
        <w:t>') return('Male')</w:t>
      </w:r>
    </w:p>
    <w:p w14:paraId="217EA3B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女</w:t>
      </w:r>
      <w:r w:rsidRPr="00BF7631">
        <w:rPr>
          <w:rFonts w:ascii="Courier New" w:eastAsia="Times New Roman" w:hAnsi="Courier New" w:cs="Courier New"/>
          <w:sz w:val="20"/>
          <w:szCs w:val="20"/>
          <w:lang w:eastAsia="en-IN"/>
        </w:rPr>
        <w:t>') return('Female')</w:t>
      </w:r>
    </w:p>
    <w:p w14:paraId="125A814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proofErr w:type="spellStart"/>
      <w:r w:rsidRPr="00BF7631">
        <w:rPr>
          <w:rFonts w:ascii="MS Mincho" w:eastAsia="MS Mincho" w:hAnsi="MS Mincho" w:cs="MS Mincho" w:hint="eastAsia"/>
          <w:sz w:val="20"/>
          <w:szCs w:val="20"/>
          <w:lang w:eastAsia="en-IN"/>
        </w:rPr>
        <w:t>母親</w:t>
      </w:r>
      <w:proofErr w:type="spellEnd"/>
      <w:r w:rsidRPr="00BF7631">
        <w:rPr>
          <w:rFonts w:ascii="Courier New" w:eastAsia="Times New Roman" w:hAnsi="Courier New" w:cs="Courier New"/>
          <w:sz w:val="20"/>
          <w:szCs w:val="20"/>
          <w:lang w:eastAsia="en-IN"/>
        </w:rPr>
        <w:t>') return('Mother')</w:t>
      </w:r>
    </w:p>
    <w:p w14:paraId="351DB78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proofErr w:type="spellStart"/>
      <w:r w:rsidRPr="00BF7631">
        <w:rPr>
          <w:rFonts w:ascii="MS Mincho" w:eastAsia="MS Mincho" w:hAnsi="MS Mincho" w:cs="MS Mincho" w:hint="eastAsia"/>
          <w:sz w:val="20"/>
          <w:szCs w:val="20"/>
          <w:lang w:eastAsia="en-IN"/>
        </w:rPr>
        <w:t>父親</w:t>
      </w:r>
      <w:proofErr w:type="spellEnd"/>
      <w:r w:rsidRPr="00BF7631">
        <w:rPr>
          <w:rFonts w:ascii="Courier New" w:eastAsia="Times New Roman" w:hAnsi="Courier New" w:cs="Courier New"/>
          <w:sz w:val="20"/>
          <w:szCs w:val="20"/>
          <w:lang w:eastAsia="en-IN"/>
        </w:rPr>
        <w:t>') return('Father')</w:t>
      </w:r>
    </w:p>
    <w:p w14:paraId="5016041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無</w:t>
      </w:r>
      <w:r w:rsidRPr="00BF7631">
        <w:rPr>
          <w:rFonts w:ascii="Courier New" w:eastAsia="Times New Roman" w:hAnsi="Courier New" w:cs="Courier New"/>
          <w:sz w:val="20"/>
          <w:szCs w:val="20"/>
          <w:lang w:eastAsia="en-IN"/>
        </w:rPr>
        <w:t>') return('None')</w:t>
      </w:r>
    </w:p>
    <w:p w14:paraId="77A6D41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外</w:t>
      </w:r>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祖父</w:t>
      </w:r>
      <w:proofErr w:type="spellEnd"/>
      <w:r w:rsidRPr="00BF7631">
        <w:rPr>
          <w:rFonts w:ascii="Courier New" w:eastAsia="Times New Roman" w:hAnsi="Courier New" w:cs="Courier New"/>
          <w:sz w:val="20"/>
          <w:szCs w:val="20"/>
          <w:lang w:eastAsia="en-IN"/>
        </w:rPr>
        <w:t>') return('Grandpa')</w:t>
      </w:r>
    </w:p>
    <w:p w14:paraId="5623875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外</w:t>
      </w:r>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祖母</w:t>
      </w:r>
      <w:proofErr w:type="spellEnd"/>
      <w:r w:rsidRPr="00BF7631">
        <w:rPr>
          <w:rFonts w:ascii="Courier New" w:eastAsia="Times New Roman" w:hAnsi="Courier New" w:cs="Courier New"/>
          <w:sz w:val="20"/>
          <w:szCs w:val="20"/>
          <w:lang w:eastAsia="en-IN"/>
        </w:rPr>
        <w:t>') return('Grandma')</w:t>
      </w:r>
    </w:p>
    <w:p w14:paraId="2C0C00B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%in%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阿姨</w:t>
      </w:r>
      <w:proofErr w:type="spellEnd"/>
      <w:r w:rsidRPr="00BF7631">
        <w:rPr>
          <w:rFonts w:ascii="Courier New" w:eastAsia="Times New Roman" w:hAnsi="Courier New" w:cs="Courier New"/>
          <w:sz w:val="20"/>
          <w:szCs w:val="20"/>
          <w:lang w:eastAsia="en-IN"/>
        </w:rPr>
        <w:t>', '</w:t>
      </w:r>
      <w:proofErr w:type="spellStart"/>
      <w:r w:rsidRPr="00BF7631">
        <w:rPr>
          <w:rFonts w:ascii="MS Gothic" w:eastAsia="MS Gothic" w:hAnsi="MS Gothic" w:cs="MS Gothic" w:hint="eastAsia"/>
          <w:sz w:val="20"/>
          <w:szCs w:val="20"/>
          <w:lang w:eastAsia="en-IN"/>
        </w:rPr>
        <w:t>嬸嬸</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舅媽</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姑姑</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伯母</w:t>
      </w:r>
      <w:proofErr w:type="spellEnd"/>
      <w:r w:rsidRPr="00BF7631">
        <w:rPr>
          <w:rFonts w:ascii="Courier New" w:eastAsia="Times New Roman" w:hAnsi="Courier New" w:cs="Courier New"/>
          <w:sz w:val="20"/>
          <w:szCs w:val="20"/>
          <w:lang w:eastAsia="en-IN"/>
        </w:rPr>
        <w:t>')) return('Aunt')</w:t>
      </w:r>
    </w:p>
    <w:p w14:paraId="6384BD8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%in%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叔叔</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伯伯</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舅舅</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姑丈</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姨丈</w:t>
      </w:r>
      <w:proofErr w:type="spellEnd"/>
      <w:r w:rsidRPr="00BF7631">
        <w:rPr>
          <w:rFonts w:ascii="Courier New" w:eastAsia="Times New Roman" w:hAnsi="Courier New" w:cs="Courier New"/>
          <w:sz w:val="20"/>
          <w:szCs w:val="20"/>
          <w:lang w:eastAsia="en-IN"/>
        </w:rPr>
        <w:t>')) return('Uncle')</w:t>
      </w:r>
    </w:p>
    <w:p w14:paraId="7667DBB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message(</w:t>
      </w:r>
      <w:proofErr w:type="gramEnd"/>
      <w:r w:rsidRPr="00BF7631">
        <w:rPr>
          <w:rFonts w:ascii="Courier New" w:eastAsia="Times New Roman" w:hAnsi="Courier New" w:cs="Courier New"/>
          <w:sz w:val="20"/>
          <w:szCs w:val="20"/>
          <w:lang w:eastAsia="en-IN"/>
        </w:rPr>
        <w:t>'No translation found for `', x, '`', '\n')</w:t>
      </w:r>
    </w:p>
    <w:p w14:paraId="0964654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return(x)</w:t>
      </w:r>
    </w:p>
    <w:p w14:paraId="6B8F1DC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6C7731B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B173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ch2eng_vec &lt;- function(</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 {</w:t>
      </w:r>
    </w:p>
    <w:p w14:paraId="2B767BD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new_vec</w:t>
      </w:r>
      <w:proofErr w:type="spellEnd"/>
      <w:r w:rsidRPr="00BF7631">
        <w:rPr>
          <w:rFonts w:ascii="Courier New" w:eastAsia="Times New Roman" w:hAnsi="Courier New" w:cs="Courier New"/>
          <w:sz w:val="20"/>
          <w:szCs w:val="20"/>
          <w:lang w:eastAsia="en-IN"/>
        </w:rPr>
        <w:t xml:space="preserve"> &lt;- vector(</w:t>
      </w:r>
      <w:proofErr w:type="spellStart"/>
      <w:r w:rsidRPr="00BF7631">
        <w:rPr>
          <w:rFonts w:ascii="Courier New" w:eastAsia="Times New Roman" w:hAnsi="Courier New" w:cs="Courier New"/>
          <w:sz w:val="20"/>
          <w:szCs w:val="20"/>
          <w:lang w:eastAsia="en-IN"/>
        </w:rPr>
        <w:t>typeof</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 length(</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w:t>
      </w:r>
    </w:p>
    <w:p w14:paraId="7B78A47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for (</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seq_along</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 {</w:t>
      </w:r>
    </w:p>
    <w:p w14:paraId="5E4960A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new_vec</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&lt;- ch2eng(</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w:t>
      </w:r>
    </w:p>
    <w:p w14:paraId="400D221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52E25E4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w:t>
      </w:r>
      <w:proofErr w:type="spellStart"/>
      <w:r w:rsidRPr="00BF7631">
        <w:rPr>
          <w:rFonts w:ascii="Courier New" w:eastAsia="Times New Roman" w:hAnsi="Courier New" w:cs="Courier New"/>
          <w:sz w:val="20"/>
          <w:szCs w:val="20"/>
          <w:lang w:eastAsia="en-IN"/>
        </w:rPr>
        <w:t>new_vec</w:t>
      </w:r>
      <w:proofErr w:type="spellEnd"/>
      <w:r w:rsidRPr="00BF7631">
        <w:rPr>
          <w:rFonts w:ascii="Courier New" w:eastAsia="Times New Roman" w:hAnsi="Courier New" w:cs="Courier New"/>
          <w:sz w:val="20"/>
          <w:szCs w:val="20"/>
          <w:lang w:eastAsia="en-IN"/>
        </w:rPr>
        <w:t>)</w:t>
      </w:r>
    </w:p>
    <w:p w14:paraId="5148401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5BCF417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04CC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data &lt;- data %&gt;% </w:t>
      </w:r>
    </w:p>
    <w:p w14:paraId="415E252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mutate(</w:t>
      </w:r>
      <w:proofErr w:type="gramEnd"/>
      <w:r w:rsidRPr="00BF7631">
        <w:rPr>
          <w:rFonts w:ascii="Courier New" w:eastAsia="Times New Roman" w:hAnsi="Courier New" w:cs="Courier New"/>
          <w:sz w:val="20"/>
          <w:szCs w:val="20"/>
          <w:lang w:eastAsia="en-IN"/>
        </w:rPr>
        <w:t>gender = ch2eng_vec(gender),</w:t>
      </w:r>
    </w:p>
    <w:p w14:paraId="53C3AE6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 xml:space="preserve"> = ch2eng_vec(</w:t>
      </w:r>
      <w:proofErr w:type="spellStart"/>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w:t>
      </w:r>
    </w:p>
    <w:p w14:paraId="15071EA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 xml:space="preserve"> = ch2eng_vec(</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w:t>
      </w:r>
    </w:p>
    <w:p w14:paraId="4D2EE59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head(data)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43"/>
        <w:gridCol w:w="500"/>
        <w:gridCol w:w="471"/>
        <w:gridCol w:w="376"/>
        <w:gridCol w:w="309"/>
        <w:gridCol w:w="334"/>
        <w:gridCol w:w="315"/>
        <w:gridCol w:w="341"/>
        <w:gridCol w:w="328"/>
        <w:gridCol w:w="497"/>
        <w:gridCol w:w="430"/>
        <w:gridCol w:w="455"/>
        <w:gridCol w:w="436"/>
        <w:gridCol w:w="462"/>
        <w:gridCol w:w="449"/>
        <w:gridCol w:w="529"/>
        <w:gridCol w:w="462"/>
        <w:gridCol w:w="487"/>
        <w:gridCol w:w="468"/>
        <w:gridCol w:w="494"/>
        <w:gridCol w:w="496"/>
      </w:tblGrid>
      <w:tr w:rsidR="00BF7631" w:rsidRPr="00BF7631" w14:paraId="64C368B0" w14:textId="77777777" w:rsidTr="00BF7631">
        <w:trPr>
          <w:tblHeader/>
          <w:tblCellSpacing w:w="15" w:type="dxa"/>
        </w:trPr>
        <w:tc>
          <w:tcPr>
            <w:tcW w:w="0" w:type="auto"/>
            <w:vAlign w:val="center"/>
            <w:hideMark/>
          </w:tcPr>
          <w:p w14:paraId="1B29FF2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352DA72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33732B6F"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m_guard_identity</w:t>
            </w:r>
            <w:proofErr w:type="spellEnd"/>
          </w:p>
        </w:tc>
        <w:tc>
          <w:tcPr>
            <w:tcW w:w="0" w:type="auto"/>
            <w:vAlign w:val="center"/>
            <w:hideMark/>
          </w:tcPr>
          <w:p w14:paraId="6456231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f_guard_identity</w:t>
            </w:r>
            <w:proofErr w:type="spellEnd"/>
          </w:p>
        </w:tc>
        <w:tc>
          <w:tcPr>
            <w:tcW w:w="0" w:type="auto"/>
            <w:vAlign w:val="center"/>
            <w:hideMark/>
          </w:tcPr>
          <w:p w14:paraId="578D9E38"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Mand_speak</w:t>
            </w:r>
            <w:proofErr w:type="spellEnd"/>
          </w:p>
        </w:tc>
        <w:tc>
          <w:tcPr>
            <w:tcW w:w="0" w:type="auto"/>
            <w:vAlign w:val="center"/>
            <w:hideMark/>
          </w:tcPr>
          <w:p w14:paraId="6EFBBB4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Tw_speak</w:t>
            </w:r>
            <w:proofErr w:type="spellEnd"/>
          </w:p>
        </w:tc>
        <w:tc>
          <w:tcPr>
            <w:tcW w:w="0" w:type="auto"/>
            <w:vAlign w:val="center"/>
            <w:hideMark/>
          </w:tcPr>
          <w:p w14:paraId="4A4BC8EA"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Hak_speak</w:t>
            </w:r>
            <w:proofErr w:type="spellEnd"/>
          </w:p>
        </w:tc>
        <w:tc>
          <w:tcPr>
            <w:tcW w:w="0" w:type="auto"/>
            <w:vAlign w:val="center"/>
            <w:hideMark/>
          </w:tcPr>
          <w:p w14:paraId="58678F40"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Ind_speak</w:t>
            </w:r>
            <w:proofErr w:type="spellEnd"/>
          </w:p>
        </w:tc>
        <w:tc>
          <w:tcPr>
            <w:tcW w:w="0" w:type="auto"/>
            <w:vAlign w:val="center"/>
            <w:hideMark/>
          </w:tcPr>
          <w:p w14:paraId="17EF66B7"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SEA_speak</w:t>
            </w:r>
            <w:proofErr w:type="spellEnd"/>
          </w:p>
        </w:tc>
        <w:tc>
          <w:tcPr>
            <w:tcW w:w="0" w:type="auto"/>
            <w:vAlign w:val="center"/>
            <w:hideMark/>
          </w:tcPr>
          <w:p w14:paraId="56443380"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Eng_speak</w:t>
            </w:r>
            <w:proofErr w:type="spellEnd"/>
          </w:p>
        </w:tc>
        <w:tc>
          <w:tcPr>
            <w:tcW w:w="0" w:type="auto"/>
            <w:vAlign w:val="center"/>
            <w:hideMark/>
          </w:tcPr>
          <w:p w14:paraId="1178981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dad_Mand_speak</w:t>
            </w:r>
            <w:proofErr w:type="spellEnd"/>
          </w:p>
        </w:tc>
        <w:tc>
          <w:tcPr>
            <w:tcW w:w="0" w:type="auto"/>
            <w:vAlign w:val="center"/>
            <w:hideMark/>
          </w:tcPr>
          <w:p w14:paraId="5A701F2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dad_Tw_speak</w:t>
            </w:r>
            <w:proofErr w:type="spellEnd"/>
          </w:p>
        </w:tc>
        <w:tc>
          <w:tcPr>
            <w:tcW w:w="0" w:type="auto"/>
            <w:vAlign w:val="center"/>
            <w:hideMark/>
          </w:tcPr>
          <w:p w14:paraId="1A67B86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dad_Hak_speak</w:t>
            </w:r>
            <w:proofErr w:type="spellEnd"/>
          </w:p>
        </w:tc>
        <w:tc>
          <w:tcPr>
            <w:tcW w:w="0" w:type="auto"/>
            <w:vAlign w:val="center"/>
            <w:hideMark/>
          </w:tcPr>
          <w:p w14:paraId="1819A807"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dad_Ind_speak</w:t>
            </w:r>
            <w:proofErr w:type="spellEnd"/>
          </w:p>
        </w:tc>
        <w:tc>
          <w:tcPr>
            <w:tcW w:w="0" w:type="auto"/>
            <w:vAlign w:val="center"/>
            <w:hideMark/>
          </w:tcPr>
          <w:p w14:paraId="2B4FC3E6"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dad_SEA_speak</w:t>
            </w:r>
            <w:proofErr w:type="spellEnd"/>
          </w:p>
        </w:tc>
        <w:tc>
          <w:tcPr>
            <w:tcW w:w="0" w:type="auto"/>
            <w:vAlign w:val="center"/>
            <w:hideMark/>
          </w:tcPr>
          <w:p w14:paraId="2E1B209A"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dad_Eng_speak</w:t>
            </w:r>
            <w:proofErr w:type="spellEnd"/>
          </w:p>
        </w:tc>
        <w:tc>
          <w:tcPr>
            <w:tcW w:w="0" w:type="auto"/>
            <w:vAlign w:val="center"/>
            <w:hideMark/>
          </w:tcPr>
          <w:p w14:paraId="61BE89D0"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mom_Mand_speak</w:t>
            </w:r>
            <w:proofErr w:type="spellEnd"/>
          </w:p>
        </w:tc>
        <w:tc>
          <w:tcPr>
            <w:tcW w:w="0" w:type="auto"/>
            <w:vAlign w:val="center"/>
            <w:hideMark/>
          </w:tcPr>
          <w:p w14:paraId="65B9D08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mom_Tw_speak</w:t>
            </w:r>
            <w:proofErr w:type="spellEnd"/>
          </w:p>
        </w:tc>
        <w:tc>
          <w:tcPr>
            <w:tcW w:w="0" w:type="auto"/>
            <w:vAlign w:val="center"/>
            <w:hideMark/>
          </w:tcPr>
          <w:p w14:paraId="2482587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mom_Hak_speak</w:t>
            </w:r>
            <w:proofErr w:type="spellEnd"/>
          </w:p>
        </w:tc>
        <w:tc>
          <w:tcPr>
            <w:tcW w:w="0" w:type="auto"/>
            <w:vAlign w:val="center"/>
            <w:hideMark/>
          </w:tcPr>
          <w:p w14:paraId="37896DC8"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mom_Ind_speak</w:t>
            </w:r>
            <w:proofErr w:type="spellEnd"/>
          </w:p>
        </w:tc>
        <w:tc>
          <w:tcPr>
            <w:tcW w:w="0" w:type="auto"/>
            <w:vAlign w:val="center"/>
            <w:hideMark/>
          </w:tcPr>
          <w:p w14:paraId="2E45583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mom_SEA_speak</w:t>
            </w:r>
            <w:proofErr w:type="spellEnd"/>
          </w:p>
        </w:tc>
        <w:tc>
          <w:tcPr>
            <w:tcW w:w="0" w:type="auto"/>
            <w:vAlign w:val="center"/>
            <w:hideMark/>
          </w:tcPr>
          <w:p w14:paraId="3556FA0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mom_Eng_speak</w:t>
            </w:r>
            <w:proofErr w:type="spellEnd"/>
          </w:p>
        </w:tc>
      </w:tr>
      <w:tr w:rsidR="00BF7631" w:rsidRPr="00BF7631" w14:paraId="540D6DD5" w14:textId="77777777" w:rsidTr="00BF7631">
        <w:trPr>
          <w:tblCellSpacing w:w="15" w:type="dxa"/>
        </w:trPr>
        <w:tc>
          <w:tcPr>
            <w:tcW w:w="0" w:type="auto"/>
            <w:vAlign w:val="center"/>
            <w:hideMark/>
          </w:tcPr>
          <w:p w14:paraId="379408F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4528F48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4F3A929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1517CFF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4D91969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654AD54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02E3F38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E01945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DA4F72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CAB1F7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2BE3C35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5BC9E50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B632FA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7270C4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00EE31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62A1D3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8B0254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5893855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2E6E2A7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35F563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B7A7C8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508220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2C8881CB" w14:textId="77777777" w:rsidTr="00BF7631">
        <w:trPr>
          <w:tblCellSpacing w:w="15" w:type="dxa"/>
        </w:trPr>
        <w:tc>
          <w:tcPr>
            <w:tcW w:w="0" w:type="auto"/>
            <w:vAlign w:val="center"/>
            <w:hideMark/>
          </w:tcPr>
          <w:p w14:paraId="223B6CC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5CC802E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c>
          <w:tcPr>
            <w:tcW w:w="0" w:type="auto"/>
            <w:vAlign w:val="center"/>
            <w:hideMark/>
          </w:tcPr>
          <w:p w14:paraId="00251DA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2AEE9A0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1E97F80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712111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B2640D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592A61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5FA915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8A7111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C47B90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269256B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715E9D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EB9003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A4A751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57B63F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59B644A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4073CF2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5DEA58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9819CF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C6E7C0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599E8E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205EE615" w14:textId="77777777" w:rsidTr="00BF7631">
        <w:trPr>
          <w:tblCellSpacing w:w="15" w:type="dxa"/>
        </w:trPr>
        <w:tc>
          <w:tcPr>
            <w:tcW w:w="0" w:type="auto"/>
            <w:vAlign w:val="center"/>
            <w:hideMark/>
          </w:tcPr>
          <w:p w14:paraId="0BE8121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610B429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c>
          <w:tcPr>
            <w:tcW w:w="0" w:type="auto"/>
            <w:vAlign w:val="center"/>
            <w:hideMark/>
          </w:tcPr>
          <w:p w14:paraId="080772B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20C82BE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3A49CFF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CBCA2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2BB126E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62EB2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887993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0E8F5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2A9D5F0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7252B33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9B2C0A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99618B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E3E1D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FFD059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78CB73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01612B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59D83B5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76A2C8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F3C589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9208A1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r>
      <w:tr w:rsidR="00BF7631" w:rsidRPr="00BF7631" w14:paraId="7979D9FD" w14:textId="77777777" w:rsidTr="00BF7631">
        <w:trPr>
          <w:tblCellSpacing w:w="15" w:type="dxa"/>
        </w:trPr>
        <w:tc>
          <w:tcPr>
            <w:tcW w:w="0" w:type="auto"/>
            <w:vAlign w:val="center"/>
            <w:hideMark/>
          </w:tcPr>
          <w:p w14:paraId="73AD76E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w:t>
            </w:r>
            <w:r w:rsidRPr="00BF7631">
              <w:rPr>
                <w:rFonts w:ascii="Times New Roman" w:eastAsia="Times New Roman" w:hAnsi="Times New Roman" w:cs="Times New Roman"/>
                <w:sz w:val="24"/>
                <w:szCs w:val="24"/>
                <w:lang w:eastAsia="en-IN"/>
              </w:rPr>
              <w:lastRenderedPageBreak/>
              <w:t>le</w:t>
            </w:r>
          </w:p>
        </w:tc>
        <w:tc>
          <w:tcPr>
            <w:tcW w:w="0" w:type="auto"/>
            <w:vAlign w:val="center"/>
            <w:hideMark/>
          </w:tcPr>
          <w:p w14:paraId="60B7CD3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44</w:t>
            </w:r>
          </w:p>
        </w:tc>
        <w:tc>
          <w:tcPr>
            <w:tcW w:w="0" w:type="auto"/>
            <w:vAlign w:val="center"/>
            <w:hideMark/>
          </w:tcPr>
          <w:p w14:paraId="0647B71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084751C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3319457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B8BB27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694A41D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0CCC1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A236B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BEA53F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57A4C83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7A1750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813EE0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F9F63D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0C7605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BC7CD0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B11AD8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03B1D6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6E336C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5B96C0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571119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DBBD22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03595FCC" w14:textId="77777777" w:rsidTr="00BF7631">
        <w:trPr>
          <w:tblCellSpacing w:w="15" w:type="dxa"/>
        </w:trPr>
        <w:tc>
          <w:tcPr>
            <w:tcW w:w="0" w:type="auto"/>
            <w:vAlign w:val="center"/>
            <w:hideMark/>
          </w:tcPr>
          <w:p w14:paraId="52ACA51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44471A1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62</w:t>
            </w:r>
          </w:p>
        </w:tc>
        <w:tc>
          <w:tcPr>
            <w:tcW w:w="0" w:type="auto"/>
            <w:vAlign w:val="center"/>
            <w:hideMark/>
          </w:tcPr>
          <w:p w14:paraId="76C07B9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None</w:t>
            </w:r>
          </w:p>
        </w:tc>
        <w:tc>
          <w:tcPr>
            <w:tcW w:w="0" w:type="auto"/>
            <w:vAlign w:val="center"/>
            <w:hideMark/>
          </w:tcPr>
          <w:p w14:paraId="5151E8C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None</w:t>
            </w:r>
          </w:p>
        </w:tc>
        <w:tc>
          <w:tcPr>
            <w:tcW w:w="0" w:type="auto"/>
            <w:vAlign w:val="center"/>
            <w:hideMark/>
          </w:tcPr>
          <w:p w14:paraId="4E5D136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3BE5E3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93036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9A2B9A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2B9C93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C67F7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4B994FC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3957D5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8F792A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CC3100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249B45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097DCA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CF98A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C3E612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0234B5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0E782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724AD2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512F54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6F729D78" w14:textId="77777777" w:rsidTr="00BF7631">
        <w:trPr>
          <w:tblCellSpacing w:w="15" w:type="dxa"/>
        </w:trPr>
        <w:tc>
          <w:tcPr>
            <w:tcW w:w="0" w:type="auto"/>
            <w:vAlign w:val="center"/>
            <w:hideMark/>
          </w:tcPr>
          <w:p w14:paraId="16BCB9E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61348D8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3825B61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19C6EEC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7FC386D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B18963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94760C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258468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F965E2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6A7692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3F797BE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292D6A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641DC6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7B1081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D8FA4A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AABAB9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6E3EBA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70D30C1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B83228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0D03E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FFF792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6D6F49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bl>
    <w:p w14:paraId="1B100985" w14:textId="77777777" w:rsidR="00BF7631" w:rsidRPr="00BF7631" w:rsidRDefault="00BF7631" w:rsidP="00BF76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Defining Ethnicity</w:t>
      </w:r>
    </w:p>
    <w:p w14:paraId="5149EFC8"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You might notice that there is no variable in the data which explicitly indicates the ethnicity of the subject. To serve the purpose of this survey – visualizing the vitality of languages in a community, ethnicity is defined solely by the linguistics competence of a subject’s guardians.</w:t>
      </w:r>
      <w:r w:rsidRPr="00BF7631">
        <w:rPr>
          <w:rFonts w:ascii="Times New Roman" w:eastAsia="Times New Roman" w:hAnsi="Times New Roman" w:cs="Times New Roman"/>
          <w:sz w:val="20"/>
          <w:szCs w:val="20"/>
          <w:lang w:eastAsia="en-IN"/>
        </w:rPr>
        <w:br/>
        <w:t xml:space="preserve">To give a specific example, let </w:t>
      </w:r>
      <w:r w:rsidRPr="00BF7631">
        <w:rPr>
          <w:rFonts w:ascii="Courier New" w:eastAsia="Times New Roman" w:hAnsi="Courier New" w:cs="Courier New"/>
          <w:sz w:val="20"/>
          <w:szCs w:val="20"/>
          <w:lang w:eastAsia="en-IN"/>
        </w:rPr>
        <w:t>subject A</w:t>
      </w:r>
      <w:r w:rsidRPr="00BF7631">
        <w:rPr>
          <w:rFonts w:ascii="Times New Roman" w:eastAsia="Times New Roman" w:hAnsi="Times New Roman" w:cs="Times New Roman"/>
          <w:sz w:val="20"/>
          <w:szCs w:val="20"/>
          <w:lang w:eastAsia="en-IN"/>
        </w:rPr>
        <w:t xml:space="preserve"> has a mother who </w:t>
      </w:r>
      <w:r w:rsidRPr="00BF7631">
        <w:rPr>
          <w:rFonts w:ascii="Times New Roman" w:eastAsia="Times New Roman" w:hAnsi="Times New Roman" w:cs="Times New Roman"/>
          <w:b/>
          <w:bCs/>
          <w:sz w:val="20"/>
          <w:szCs w:val="20"/>
          <w:lang w:eastAsia="en-IN"/>
        </w:rPr>
        <w:t>can speak</w:t>
      </w:r>
      <w:hyperlink r:id="rId17" w:anchor="fn2" w:tgtFrame="_blank" w:history="1">
        <w:r w:rsidRPr="00BF7631">
          <w:rPr>
            <w:rFonts w:ascii="Times New Roman" w:eastAsia="Times New Roman" w:hAnsi="Times New Roman" w:cs="Times New Roman"/>
            <w:color w:val="0000FF"/>
            <w:sz w:val="20"/>
            <w:szCs w:val="20"/>
            <w:u w:val="single"/>
            <w:vertAlign w:val="superscript"/>
            <w:lang w:eastAsia="en-IN"/>
          </w:rPr>
          <w:t>2</w:t>
        </w:r>
      </w:hyperlink>
      <w:r w:rsidRPr="00BF7631">
        <w:rPr>
          <w:rFonts w:ascii="Times New Roman" w:eastAsia="Times New Roman" w:hAnsi="Times New Roman" w:cs="Times New Roman"/>
          <w:sz w:val="20"/>
          <w:szCs w:val="20"/>
          <w:lang w:eastAsia="en-IN"/>
        </w:rPr>
        <w:t xml:space="preserve"> Mandarin and Taiwanese and a father who speaks Mandarin and Hakka, then </w:t>
      </w:r>
      <w:r w:rsidRPr="00BF7631">
        <w:rPr>
          <w:rFonts w:ascii="Courier New" w:eastAsia="Times New Roman" w:hAnsi="Courier New" w:cs="Courier New"/>
          <w:sz w:val="20"/>
          <w:szCs w:val="20"/>
          <w:lang w:eastAsia="en-IN"/>
        </w:rPr>
        <w:t>subject A</w:t>
      </w:r>
      <w:r w:rsidRPr="00BF7631">
        <w:rPr>
          <w:rFonts w:ascii="Times New Roman" w:eastAsia="Times New Roman" w:hAnsi="Times New Roman" w:cs="Times New Roman"/>
          <w:sz w:val="20"/>
          <w:szCs w:val="20"/>
          <w:lang w:eastAsia="en-IN"/>
        </w:rPr>
        <w:t xml:space="preserve"> is categorized as a Mandarin, a Taiwanese, and a Hakka simultaneously.</w:t>
      </w:r>
    </w:p>
    <w:p w14:paraId="1C80BBE7"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function </w:t>
      </w:r>
      <w:proofErr w:type="spellStart"/>
      <w:r w:rsidRPr="00BF7631">
        <w:rPr>
          <w:rFonts w:ascii="Courier New" w:eastAsia="Times New Roman" w:hAnsi="Courier New" w:cs="Courier New"/>
          <w:sz w:val="20"/>
          <w:szCs w:val="20"/>
          <w:lang w:eastAsia="en-IN"/>
        </w:rPr>
        <w:t>filter_</w:t>
      </w:r>
      <w:proofErr w:type="gramStart"/>
      <w:r w:rsidRPr="00BF7631">
        <w:rPr>
          <w:rFonts w:ascii="Courier New" w:eastAsia="Times New Roman" w:hAnsi="Courier New" w:cs="Courier New"/>
          <w:sz w:val="20"/>
          <w:szCs w:val="20"/>
          <w:lang w:eastAsia="en-IN"/>
        </w:rPr>
        <w:t>ethnic</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is used to filter out subjects with specified ‘ethnicity’. This function is useful for drawing age-sex pyramid for each of the six languages.</w:t>
      </w:r>
    </w:p>
    <w:p w14:paraId="11B5442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filter_ethnic</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df, lang, lev = 3) {</w:t>
      </w:r>
    </w:p>
    <w:p w14:paraId="7203EDE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sp_lang</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vector(</w:t>
      </w:r>
      <w:proofErr w:type="gramEnd"/>
      <w:r w:rsidRPr="00BF7631">
        <w:rPr>
          <w:rFonts w:ascii="Courier New" w:eastAsia="Times New Roman" w:hAnsi="Courier New" w:cs="Courier New"/>
          <w:sz w:val="20"/>
          <w:szCs w:val="20"/>
          <w:lang w:eastAsia="en-IN"/>
        </w:rPr>
        <w:t>"character", 3)</w:t>
      </w:r>
    </w:p>
    <w:p w14:paraId="1BCA5BB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1] &lt;- paste0("dad_", lang, "_speak")</w:t>
      </w:r>
    </w:p>
    <w:p w14:paraId="3D2D0FC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2] &lt;- paste0("mom_", lang, "_speak")</w:t>
      </w:r>
    </w:p>
    <w:p w14:paraId="04C3747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3] &lt;- paste0(lang, "_speak")</w:t>
      </w:r>
    </w:p>
    <w:p w14:paraId="595839B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28AB3A0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df2 &lt;- df %&gt;% </w:t>
      </w:r>
    </w:p>
    <w:p w14:paraId="4BDE3E3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 xml:space="preserve"> != 'None' | </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 xml:space="preserve"> != 'None') %&gt;%</w:t>
      </w:r>
    </w:p>
    <w:p w14:paraId="2805A0B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filter(.data[[</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1]]] &gt;= lev | .data[[</w:t>
      </w:r>
      <w:proofErr w:type="spellStart"/>
      <w:r w:rsidRPr="00BF7631">
        <w:rPr>
          <w:rFonts w:ascii="Courier New" w:eastAsia="Times New Roman" w:hAnsi="Courier New" w:cs="Courier New"/>
          <w:sz w:val="20"/>
          <w:szCs w:val="20"/>
          <w:lang w:eastAsia="en-IN"/>
        </w:rPr>
        <w:t>sp_lang</w:t>
      </w:r>
      <w:proofErr w:type="spellEnd"/>
      <w:r w:rsidRPr="00BF7631">
        <w:rPr>
          <w:rFonts w:ascii="Courier New" w:eastAsia="Times New Roman" w:hAnsi="Courier New" w:cs="Courier New"/>
          <w:sz w:val="20"/>
          <w:szCs w:val="20"/>
          <w:lang w:eastAsia="en-IN"/>
        </w:rPr>
        <w:t>[2]]] &gt;= lev) %&gt;%</w:t>
      </w:r>
    </w:p>
    <w:p w14:paraId="7AF46DE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select(</w:t>
      </w:r>
      <w:proofErr w:type="gramEnd"/>
      <w:r w:rsidRPr="00BF7631">
        <w:rPr>
          <w:rFonts w:ascii="Courier New" w:eastAsia="Times New Roman" w:hAnsi="Courier New" w:cs="Courier New"/>
          <w:sz w:val="20"/>
          <w:szCs w:val="20"/>
          <w:lang w:eastAsia="en-IN"/>
        </w:rPr>
        <w:t xml:space="preserve">age, gender, </w:t>
      </w:r>
      <w:proofErr w:type="spellStart"/>
      <w:r w:rsidRPr="00BF7631">
        <w:rPr>
          <w:rFonts w:ascii="Courier New" w:eastAsia="Times New Roman" w:hAnsi="Courier New" w:cs="Courier New"/>
          <w:sz w:val="20"/>
          <w:szCs w:val="20"/>
          <w:lang w:eastAsia="en-IN"/>
        </w:rPr>
        <w:t>sp_lang</w:t>
      </w:r>
      <w:proofErr w:type="spellEnd"/>
      <w:r w:rsidRPr="00BF7631">
        <w:rPr>
          <w:rFonts w:ascii="Courier New" w:eastAsia="Times New Roman" w:hAnsi="Courier New" w:cs="Courier New"/>
          <w:sz w:val="20"/>
          <w:szCs w:val="20"/>
          <w:lang w:eastAsia="en-IN"/>
        </w:rPr>
        <w:t xml:space="preserve">) </w:t>
      </w:r>
    </w:p>
    <w:p w14:paraId="0E29A27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return(df2)</w:t>
      </w:r>
    </w:p>
    <w:p w14:paraId="6E4B989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652A7488"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Assinging Age Group to Subjects</w:t>
      </w:r>
    </w:p>
    <w:p w14:paraId="28C579EC"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Remember that the data structure needed for plotting age-sex pyramids requires </w:t>
      </w:r>
      <w:r w:rsidRPr="00BF7631">
        <w:rPr>
          <w:rFonts w:ascii="Times New Roman" w:eastAsia="Times New Roman" w:hAnsi="Times New Roman" w:cs="Times New Roman"/>
          <w:b/>
          <w:bCs/>
          <w:sz w:val="20"/>
          <w:szCs w:val="20"/>
          <w:lang w:eastAsia="en-IN"/>
        </w:rPr>
        <w:t>age group to be the basic unit</w:t>
      </w:r>
      <w:r w:rsidRPr="00BF7631">
        <w:rPr>
          <w:rFonts w:ascii="Times New Roman" w:eastAsia="Times New Roman" w:hAnsi="Times New Roman" w:cs="Times New Roman"/>
          <w:sz w:val="20"/>
          <w:szCs w:val="20"/>
          <w:lang w:eastAsia="en-IN"/>
        </w:rPr>
        <w:t xml:space="preserve">. </w:t>
      </w:r>
      <w:r w:rsidRPr="00BF7631">
        <w:rPr>
          <w:rFonts w:ascii="Courier New" w:eastAsia="Times New Roman" w:hAnsi="Courier New" w:cs="Courier New"/>
          <w:sz w:val="20"/>
          <w:szCs w:val="20"/>
          <w:lang w:eastAsia="en-IN"/>
        </w:rPr>
        <w:t>data</w:t>
      </w:r>
      <w:r w:rsidRPr="00BF7631">
        <w:rPr>
          <w:rFonts w:ascii="Times New Roman" w:eastAsia="Times New Roman" w:hAnsi="Times New Roman" w:cs="Times New Roman"/>
          <w:sz w:val="20"/>
          <w:szCs w:val="20"/>
          <w:lang w:eastAsia="en-IN"/>
        </w:rPr>
        <w:t xml:space="preserve"> now </w:t>
      </w:r>
      <w:proofErr w:type="spellStart"/>
      <w:r w:rsidRPr="00BF7631">
        <w:rPr>
          <w:rFonts w:ascii="Times New Roman" w:eastAsia="Times New Roman" w:hAnsi="Times New Roman" w:cs="Times New Roman"/>
          <w:sz w:val="20"/>
          <w:szCs w:val="20"/>
          <w:lang w:eastAsia="en-IN"/>
        </w:rPr>
        <w:t>consisits</w:t>
      </w:r>
      <w:proofErr w:type="spellEnd"/>
      <w:r w:rsidRPr="00BF7631">
        <w:rPr>
          <w:rFonts w:ascii="Times New Roman" w:eastAsia="Times New Roman" w:hAnsi="Times New Roman" w:cs="Times New Roman"/>
          <w:sz w:val="20"/>
          <w:szCs w:val="20"/>
          <w:lang w:eastAsia="en-IN"/>
        </w:rPr>
        <w:t xml:space="preserve"> of single subjects, and we need information to group subjects together according to their ages. </w:t>
      </w:r>
      <w:proofErr w:type="spellStart"/>
      <w:r w:rsidRPr="00BF7631">
        <w:rPr>
          <w:rFonts w:ascii="Courier New" w:eastAsia="Times New Roman" w:hAnsi="Courier New" w:cs="Courier New"/>
          <w:sz w:val="20"/>
          <w:szCs w:val="20"/>
          <w:lang w:eastAsia="en-IN"/>
        </w:rPr>
        <w:t>mutate_age_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creates a new variable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 xml:space="preserve"> by the subject’s age.</w:t>
      </w:r>
    </w:p>
    <w:p w14:paraId="3AE3178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mutate_age_group</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df, range = 5){</w:t>
      </w:r>
    </w:p>
    <w:p w14:paraId="350A196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df$age_group</w:t>
      </w:r>
      <w:proofErr w:type="spellEnd"/>
      <w:r w:rsidRPr="00BF7631">
        <w:rPr>
          <w:rFonts w:ascii="Courier New" w:eastAsia="Times New Roman" w:hAnsi="Courier New" w:cs="Courier New"/>
          <w:sz w:val="20"/>
          <w:szCs w:val="20"/>
          <w:lang w:eastAsia="en-IN"/>
        </w:rPr>
        <w:t xml:space="preserve"> &lt;- </w:t>
      </w:r>
      <w:proofErr w:type="spellStart"/>
      <w:proofErr w:type="gramStart"/>
      <w:r w:rsidRPr="00BF7631">
        <w:rPr>
          <w:rFonts w:ascii="Courier New" w:eastAsia="Times New Roman" w:hAnsi="Courier New" w:cs="Courier New"/>
          <w:sz w:val="20"/>
          <w:szCs w:val="20"/>
          <w:lang w:eastAsia="en-IN"/>
        </w:rPr>
        <w:t>as.character</w:t>
      </w:r>
      <w:proofErr w:type="spellEnd"/>
      <w:proofErr w:type="gramEnd"/>
      <w:r w:rsidRPr="00BF7631">
        <w:rPr>
          <w:rFonts w:ascii="Courier New" w:eastAsia="Times New Roman" w:hAnsi="Courier New" w:cs="Courier New"/>
          <w:sz w:val="20"/>
          <w:szCs w:val="20"/>
          <w:lang w:eastAsia="en-IN"/>
        </w:rPr>
        <w:t>(</w:t>
      </w:r>
    </w:p>
    <w:p w14:paraId="5F7DD80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cut(</w:t>
      </w:r>
      <w:proofErr w:type="spellStart"/>
      <w:proofErr w:type="gramEnd"/>
      <w:r w:rsidRPr="00BF7631">
        <w:rPr>
          <w:rFonts w:ascii="Courier New" w:eastAsia="Times New Roman" w:hAnsi="Courier New" w:cs="Courier New"/>
          <w:sz w:val="20"/>
          <w:szCs w:val="20"/>
          <w:lang w:eastAsia="en-IN"/>
        </w:rPr>
        <w:t>df$age</w:t>
      </w:r>
      <w:proofErr w:type="spellEnd"/>
      <w:r w:rsidRPr="00BF7631">
        <w:rPr>
          <w:rFonts w:ascii="Courier New" w:eastAsia="Times New Roman" w:hAnsi="Courier New" w:cs="Courier New"/>
          <w:sz w:val="20"/>
          <w:szCs w:val="20"/>
          <w:lang w:eastAsia="en-IN"/>
        </w:rPr>
        <w:t xml:space="preserve">, right = F, breaks = </w:t>
      </w:r>
      <w:proofErr w:type="spellStart"/>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(10, 95, by = range))</w:t>
      </w:r>
    </w:p>
    <w:p w14:paraId="79D4E97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lastRenderedPageBreak/>
        <w:t xml:space="preserve">    )</w:t>
      </w:r>
    </w:p>
    <w:p w14:paraId="780E710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return(df)</w:t>
      </w:r>
    </w:p>
    <w:p w14:paraId="5D12BC8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32D7A704"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7631">
        <w:rPr>
          <w:rFonts w:ascii="Courier New" w:eastAsia="Times New Roman" w:hAnsi="Courier New" w:cs="Courier New"/>
          <w:sz w:val="20"/>
          <w:szCs w:val="20"/>
          <w:lang w:eastAsia="en-IN"/>
        </w:rPr>
        <w:t>cut(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takes a numeric vector as its first input, and codes the values of the vector into new values according to the interval they fall into. In </w:t>
      </w:r>
      <w:proofErr w:type="spellStart"/>
      <w:r w:rsidRPr="00BF7631">
        <w:rPr>
          <w:rFonts w:ascii="Courier New" w:eastAsia="Times New Roman" w:hAnsi="Courier New" w:cs="Courier New"/>
          <w:sz w:val="20"/>
          <w:szCs w:val="20"/>
          <w:lang w:eastAsia="en-IN"/>
        </w:rPr>
        <w:t>mutate_age_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w:t>
      </w:r>
      <w:r w:rsidRPr="00BF7631">
        <w:rPr>
          <w:rFonts w:ascii="Courier New" w:eastAsia="Times New Roman" w:hAnsi="Courier New" w:cs="Courier New"/>
          <w:sz w:val="20"/>
          <w:szCs w:val="20"/>
          <w:lang w:eastAsia="en-IN"/>
        </w:rPr>
        <w:t>cut()</w:t>
      </w:r>
      <w:r w:rsidRPr="00BF7631">
        <w:rPr>
          <w:rFonts w:ascii="Times New Roman" w:eastAsia="Times New Roman" w:hAnsi="Times New Roman" w:cs="Times New Roman"/>
          <w:sz w:val="20"/>
          <w:szCs w:val="20"/>
          <w:lang w:eastAsia="en-IN"/>
        </w:rPr>
        <w:t xml:space="preserve"> codes the input vectors according to the intervals specified in the argument </w:t>
      </w:r>
      <w:r w:rsidRPr="00BF7631">
        <w:rPr>
          <w:rFonts w:ascii="Courier New" w:eastAsia="Times New Roman" w:hAnsi="Courier New" w:cs="Courier New"/>
          <w:sz w:val="20"/>
          <w:szCs w:val="20"/>
          <w:lang w:eastAsia="en-IN"/>
        </w:rPr>
        <w:t>breaks</w:t>
      </w:r>
      <w:r w:rsidRPr="00BF7631">
        <w:rPr>
          <w:rFonts w:ascii="Times New Roman" w:eastAsia="Times New Roman" w:hAnsi="Times New Roman" w:cs="Times New Roman"/>
          <w:sz w:val="20"/>
          <w:szCs w:val="20"/>
          <w:lang w:eastAsia="en-IN"/>
        </w:rPr>
        <w:t>.</w:t>
      </w:r>
    </w:p>
    <w:p w14:paraId="162F16BA"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Now we can use these functions to add more information to the data frame. The idea is to first create a separated data frame for each ethnicity</w:t>
      </w:r>
      <w:hyperlink r:id="rId18" w:anchor="fn3" w:tgtFrame="_blank" w:history="1">
        <w:r w:rsidRPr="00BF7631">
          <w:rPr>
            <w:rFonts w:ascii="Times New Roman" w:eastAsia="Times New Roman" w:hAnsi="Times New Roman" w:cs="Times New Roman"/>
            <w:color w:val="0000FF"/>
            <w:sz w:val="20"/>
            <w:szCs w:val="20"/>
            <w:u w:val="single"/>
            <w:vertAlign w:val="superscript"/>
            <w:lang w:eastAsia="en-IN"/>
          </w:rPr>
          <w:t>3</w:t>
        </w:r>
      </w:hyperlink>
      <w:r w:rsidRPr="00BF7631">
        <w:rPr>
          <w:rFonts w:ascii="Times New Roman" w:eastAsia="Times New Roman" w:hAnsi="Times New Roman" w:cs="Times New Roman"/>
          <w:sz w:val="20"/>
          <w:szCs w:val="20"/>
          <w:lang w:eastAsia="en-IN"/>
        </w:rPr>
        <w:t xml:space="preserve"> (by </w:t>
      </w:r>
      <w:proofErr w:type="spellStart"/>
      <w:r w:rsidRPr="00BF7631">
        <w:rPr>
          <w:rFonts w:ascii="Courier New" w:eastAsia="Times New Roman" w:hAnsi="Courier New" w:cs="Courier New"/>
          <w:sz w:val="20"/>
          <w:szCs w:val="20"/>
          <w:lang w:eastAsia="en-IN"/>
        </w:rPr>
        <w:t>filter_ethnic</w:t>
      </w:r>
      <w:proofErr w:type="spell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then </w:t>
      </w:r>
      <w:proofErr w:type="spellStart"/>
      <w:r w:rsidRPr="00BF7631">
        <w:rPr>
          <w:rFonts w:ascii="Times New Roman" w:eastAsia="Times New Roman" w:hAnsi="Times New Roman" w:cs="Times New Roman"/>
          <w:sz w:val="20"/>
          <w:szCs w:val="20"/>
          <w:lang w:eastAsia="en-IN"/>
        </w:rPr>
        <w:t>attact</w:t>
      </w:r>
      <w:proofErr w:type="spellEnd"/>
      <w:r w:rsidRPr="00BF7631">
        <w:rPr>
          <w:rFonts w:ascii="Times New Roman" w:eastAsia="Times New Roman" w:hAnsi="Times New Roman" w:cs="Times New Roman"/>
          <w:sz w:val="20"/>
          <w:szCs w:val="20"/>
          <w:lang w:eastAsia="en-IN"/>
        </w:rPr>
        <w:t xml:space="preserve"> new variables to the data frame that indicate a subject’s ethnicity (</w:t>
      </w:r>
      <w:proofErr w:type="spellStart"/>
      <w:r w:rsidRPr="00BF7631">
        <w:rPr>
          <w:rFonts w:ascii="Courier New" w:eastAsia="Times New Roman" w:hAnsi="Courier New" w:cs="Courier New"/>
          <w:sz w:val="20"/>
          <w:szCs w:val="20"/>
          <w:lang w:eastAsia="en-IN"/>
        </w:rPr>
        <w:t>ethn_group</w:t>
      </w:r>
      <w:proofErr w:type="spellEnd"/>
      <w:r w:rsidRPr="00BF7631">
        <w:rPr>
          <w:rFonts w:ascii="Times New Roman" w:eastAsia="Times New Roman" w:hAnsi="Times New Roman" w:cs="Times New Roman"/>
          <w:sz w:val="20"/>
          <w:szCs w:val="20"/>
          <w:lang w:eastAsia="en-IN"/>
        </w:rPr>
        <w:t>) and age group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w:t>
      </w:r>
    </w:p>
    <w:p w14:paraId="2787A1F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lang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'Mand', 'Tw', '</w:t>
      </w:r>
      <w:proofErr w:type="spellStart"/>
      <w:r w:rsidRPr="00BF7631">
        <w:rPr>
          <w:rFonts w:ascii="Courier New" w:eastAsia="Times New Roman" w:hAnsi="Courier New" w:cs="Courier New"/>
          <w:sz w:val="20"/>
          <w:szCs w:val="20"/>
          <w:lang w:eastAsia="en-IN"/>
        </w:rPr>
        <w:t>Hak</w:t>
      </w:r>
      <w:proofErr w:type="spellEnd"/>
      <w:r w:rsidRPr="00BF7631">
        <w:rPr>
          <w:rFonts w:ascii="Courier New" w:eastAsia="Times New Roman" w:hAnsi="Courier New" w:cs="Courier New"/>
          <w:sz w:val="20"/>
          <w:szCs w:val="20"/>
          <w:lang w:eastAsia="en-IN"/>
        </w:rPr>
        <w:t>', 'Ind', 'SEA', 'Eng')</w:t>
      </w:r>
    </w:p>
    <w:p w14:paraId="195DEDC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lev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3, 3, 3, 3, 3, 0)</w:t>
      </w:r>
    </w:p>
    <w:p w14:paraId="4378C69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vector(</w:t>
      </w:r>
      <w:proofErr w:type="gramEnd"/>
      <w:r w:rsidRPr="00BF7631">
        <w:rPr>
          <w:rFonts w:ascii="Courier New" w:eastAsia="Times New Roman" w:hAnsi="Courier New" w:cs="Courier New"/>
          <w:sz w:val="20"/>
          <w:szCs w:val="20"/>
          <w:lang w:eastAsia="en-IN"/>
        </w:rPr>
        <w:t>"list", length(lang))</w:t>
      </w:r>
    </w:p>
    <w:p w14:paraId="0B673EA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BAEE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for (</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seq_along</w:t>
      </w:r>
      <w:proofErr w:type="spellEnd"/>
      <w:r w:rsidRPr="00BF7631">
        <w:rPr>
          <w:rFonts w:ascii="Courier New" w:eastAsia="Times New Roman" w:hAnsi="Courier New" w:cs="Courier New"/>
          <w:sz w:val="20"/>
          <w:szCs w:val="20"/>
          <w:lang w:eastAsia="en-IN"/>
        </w:rPr>
        <w:t>(lang</w:t>
      </w:r>
      <w:proofErr w:type="gramStart"/>
      <w:r w:rsidRPr="00BF7631">
        <w:rPr>
          <w:rFonts w:ascii="Courier New" w:eastAsia="Times New Roman" w:hAnsi="Courier New" w:cs="Courier New"/>
          <w:sz w:val="20"/>
          <w:szCs w:val="20"/>
          <w:lang w:eastAsia="en-IN"/>
        </w:rPr>
        <w:t>)){</w:t>
      </w:r>
      <w:proofErr w:type="gramEnd"/>
    </w:p>
    <w:p w14:paraId="10D11DF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&lt;- </w:t>
      </w:r>
      <w:proofErr w:type="spellStart"/>
      <w:r w:rsidRPr="00BF7631">
        <w:rPr>
          <w:rFonts w:ascii="Courier New" w:eastAsia="Times New Roman" w:hAnsi="Courier New" w:cs="Courier New"/>
          <w:sz w:val="20"/>
          <w:szCs w:val="20"/>
          <w:lang w:eastAsia="en-IN"/>
        </w:rPr>
        <w:t>filter_</w:t>
      </w:r>
      <w:proofErr w:type="gramStart"/>
      <w:r w:rsidRPr="00BF7631">
        <w:rPr>
          <w:rFonts w:ascii="Courier New" w:eastAsia="Times New Roman" w:hAnsi="Courier New" w:cs="Courier New"/>
          <w:sz w:val="20"/>
          <w:szCs w:val="20"/>
          <w:lang w:eastAsia="en-IN"/>
        </w:rPr>
        <w:t>ethnic</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data, </w:t>
      </w:r>
    </w:p>
    <w:p w14:paraId="4177955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lang = 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w:t>
      </w:r>
    </w:p>
    <w:p w14:paraId="23A8700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lev = lev[</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%&gt;%</w:t>
      </w:r>
    </w:p>
    <w:p w14:paraId="0FDDFB4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mutate(</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%&gt;%</w:t>
      </w:r>
    </w:p>
    <w:p w14:paraId="51FDCAF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mutate_age_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%&gt;%</w:t>
      </w:r>
    </w:p>
    <w:p w14:paraId="1060C02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select(</w:t>
      </w:r>
      <w:proofErr w:type="gramEnd"/>
      <w:r w:rsidRPr="00BF7631">
        <w:rPr>
          <w:rFonts w:ascii="Courier New" w:eastAsia="Times New Roman" w:hAnsi="Courier New" w:cs="Courier New"/>
          <w:sz w:val="20"/>
          <w:szCs w:val="20"/>
          <w:lang w:eastAsia="en-IN"/>
        </w:rPr>
        <w:t xml:space="preserve">age, gender,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w:t>
      </w:r>
    </w:p>
    <w:p w14:paraId="6AB837C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"_speak")) %&gt;%</w:t>
      </w:r>
    </w:p>
    <w:p w14:paraId="38410CE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rename(</w:t>
      </w:r>
      <w:proofErr w:type="spellStart"/>
      <w:proofErr w:type="gramEnd"/>
      <w:r w:rsidRPr="00BF7631">
        <w:rPr>
          <w:rFonts w:ascii="Courier New" w:eastAsia="Times New Roman" w:hAnsi="Courier New" w:cs="Courier New"/>
          <w:sz w:val="20"/>
          <w:szCs w:val="20"/>
          <w:lang w:eastAsia="en-IN"/>
        </w:rPr>
        <w:t>lang_fluency</w:t>
      </w:r>
      <w:proofErr w:type="spellEnd"/>
      <w:r w:rsidRPr="00BF7631">
        <w:rPr>
          <w:rFonts w:ascii="Courier New" w:eastAsia="Times New Roman" w:hAnsi="Courier New" w:cs="Courier New"/>
          <w:sz w:val="20"/>
          <w:szCs w:val="20"/>
          <w:lang w:eastAsia="en-IN"/>
        </w:rPr>
        <w:t xml:space="preserve"> = paste0(lang[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"_speak"))</w:t>
      </w:r>
    </w:p>
    <w:p w14:paraId="3298256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11DF9818"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Then we can recombine these data frames back to a single one, and this new data frame now has information about a subject’s </w:t>
      </w:r>
      <w:proofErr w:type="spellStart"/>
      <w:r w:rsidRPr="00BF7631">
        <w:rPr>
          <w:rFonts w:ascii="Times New Roman" w:eastAsia="Times New Roman" w:hAnsi="Times New Roman" w:cs="Times New Roman"/>
          <w:sz w:val="20"/>
          <w:szCs w:val="20"/>
          <w:lang w:eastAsia="en-IN"/>
        </w:rPr>
        <w:t>ethinicity</w:t>
      </w:r>
      <w:proofErr w:type="spellEnd"/>
      <w:r w:rsidRPr="00BF7631">
        <w:rPr>
          <w:rFonts w:ascii="Times New Roman" w:eastAsia="Times New Roman" w:hAnsi="Times New Roman" w:cs="Times New Roman"/>
          <w:sz w:val="20"/>
          <w:szCs w:val="20"/>
          <w:lang w:eastAsia="en-IN"/>
        </w:rPr>
        <w:t xml:space="preserve"> and age group he/she belongs to. (Note that the new data frame is </w:t>
      </w:r>
      <w:r w:rsidRPr="00BF7631">
        <w:rPr>
          <w:rFonts w:ascii="Times New Roman" w:eastAsia="Times New Roman" w:hAnsi="Times New Roman" w:cs="Times New Roman"/>
          <w:b/>
          <w:bCs/>
          <w:sz w:val="20"/>
          <w:szCs w:val="20"/>
          <w:lang w:eastAsia="en-IN"/>
        </w:rPr>
        <w:t>expended</w:t>
      </w:r>
      <w:r w:rsidRPr="00BF7631">
        <w:rPr>
          <w:rFonts w:ascii="Times New Roman" w:eastAsia="Times New Roman" w:hAnsi="Times New Roman" w:cs="Times New Roman"/>
          <w:sz w:val="20"/>
          <w:szCs w:val="20"/>
          <w:lang w:eastAsia="en-IN"/>
        </w:rPr>
        <w:t xml:space="preserve"> since one subject can have several </w:t>
      </w:r>
      <w:proofErr w:type="gramStart"/>
      <w:r w:rsidRPr="00BF7631">
        <w:rPr>
          <w:rFonts w:ascii="Times New Roman" w:eastAsia="Times New Roman" w:hAnsi="Times New Roman" w:cs="Times New Roman"/>
          <w:sz w:val="20"/>
          <w:szCs w:val="20"/>
          <w:lang w:eastAsia="en-IN"/>
        </w:rPr>
        <w:t>ethnicity</w:t>
      </w:r>
      <w:proofErr w:type="gramEnd"/>
      <w:r w:rsidRPr="00BF7631">
        <w:rPr>
          <w:rFonts w:ascii="Times New Roman" w:eastAsia="Times New Roman" w:hAnsi="Times New Roman" w:cs="Times New Roman"/>
          <w:sz w:val="20"/>
          <w:szCs w:val="20"/>
          <w:lang w:eastAsia="en-IN"/>
        </w:rPr>
        <w:t>, i.e. one subject can appear in different rows of the data frame with different ethnicity.)</w:t>
      </w:r>
    </w:p>
    <w:p w14:paraId="49DA829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bind_rows</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 xml:space="preserve">) %&gt;% </w:t>
      </w:r>
      <w:proofErr w:type="gramStart"/>
      <w:r w:rsidRPr="00BF7631">
        <w:rPr>
          <w:rFonts w:ascii="Courier New" w:eastAsia="Times New Roman" w:hAnsi="Courier New" w:cs="Courier New"/>
          <w:sz w:val="20"/>
          <w:szCs w:val="20"/>
          <w:lang w:eastAsia="en-IN"/>
        </w:rPr>
        <w:t>head(</w:t>
      </w:r>
      <w:proofErr w:type="gramEnd"/>
      <w:r w:rsidRPr="00BF763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767"/>
        <w:gridCol w:w="1140"/>
        <w:gridCol w:w="1247"/>
        <w:gridCol w:w="1382"/>
      </w:tblGrid>
      <w:tr w:rsidR="00BF7631" w:rsidRPr="00BF7631" w14:paraId="5AD8CDE2" w14:textId="77777777" w:rsidTr="00BF7631">
        <w:trPr>
          <w:tblHeader/>
          <w:tblCellSpacing w:w="15" w:type="dxa"/>
        </w:trPr>
        <w:tc>
          <w:tcPr>
            <w:tcW w:w="0" w:type="auto"/>
            <w:vAlign w:val="center"/>
            <w:hideMark/>
          </w:tcPr>
          <w:p w14:paraId="5ED1E68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3586926E"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06AC4C5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age_group</w:t>
            </w:r>
            <w:proofErr w:type="spellEnd"/>
          </w:p>
        </w:tc>
        <w:tc>
          <w:tcPr>
            <w:tcW w:w="0" w:type="auto"/>
            <w:vAlign w:val="center"/>
            <w:hideMark/>
          </w:tcPr>
          <w:p w14:paraId="1AF8AEC6"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ethn_group</w:t>
            </w:r>
            <w:proofErr w:type="spellEnd"/>
          </w:p>
        </w:tc>
        <w:tc>
          <w:tcPr>
            <w:tcW w:w="0" w:type="auto"/>
            <w:vAlign w:val="center"/>
            <w:hideMark/>
          </w:tcPr>
          <w:p w14:paraId="5155924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lang_fluency</w:t>
            </w:r>
            <w:proofErr w:type="spellEnd"/>
          </w:p>
        </w:tc>
      </w:tr>
      <w:tr w:rsidR="00BF7631" w:rsidRPr="00BF7631" w14:paraId="7A7E33AA" w14:textId="77777777" w:rsidTr="00BF7631">
        <w:trPr>
          <w:tblCellSpacing w:w="15" w:type="dxa"/>
        </w:trPr>
        <w:tc>
          <w:tcPr>
            <w:tcW w:w="0" w:type="auto"/>
            <w:vAlign w:val="center"/>
            <w:hideMark/>
          </w:tcPr>
          <w:p w14:paraId="4A5F441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43C53E1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0ECCB1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[55,60)</w:t>
            </w:r>
          </w:p>
        </w:tc>
        <w:tc>
          <w:tcPr>
            <w:tcW w:w="0" w:type="auto"/>
            <w:vAlign w:val="center"/>
            <w:hideMark/>
          </w:tcPr>
          <w:p w14:paraId="1738AC3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743398E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r>
      <w:tr w:rsidR="00BF7631" w:rsidRPr="00BF7631" w14:paraId="3FB83AF0" w14:textId="77777777" w:rsidTr="00BF7631">
        <w:trPr>
          <w:tblCellSpacing w:w="15" w:type="dxa"/>
        </w:trPr>
        <w:tc>
          <w:tcPr>
            <w:tcW w:w="0" w:type="auto"/>
            <w:vAlign w:val="center"/>
            <w:hideMark/>
          </w:tcPr>
          <w:p w14:paraId="5691038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c>
          <w:tcPr>
            <w:tcW w:w="0" w:type="auto"/>
            <w:vAlign w:val="center"/>
            <w:hideMark/>
          </w:tcPr>
          <w:p w14:paraId="14406A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64ADC2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[55,60)</w:t>
            </w:r>
          </w:p>
        </w:tc>
        <w:tc>
          <w:tcPr>
            <w:tcW w:w="0" w:type="auto"/>
            <w:vAlign w:val="center"/>
            <w:hideMark/>
          </w:tcPr>
          <w:p w14:paraId="00ED813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3281FC4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4720313A" w14:textId="77777777" w:rsidTr="00BF7631">
        <w:trPr>
          <w:tblCellSpacing w:w="15" w:type="dxa"/>
        </w:trPr>
        <w:tc>
          <w:tcPr>
            <w:tcW w:w="0" w:type="auto"/>
            <w:vAlign w:val="center"/>
            <w:hideMark/>
          </w:tcPr>
          <w:p w14:paraId="19B9D3E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c>
          <w:tcPr>
            <w:tcW w:w="0" w:type="auto"/>
            <w:vAlign w:val="center"/>
            <w:hideMark/>
          </w:tcPr>
          <w:p w14:paraId="09041F3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7E2F2F7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[35,40)</w:t>
            </w:r>
          </w:p>
        </w:tc>
        <w:tc>
          <w:tcPr>
            <w:tcW w:w="0" w:type="auto"/>
            <w:vAlign w:val="center"/>
            <w:hideMark/>
          </w:tcPr>
          <w:p w14:paraId="733CCCE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7E8ECB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615B2D7D" w14:textId="77777777" w:rsidTr="00BF7631">
        <w:trPr>
          <w:tblCellSpacing w:w="15" w:type="dxa"/>
        </w:trPr>
        <w:tc>
          <w:tcPr>
            <w:tcW w:w="0" w:type="auto"/>
            <w:vAlign w:val="center"/>
            <w:hideMark/>
          </w:tcPr>
          <w:p w14:paraId="390D634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44</w:t>
            </w:r>
          </w:p>
        </w:tc>
        <w:tc>
          <w:tcPr>
            <w:tcW w:w="0" w:type="auto"/>
            <w:vAlign w:val="center"/>
            <w:hideMark/>
          </w:tcPr>
          <w:p w14:paraId="51A743A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18DB77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[40,45)</w:t>
            </w:r>
          </w:p>
        </w:tc>
        <w:tc>
          <w:tcPr>
            <w:tcW w:w="0" w:type="auto"/>
            <w:vAlign w:val="center"/>
            <w:hideMark/>
          </w:tcPr>
          <w:p w14:paraId="367899F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4BB7B30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3E7187AF" w14:textId="77777777" w:rsidTr="00BF7631">
        <w:trPr>
          <w:tblCellSpacing w:w="15" w:type="dxa"/>
        </w:trPr>
        <w:tc>
          <w:tcPr>
            <w:tcW w:w="0" w:type="auto"/>
            <w:vAlign w:val="center"/>
            <w:hideMark/>
          </w:tcPr>
          <w:p w14:paraId="01ED057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7CF7F6D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4FC5173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[55,60)</w:t>
            </w:r>
          </w:p>
        </w:tc>
        <w:tc>
          <w:tcPr>
            <w:tcW w:w="0" w:type="auto"/>
            <w:vAlign w:val="center"/>
            <w:hideMark/>
          </w:tcPr>
          <w:p w14:paraId="571918B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78D5D5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2A1FD1CC" w14:textId="77777777" w:rsidTr="00BF7631">
        <w:trPr>
          <w:tblCellSpacing w:w="15" w:type="dxa"/>
        </w:trPr>
        <w:tc>
          <w:tcPr>
            <w:tcW w:w="0" w:type="auto"/>
            <w:vAlign w:val="center"/>
            <w:hideMark/>
          </w:tcPr>
          <w:p w14:paraId="246F2AB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53</w:t>
            </w:r>
          </w:p>
        </w:tc>
        <w:tc>
          <w:tcPr>
            <w:tcW w:w="0" w:type="auto"/>
            <w:vAlign w:val="center"/>
            <w:hideMark/>
          </w:tcPr>
          <w:p w14:paraId="57C604F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62B9862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[50,55)</w:t>
            </w:r>
          </w:p>
        </w:tc>
        <w:tc>
          <w:tcPr>
            <w:tcW w:w="0" w:type="auto"/>
            <w:vAlign w:val="center"/>
            <w:hideMark/>
          </w:tcPr>
          <w:p w14:paraId="025D04E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4592C1C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bl>
    <w:p w14:paraId="21C050EF"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Data for Plotting</w:t>
      </w:r>
    </w:p>
    <w:p w14:paraId="69EDA1C9"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Finally, we are ready to group the subjects together according to his/her </w:t>
      </w:r>
      <w:r w:rsidRPr="00BF7631">
        <w:rPr>
          <w:rFonts w:ascii="Courier New" w:eastAsia="Times New Roman" w:hAnsi="Courier New" w:cs="Courier New"/>
          <w:sz w:val="20"/>
          <w:szCs w:val="20"/>
          <w:lang w:eastAsia="en-IN"/>
        </w:rPr>
        <w:t>gender</w:t>
      </w:r>
      <w:r w:rsidRPr="00BF7631">
        <w:rPr>
          <w:rFonts w:ascii="Times New Roman" w:eastAsia="Times New Roman" w:hAnsi="Times New Roman" w:cs="Times New Roman"/>
          <w:sz w:val="20"/>
          <w:szCs w:val="20"/>
          <w:lang w:eastAsia="en-IN"/>
        </w:rPr>
        <w:t xml:space="preserve">, </w:t>
      </w:r>
      <w:r w:rsidRPr="00BF7631">
        <w:rPr>
          <w:rFonts w:ascii="Courier New" w:eastAsia="Times New Roman" w:hAnsi="Courier New" w:cs="Courier New"/>
          <w:sz w:val="20"/>
          <w:szCs w:val="20"/>
          <w:lang w:eastAsia="en-IN"/>
        </w:rPr>
        <w:t>ethnicity</w:t>
      </w:r>
      <w:r w:rsidRPr="00BF7631">
        <w:rPr>
          <w:rFonts w:ascii="Times New Roman" w:eastAsia="Times New Roman" w:hAnsi="Times New Roman" w:cs="Times New Roman"/>
          <w:sz w:val="20"/>
          <w:szCs w:val="20"/>
          <w:lang w:eastAsia="en-IN"/>
        </w:rPr>
        <w:t xml:space="preserve">, and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 xml:space="preserve">. After grouping, we can use </w:t>
      </w:r>
      <w:proofErr w:type="spellStart"/>
      <w:proofErr w:type="gramStart"/>
      <w:r w:rsidRPr="00BF7631">
        <w:rPr>
          <w:rFonts w:ascii="Courier New" w:eastAsia="Times New Roman" w:hAnsi="Courier New" w:cs="Courier New"/>
          <w:sz w:val="20"/>
          <w:szCs w:val="20"/>
          <w:lang w:eastAsia="en-IN"/>
        </w:rPr>
        <w:t>dplyr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summarise()</w:t>
      </w:r>
      <w:r w:rsidRPr="00BF7631">
        <w:rPr>
          <w:rFonts w:ascii="Times New Roman" w:eastAsia="Times New Roman" w:hAnsi="Times New Roman" w:cs="Times New Roman"/>
          <w:sz w:val="20"/>
          <w:szCs w:val="20"/>
          <w:lang w:eastAsia="en-IN"/>
        </w:rPr>
        <w:t xml:space="preserve"> to calculate each group’s fluency of the language, which will be used as the variable on the horizontal axis of the age-sex pyramid.</w:t>
      </w:r>
    </w:p>
    <w:p w14:paraId="5C64885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&lt;- </w:t>
      </w:r>
      <w:proofErr w:type="spellStart"/>
      <w:r w:rsidRPr="00BF7631">
        <w:rPr>
          <w:rFonts w:ascii="Courier New" w:eastAsia="Times New Roman" w:hAnsi="Courier New" w:cs="Courier New"/>
          <w:sz w:val="20"/>
          <w:szCs w:val="20"/>
          <w:lang w:eastAsia="en-IN"/>
        </w:rPr>
        <w:t>bind_rows</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 %&gt;%</w:t>
      </w:r>
    </w:p>
    <w:p w14:paraId="17D04AA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group_</w:t>
      </w:r>
      <w:proofErr w:type="gramStart"/>
      <w:r w:rsidRPr="00BF7631">
        <w:rPr>
          <w:rFonts w:ascii="Courier New" w:eastAsia="Times New Roman" w:hAnsi="Courier New" w:cs="Courier New"/>
          <w:sz w:val="20"/>
          <w:szCs w:val="20"/>
          <w:lang w:eastAsia="en-IN"/>
        </w:rPr>
        <w:t>by</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gender, </w:t>
      </w:r>
      <w:proofErr w:type="spellStart"/>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 %&gt;%</w:t>
      </w:r>
    </w:p>
    <w:p w14:paraId="2CCCAD9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summarise(mean(</w:t>
      </w:r>
      <w:proofErr w:type="spellStart"/>
      <w:r w:rsidRPr="00BF7631">
        <w:rPr>
          <w:rFonts w:ascii="Courier New" w:eastAsia="Times New Roman" w:hAnsi="Courier New" w:cs="Courier New"/>
          <w:sz w:val="20"/>
          <w:szCs w:val="20"/>
          <w:lang w:eastAsia="en-IN"/>
        </w:rPr>
        <w:t>lang_fluency</w:t>
      </w:r>
      <w:proofErr w:type="spellEnd"/>
      <w:r w:rsidRPr="00BF7631">
        <w:rPr>
          <w:rFonts w:ascii="Courier New" w:eastAsia="Times New Roman" w:hAnsi="Courier New" w:cs="Courier New"/>
          <w:sz w:val="20"/>
          <w:szCs w:val="20"/>
          <w:lang w:eastAsia="en-IN"/>
        </w:rPr>
        <w:t>)) %&gt;%</w:t>
      </w:r>
    </w:p>
    <w:p w14:paraId="432CCAF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rename(</w:t>
      </w:r>
      <w:proofErr w:type="spellStart"/>
      <w:proofErr w:type="gramEnd"/>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 xml:space="preserve"> = `mean(</w:t>
      </w:r>
      <w:proofErr w:type="spellStart"/>
      <w:r w:rsidRPr="00BF7631">
        <w:rPr>
          <w:rFonts w:ascii="Courier New" w:eastAsia="Times New Roman" w:hAnsi="Courier New" w:cs="Courier New"/>
          <w:sz w:val="20"/>
          <w:szCs w:val="20"/>
          <w:lang w:eastAsia="en-IN"/>
        </w:rPr>
        <w:t>lang_fluency</w:t>
      </w:r>
      <w:proofErr w:type="spellEnd"/>
      <w:r w:rsidRPr="00BF7631">
        <w:rPr>
          <w:rFonts w:ascii="Courier New" w:eastAsia="Times New Roman" w:hAnsi="Courier New" w:cs="Courier New"/>
          <w:sz w:val="20"/>
          <w:szCs w:val="20"/>
          <w:lang w:eastAsia="en-IN"/>
        </w:rPr>
        <w:t>)`)</w:t>
      </w:r>
    </w:p>
    <w:p w14:paraId="2873D77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D2F9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head(</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247"/>
        <w:gridCol w:w="1140"/>
        <w:gridCol w:w="1302"/>
      </w:tblGrid>
      <w:tr w:rsidR="00BF7631" w:rsidRPr="00BF7631" w14:paraId="2EE256AA" w14:textId="77777777" w:rsidTr="00BF7631">
        <w:trPr>
          <w:tblHeader/>
          <w:tblCellSpacing w:w="15" w:type="dxa"/>
        </w:trPr>
        <w:tc>
          <w:tcPr>
            <w:tcW w:w="0" w:type="auto"/>
            <w:vAlign w:val="center"/>
            <w:hideMark/>
          </w:tcPr>
          <w:p w14:paraId="1DB6B0E2"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lastRenderedPageBreak/>
              <w:t>gender</w:t>
            </w:r>
          </w:p>
        </w:tc>
        <w:tc>
          <w:tcPr>
            <w:tcW w:w="0" w:type="auto"/>
            <w:vAlign w:val="center"/>
            <w:hideMark/>
          </w:tcPr>
          <w:p w14:paraId="04AC9477"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ethn_group</w:t>
            </w:r>
            <w:proofErr w:type="spellEnd"/>
          </w:p>
        </w:tc>
        <w:tc>
          <w:tcPr>
            <w:tcW w:w="0" w:type="auto"/>
            <w:vAlign w:val="center"/>
            <w:hideMark/>
          </w:tcPr>
          <w:p w14:paraId="6BC83BD8"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age_group</w:t>
            </w:r>
            <w:proofErr w:type="spellEnd"/>
          </w:p>
        </w:tc>
        <w:tc>
          <w:tcPr>
            <w:tcW w:w="0" w:type="auto"/>
            <w:vAlign w:val="center"/>
            <w:hideMark/>
          </w:tcPr>
          <w:p w14:paraId="7BACCA8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avg_fluency</w:t>
            </w:r>
            <w:proofErr w:type="spellEnd"/>
          </w:p>
        </w:tc>
      </w:tr>
      <w:tr w:rsidR="00BF7631" w:rsidRPr="00BF7631" w14:paraId="2ECA71D5" w14:textId="77777777" w:rsidTr="00BF7631">
        <w:trPr>
          <w:tblCellSpacing w:w="15" w:type="dxa"/>
        </w:trPr>
        <w:tc>
          <w:tcPr>
            <w:tcW w:w="0" w:type="auto"/>
            <w:vAlign w:val="center"/>
            <w:hideMark/>
          </w:tcPr>
          <w:p w14:paraId="3C23857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39C3C13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25D7D0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[15,20)</w:t>
            </w:r>
          </w:p>
        </w:tc>
        <w:tc>
          <w:tcPr>
            <w:tcW w:w="0" w:type="auto"/>
            <w:vAlign w:val="center"/>
            <w:hideMark/>
          </w:tcPr>
          <w:p w14:paraId="636EDAB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1.750000</w:t>
            </w:r>
          </w:p>
        </w:tc>
      </w:tr>
      <w:tr w:rsidR="00BF7631" w:rsidRPr="00BF7631" w14:paraId="7E2ADF5D" w14:textId="77777777" w:rsidTr="00BF7631">
        <w:trPr>
          <w:tblCellSpacing w:w="15" w:type="dxa"/>
        </w:trPr>
        <w:tc>
          <w:tcPr>
            <w:tcW w:w="0" w:type="auto"/>
            <w:vAlign w:val="center"/>
            <w:hideMark/>
          </w:tcPr>
          <w:p w14:paraId="277DC4C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1EF3F72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105DE86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[20,25)</w:t>
            </w:r>
          </w:p>
        </w:tc>
        <w:tc>
          <w:tcPr>
            <w:tcW w:w="0" w:type="auto"/>
            <w:vAlign w:val="center"/>
            <w:hideMark/>
          </w:tcPr>
          <w:p w14:paraId="7DAA026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2.948718</w:t>
            </w:r>
          </w:p>
        </w:tc>
      </w:tr>
      <w:tr w:rsidR="00BF7631" w:rsidRPr="00BF7631" w14:paraId="46639120" w14:textId="77777777" w:rsidTr="00BF7631">
        <w:trPr>
          <w:tblCellSpacing w:w="15" w:type="dxa"/>
        </w:trPr>
        <w:tc>
          <w:tcPr>
            <w:tcW w:w="0" w:type="auto"/>
            <w:vAlign w:val="center"/>
            <w:hideMark/>
          </w:tcPr>
          <w:p w14:paraId="4DC7EA9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97FB42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032EAAA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[25,30)</w:t>
            </w:r>
          </w:p>
        </w:tc>
        <w:tc>
          <w:tcPr>
            <w:tcW w:w="0" w:type="auto"/>
            <w:vAlign w:val="center"/>
            <w:hideMark/>
          </w:tcPr>
          <w:p w14:paraId="3054F5B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2.600000</w:t>
            </w:r>
          </w:p>
        </w:tc>
      </w:tr>
      <w:tr w:rsidR="00BF7631" w:rsidRPr="00BF7631" w14:paraId="2E0152F0" w14:textId="77777777" w:rsidTr="00BF7631">
        <w:trPr>
          <w:tblCellSpacing w:w="15" w:type="dxa"/>
        </w:trPr>
        <w:tc>
          <w:tcPr>
            <w:tcW w:w="0" w:type="auto"/>
            <w:vAlign w:val="center"/>
            <w:hideMark/>
          </w:tcPr>
          <w:p w14:paraId="74C35E1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5FCFCD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557D446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[30,35)</w:t>
            </w:r>
          </w:p>
        </w:tc>
        <w:tc>
          <w:tcPr>
            <w:tcW w:w="0" w:type="auto"/>
            <w:vAlign w:val="center"/>
            <w:hideMark/>
          </w:tcPr>
          <w:p w14:paraId="41B73F3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3.000000</w:t>
            </w:r>
          </w:p>
        </w:tc>
      </w:tr>
      <w:tr w:rsidR="00BF7631" w:rsidRPr="00BF7631" w14:paraId="0EF5BB65" w14:textId="77777777" w:rsidTr="00BF7631">
        <w:trPr>
          <w:tblCellSpacing w:w="15" w:type="dxa"/>
        </w:trPr>
        <w:tc>
          <w:tcPr>
            <w:tcW w:w="0" w:type="auto"/>
            <w:vAlign w:val="center"/>
            <w:hideMark/>
          </w:tcPr>
          <w:p w14:paraId="03D783E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7DEAF52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39CCA02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[35,40)</w:t>
            </w:r>
          </w:p>
        </w:tc>
        <w:tc>
          <w:tcPr>
            <w:tcW w:w="0" w:type="auto"/>
            <w:vAlign w:val="center"/>
            <w:hideMark/>
          </w:tcPr>
          <w:p w14:paraId="7A28EC1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1.666667</w:t>
            </w:r>
          </w:p>
        </w:tc>
      </w:tr>
      <w:tr w:rsidR="00BF7631" w:rsidRPr="00BF7631" w14:paraId="54F20EEE" w14:textId="77777777" w:rsidTr="00BF7631">
        <w:trPr>
          <w:tblCellSpacing w:w="15" w:type="dxa"/>
        </w:trPr>
        <w:tc>
          <w:tcPr>
            <w:tcW w:w="0" w:type="auto"/>
            <w:vAlign w:val="center"/>
            <w:hideMark/>
          </w:tcPr>
          <w:p w14:paraId="0422DC8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4873ABF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1898288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[40,45)</w:t>
            </w:r>
          </w:p>
        </w:tc>
        <w:tc>
          <w:tcPr>
            <w:tcW w:w="0" w:type="auto"/>
            <w:vAlign w:val="center"/>
            <w:hideMark/>
          </w:tcPr>
          <w:p w14:paraId="20576CB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2.125000</w:t>
            </w:r>
          </w:p>
        </w:tc>
      </w:tr>
    </w:tbl>
    <w:p w14:paraId="65339C9F"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Plotting Function</w:t>
      </w:r>
    </w:p>
    <w:p w14:paraId="080C69A4"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We are going to draw 6 age-sex pyramids, one for each </w:t>
      </w:r>
      <w:proofErr w:type="gramStart"/>
      <w:r w:rsidRPr="00BF7631">
        <w:rPr>
          <w:rFonts w:ascii="Times New Roman" w:eastAsia="Times New Roman" w:hAnsi="Times New Roman" w:cs="Times New Roman"/>
          <w:sz w:val="20"/>
          <w:szCs w:val="20"/>
          <w:lang w:eastAsia="en-IN"/>
        </w:rPr>
        <w:t>languages</w:t>
      </w:r>
      <w:proofErr w:type="gramEnd"/>
      <w:r w:rsidRPr="00BF7631">
        <w:rPr>
          <w:rFonts w:ascii="Times New Roman" w:eastAsia="Times New Roman" w:hAnsi="Times New Roman" w:cs="Times New Roman"/>
          <w:sz w:val="20"/>
          <w:szCs w:val="20"/>
          <w:lang w:eastAsia="en-IN"/>
        </w:rPr>
        <w:t xml:space="preserve">. So instead of writing </w:t>
      </w:r>
      <w:proofErr w:type="spellStart"/>
      <w:proofErr w:type="gramStart"/>
      <w:r w:rsidRPr="00BF7631">
        <w:rPr>
          <w:rFonts w:ascii="Courier New" w:eastAsia="Times New Roman" w:hAnsi="Courier New" w:cs="Courier New"/>
          <w:sz w:val="20"/>
          <w:szCs w:val="20"/>
          <w:lang w:eastAsia="en-IN"/>
        </w:rPr>
        <w:t>ggplot</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six times, I wrote a plotting function:</w:t>
      </w:r>
    </w:p>
    <w:p w14:paraId="5F3D5EF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library(ggplot2)</w:t>
      </w:r>
    </w:p>
    <w:p w14:paraId="50701D6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pl_pyramid</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data, title = NULL) {</w:t>
      </w:r>
    </w:p>
    <w:p w14:paraId="782456F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ggplot</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data,</w:t>
      </w:r>
    </w:p>
    <w:p w14:paraId="252A746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aes</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x =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w:t>
      </w:r>
    </w:p>
    <w:p w14:paraId="68BFEEA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y = </w:t>
      </w:r>
      <w:proofErr w:type="spellStart"/>
      <w:proofErr w:type="gramStart"/>
      <w:r w:rsidRPr="00BF7631">
        <w:rPr>
          <w:rFonts w:ascii="Courier New" w:eastAsia="Times New Roman" w:hAnsi="Courier New" w:cs="Courier New"/>
          <w:sz w:val="20"/>
          <w:szCs w:val="20"/>
          <w:lang w:eastAsia="en-IN"/>
        </w:rPr>
        <w:t>ifelse</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gender == 'Male', </w:t>
      </w:r>
      <w:proofErr w:type="spellStart"/>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 -</w:t>
      </w:r>
      <w:proofErr w:type="spellStart"/>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w:t>
      </w:r>
    </w:p>
    <w:p w14:paraId="2632693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fill = gender)) +</w:t>
      </w:r>
    </w:p>
    <w:p w14:paraId="76FB047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geom_</w:t>
      </w:r>
      <w:proofErr w:type="gramStart"/>
      <w:r w:rsidRPr="00BF7631">
        <w:rPr>
          <w:rFonts w:ascii="Courier New" w:eastAsia="Times New Roman" w:hAnsi="Courier New" w:cs="Courier New"/>
          <w:sz w:val="20"/>
          <w:szCs w:val="20"/>
          <w:lang w:eastAsia="en-IN"/>
        </w:rPr>
        <w:t>bar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stat = "identity", width = 0.7) +</w:t>
      </w:r>
    </w:p>
    <w:p w14:paraId="16E7773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scale_y_</w:t>
      </w:r>
      <w:proofErr w:type="gramStart"/>
      <w:r w:rsidRPr="00BF7631">
        <w:rPr>
          <w:rFonts w:ascii="Courier New" w:eastAsia="Times New Roman" w:hAnsi="Courier New" w:cs="Courier New"/>
          <w:sz w:val="20"/>
          <w:szCs w:val="20"/>
          <w:lang w:eastAsia="en-IN"/>
        </w:rPr>
        <w:t>continuous</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limits = c(-5, 5),</w:t>
      </w:r>
    </w:p>
    <w:p w14:paraId="48D54A2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breaks = </w:t>
      </w:r>
      <w:proofErr w:type="spellStart"/>
      <w:proofErr w:type="gramStart"/>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-5, 5, 1),</w:t>
      </w:r>
    </w:p>
    <w:p w14:paraId="3989A2F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labels = </w:t>
      </w:r>
      <w:proofErr w:type="gramStart"/>
      <w:r w:rsidRPr="00BF7631">
        <w:rPr>
          <w:rFonts w:ascii="Courier New" w:eastAsia="Times New Roman" w:hAnsi="Courier New" w:cs="Courier New"/>
          <w:sz w:val="20"/>
          <w:szCs w:val="20"/>
          <w:lang w:eastAsia="en-IN"/>
        </w:rPr>
        <w:t>abs(</w:t>
      </w:r>
      <w:proofErr w:type="spellStart"/>
      <w:proofErr w:type="gramEnd"/>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(-5, 5, 1))) +</w:t>
      </w:r>
    </w:p>
    <w:p w14:paraId="703DA27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coord_</w:t>
      </w:r>
      <w:proofErr w:type="gramStart"/>
      <w:r w:rsidRPr="00BF7631">
        <w:rPr>
          <w:rFonts w:ascii="Courier New" w:eastAsia="Times New Roman" w:hAnsi="Courier New" w:cs="Courier New"/>
          <w:sz w:val="20"/>
          <w:szCs w:val="20"/>
          <w:lang w:eastAsia="en-IN"/>
        </w:rPr>
        <w:t>flip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w:t>
      </w:r>
    </w:p>
    <w:p w14:paraId="078D922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scale_fill_</w:t>
      </w:r>
      <w:proofErr w:type="gramStart"/>
      <w:r w:rsidRPr="00BF7631">
        <w:rPr>
          <w:rFonts w:ascii="Courier New" w:eastAsia="Times New Roman" w:hAnsi="Courier New" w:cs="Courier New"/>
          <w:sz w:val="20"/>
          <w:szCs w:val="20"/>
          <w:lang w:eastAsia="en-IN"/>
        </w:rPr>
        <w:t>manual</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values = c("#E41A1C", "#377EB8"),</w:t>
      </w:r>
    </w:p>
    <w:p w14:paraId="5D2DD35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breaks =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"Female", "Male")) +</w:t>
      </w:r>
    </w:p>
    <w:p w14:paraId="4211884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labs(</w:t>
      </w:r>
      <w:proofErr w:type="gramEnd"/>
      <w:r w:rsidRPr="00BF7631">
        <w:rPr>
          <w:rFonts w:ascii="Courier New" w:eastAsia="Times New Roman" w:hAnsi="Courier New" w:cs="Courier New"/>
          <w:sz w:val="20"/>
          <w:szCs w:val="20"/>
          <w:lang w:eastAsia="en-IN"/>
        </w:rPr>
        <w:t>x = "Age", y = "Fluency", fill = "", title = title)</w:t>
      </w:r>
    </w:p>
    <w:p w14:paraId="35A5ACD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2FE46B8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Now we can start plotting. Let’s try </w:t>
      </w:r>
      <w:r w:rsidRPr="00BF7631">
        <w:rPr>
          <w:rFonts w:ascii="Courier New" w:eastAsia="Times New Roman" w:hAnsi="Courier New" w:cs="Courier New"/>
          <w:sz w:val="20"/>
          <w:szCs w:val="20"/>
          <w:lang w:eastAsia="en-IN"/>
        </w:rPr>
        <w:t>Mand</w:t>
      </w:r>
      <w:r w:rsidRPr="00BF7631">
        <w:rPr>
          <w:rFonts w:ascii="Times New Roman" w:eastAsia="Times New Roman" w:hAnsi="Times New Roman" w:cs="Times New Roman"/>
          <w:sz w:val="20"/>
          <w:szCs w:val="20"/>
          <w:lang w:eastAsia="en-IN"/>
        </w:rPr>
        <w:t xml:space="preserve"> (Mandarin) and </w:t>
      </w:r>
      <w:proofErr w:type="spellStart"/>
      <w:r w:rsidRPr="00BF7631">
        <w:rPr>
          <w:rFonts w:ascii="Courier New" w:eastAsia="Times New Roman" w:hAnsi="Courier New" w:cs="Courier New"/>
          <w:sz w:val="20"/>
          <w:szCs w:val="20"/>
          <w:lang w:eastAsia="en-IN"/>
        </w:rPr>
        <w:t>Hak</w:t>
      </w:r>
      <w:proofErr w:type="spellEnd"/>
      <w:r w:rsidRPr="00BF7631">
        <w:rPr>
          <w:rFonts w:ascii="Times New Roman" w:eastAsia="Times New Roman" w:hAnsi="Times New Roman" w:cs="Times New Roman"/>
          <w:sz w:val="20"/>
          <w:szCs w:val="20"/>
          <w:lang w:eastAsia="en-IN"/>
        </w:rPr>
        <w:t xml:space="preserve"> (Hakka) first. We can use </w:t>
      </w:r>
      <w:proofErr w:type="spellStart"/>
      <w:proofErr w:type="gramStart"/>
      <w:r w:rsidRPr="00BF7631">
        <w:rPr>
          <w:rFonts w:ascii="Courier New" w:eastAsia="Times New Roman" w:hAnsi="Courier New" w:cs="Courier New"/>
          <w:sz w:val="20"/>
          <w:szCs w:val="20"/>
          <w:lang w:eastAsia="en-IN"/>
        </w:rPr>
        <w:t>dplyr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filter()</w:t>
      </w:r>
      <w:r w:rsidRPr="00BF7631">
        <w:rPr>
          <w:rFonts w:ascii="Times New Roman" w:eastAsia="Times New Roman" w:hAnsi="Times New Roman" w:cs="Times New Roman"/>
          <w:sz w:val="20"/>
          <w:szCs w:val="20"/>
          <w:lang w:eastAsia="en-IN"/>
        </w:rPr>
        <w:t xml:space="preserve"> to filter out people speaking these languages:</w:t>
      </w:r>
    </w:p>
    <w:p w14:paraId="68FEE9F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tweak &lt;</w:t>
      </w:r>
      <w:proofErr w:type="gramStart"/>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theme</w:t>
      </w:r>
      <w:proofErr w:type="gramEnd"/>
      <w:r w:rsidRPr="00BF7631">
        <w:rPr>
          <w:rFonts w:ascii="Courier New" w:eastAsia="Times New Roman" w:hAnsi="Courier New" w:cs="Courier New"/>
          <w:sz w:val="20"/>
          <w:szCs w:val="20"/>
          <w:lang w:eastAsia="en-IN"/>
        </w:rPr>
        <w:t>_bw</w:t>
      </w:r>
      <w:proofErr w:type="spellEnd"/>
      <w:r w:rsidRPr="00BF7631">
        <w:rPr>
          <w:rFonts w:ascii="Courier New" w:eastAsia="Times New Roman" w:hAnsi="Courier New" w:cs="Courier New"/>
          <w:sz w:val="20"/>
          <w:szCs w:val="20"/>
          <w:lang w:eastAsia="en-IN"/>
        </w:rPr>
        <w:t xml:space="preserve">() + </w:t>
      </w:r>
    </w:p>
    <w:p w14:paraId="1661CE1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theme(</w:t>
      </w:r>
      <w:proofErr w:type="spellStart"/>
      <w:proofErr w:type="gramEnd"/>
      <w:r w:rsidRPr="00BF7631">
        <w:rPr>
          <w:rFonts w:ascii="Courier New" w:eastAsia="Times New Roman" w:hAnsi="Courier New" w:cs="Courier New"/>
          <w:sz w:val="20"/>
          <w:szCs w:val="20"/>
          <w:lang w:eastAsia="en-IN"/>
        </w:rPr>
        <w:t>axis.text</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element_text</w:t>
      </w:r>
      <w:proofErr w:type="spellEnd"/>
      <w:r w:rsidRPr="00BF7631">
        <w:rPr>
          <w:rFonts w:ascii="Courier New" w:eastAsia="Times New Roman" w:hAnsi="Courier New" w:cs="Courier New"/>
          <w:sz w:val="20"/>
          <w:szCs w:val="20"/>
          <w:lang w:eastAsia="en-IN"/>
        </w:rPr>
        <w:t>(size = 15),</w:t>
      </w:r>
    </w:p>
    <w:p w14:paraId="412B444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legend.justification</w:t>
      </w:r>
      <w:proofErr w:type="spellEnd"/>
      <w:proofErr w:type="gramEnd"/>
      <w:r w:rsidRPr="00BF7631">
        <w:rPr>
          <w:rFonts w:ascii="Courier New" w:eastAsia="Times New Roman" w:hAnsi="Courier New" w:cs="Courier New"/>
          <w:sz w:val="20"/>
          <w:szCs w:val="20"/>
          <w:lang w:eastAsia="en-IN"/>
        </w:rPr>
        <w:t xml:space="preserve"> = "right",</w:t>
      </w:r>
    </w:p>
    <w:p w14:paraId="33E668E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legend.position</w:t>
      </w:r>
      <w:proofErr w:type="spellEnd"/>
      <w:proofErr w:type="gramEnd"/>
      <w:r w:rsidRPr="00BF7631">
        <w:rPr>
          <w:rFonts w:ascii="Courier New" w:eastAsia="Times New Roman" w:hAnsi="Courier New" w:cs="Courier New"/>
          <w:sz w:val="20"/>
          <w:szCs w:val="20"/>
          <w:lang w:eastAsia="en-IN"/>
        </w:rPr>
        <w:t xml:space="preserve"> = "bottom",</w:t>
      </w:r>
    </w:p>
    <w:p w14:paraId="29531FF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legend.box</w:t>
      </w:r>
      <w:proofErr w:type="spellEnd"/>
      <w:r w:rsidRPr="00BF7631">
        <w:rPr>
          <w:rFonts w:ascii="Courier New" w:eastAsia="Times New Roman" w:hAnsi="Courier New" w:cs="Courier New"/>
          <w:sz w:val="20"/>
          <w:szCs w:val="20"/>
          <w:lang w:eastAsia="en-IN"/>
        </w:rPr>
        <w:t xml:space="preserve"> = "vertical")</w:t>
      </w:r>
    </w:p>
    <w:p w14:paraId="74FEFDF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2748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5D1E347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'Mand') %&gt;% </w:t>
      </w:r>
    </w:p>
    <w:p w14:paraId="6AD0959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'Mandarin') + tweak</w:t>
      </w:r>
    </w:p>
    <w:p w14:paraId="5F06ED0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05AC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1968068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'Ind') %&gt;% </w:t>
      </w:r>
    </w:p>
    <w:p w14:paraId="46CE0D6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'Formosan Languages') + tweak</w:t>
      </w:r>
    </w:p>
    <w:p w14:paraId="69E5FFE3"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7F2FDF4" wp14:editId="60052745">
                <wp:extent cx="4777740" cy="4777740"/>
                <wp:effectExtent l="0" t="0" r="0" b="0"/>
                <wp:docPr id="13"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7740" cy="477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1C531" id="AutoShape 14" o:spid="_x0000_s1026" style="width:376.2pt;height:3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" filled="f" stroked="f">
                <o:lock v:ext="edit" aspectratio="t"/>
                <w10:anchorlock/>
              </v:rect>
            </w:pict>
          </mc:Fallback>
        </mc:AlternateContent>
      </w:r>
      <w:r w:rsidRPr="00BF7631">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0C073A8" wp14:editId="3221DBF5">
                <wp:extent cx="4777740" cy="4777740"/>
                <wp:effectExtent l="0" t="0" r="0" b="0"/>
                <wp:docPr id="12"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7740" cy="477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E1DEF" id="AutoShape 15" o:spid="_x0000_s1026" style="width:376.2pt;height:3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" filled="f" stroked="f">
                <o:lock v:ext="edit" aspectratio="t"/>
                <w10:anchorlock/>
              </v:rect>
            </w:pict>
          </mc:Fallback>
        </mc:AlternateContent>
      </w:r>
    </w:p>
    <w:p w14:paraId="379699E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Wait! It seems quite strange. The age-sex pyramid of ‘Formosan Languages’ doesn’t look like a pyramid at all!</w:t>
      </w:r>
      <w:r w:rsidRPr="00BF7631">
        <w:rPr>
          <w:rFonts w:ascii="Times New Roman" w:eastAsia="Times New Roman" w:hAnsi="Times New Roman" w:cs="Times New Roman"/>
          <w:sz w:val="20"/>
          <w:szCs w:val="20"/>
          <w:lang w:eastAsia="en-IN"/>
        </w:rPr>
        <w:br/>
        <w:t xml:space="preserve">This is because there were very few subjects defined as ‘indigenous people’ in the survey. To make plots like this (with only one or two age groups) comparable to others (such as that in ‘Mandarin’), we need one more function to </w:t>
      </w:r>
      <w:r w:rsidRPr="00BF7631">
        <w:rPr>
          <w:rFonts w:ascii="Times New Roman" w:eastAsia="Times New Roman" w:hAnsi="Times New Roman" w:cs="Times New Roman"/>
          <w:b/>
          <w:bCs/>
          <w:sz w:val="20"/>
          <w:szCs w:val="20"/>
          <w:lang w:eastAsia="en-IN"/>
        </w:rPr>
        <w:t>insert missing age groups</w:t>
      </w:r>
      <w:r w:rsidRPr="00BF7631">
        <w:rPr>
          <w:rFonts w:ascii="Times New Roman" w:eastAsia="Times New Roman" w:hAnsi="Times New Roman" w:cs="Times New Roman"/>
          <w:sz w:val="20"/>
          <w:szCs w:val="20"/>
          <w:lang w:eastAsia="en-IN"/>
        </w:rPr>
        <w:t xml:space="preserve"> to the data frame so that </w:t>
      </w:r>
      <w:proofErr w:type="spellStart"/>
      <w:r w:rsidRPr="00BF7631">
        <w:rPr>
          <w:rFonts w:ascii="Times New Roman" w:eastAsia="Times New Roman" w:hAnsi="Times New Roman" w:cs="Times New Roman"/>
          <w:sz w:val="20"/>
          <w:szCs w:val="20"/>
          <w:lang w:eastAsia="en-IN"/>
        </w:rPr>
        <w:t>ggplot</w:t>
      </w:r>
      <w:proofErr w:type="spellEnd"/>
      <w:r w:rsidRPr="00BF7631">
        <w:rPr>
          <w:rFonts w:ascii="Times New Roman" w:eastAsia="Times New Roman" w:hAnsi="Times New Roman" w:cs="Times New Roman"/>
          <w:sz w:val="20"/>
          <w:szCs w:val="20"/>
          <w:lang w:eastAsia="en-IN"/>
        </w:rPr>
        <w:t xml:space="preserve"> can draw empty bars for us.</w:t>
      </w:r>
    </w:p>
    <w:p w14:paraId="279A3497"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First, we need to find out </w:t>
      </w:r>
      <w:r w:rsidRPr="00BF7631">
        <w:rPr>
          <w:rFonts w:ascii="Times New Roman" w:eastAsia="Times New Roman" w:hAnsi="Times New Roman" w:cs="Times New Roman"/>
          <w:b/>
          <w:bCs/>
          <w:sz w:val="20"/>
          <w:szCs w:val="20"/>
          <w:lang w:eastAsia="en-IN"/>
        </w:rPr>
        <w:t>all age groups in the data</w:t>
      </w:r>
      <w:r w:rsidRPr="00BF7631">
        <w:rPr>
          <w:rFonts w:ascii="Times New Roman" w:eastAsia="Times New Roman" w:hAnsi="Times New Roman" w:cs="Times New Roman"/>
          <w:sz w:val="20"/>
          <w:szCs w:val="20"/>
          <w:lang w:eastAsia="en-IN"/>
        </w:rPr>
        <w:t>:</w:t>
      </w:r>
    </w:p>
    <w:p w14:paraId="61E0554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xml:space="preserve"> &lt;- unique(</w:t>
      </w:r>
      <w:proofErr w:type="spellStart"/>
      <w:r w:rsidRPr="00BF7631">
        <w:rPr>
          <w:rFonts w:ascii="Courier New" w:eastAsia="Times New Roman" w:hAnsi="Courier New" w:cs="Courier New"/>
          <w:sz w:val="20"/>
          <w:szCs w:val="20"/>
          <w:lang w:eastAsia="en-IN"/>
        </w:rPr>
        <w:t>pl_data$age_group</w:t>
      </w:r>
      <w:proofErr w:type="spellEnd"/>
      <w:r w:rsidRPr="00BF7631">
        <w:rPr>
          <w:rFonts w:ascii="Courier New" w:eastAsia="Times New Roman" w:hAnsi="Courier New" w:cs="Courier New"/>
          <w:sz w:val="20"/>
          <w:szCs w:val="20"/>
          <w:lang w:eastAsia="en-IN"/>
        </w:rPr>
        <w:t>)</w:t>
      </w:r>
    </w:p>
    <w:p w14:paraId="763374A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age_groups</w:t>
      </w:r>
      <w:proofErr w:type="spellEnd"/>
    </w:p>
    <w:p w14:paraId="2F0E326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[1] "[15,20)" "[20,25)" "[25,30)" "[30,35)" "[35,40)" "[40,45)" "[45,50)"</w:t>
      </w:r>
    </w:p>
    <w:p w14:paraId="4EB0AB9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[8] "[50,55)" "[55,60)" "[60,65)" "[65,70)"</w:t>
      </w:r>
    </w:p>
    <w:p w14:paraId="6AB41B65"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Then we can write a function </w:t>
      </w:r>
      <w:proofErr w:type="spellStart"/>
      <w:r w:rsidRPr="00BF7631">
        <w:rPr>
          <w:rFonts w:ascii="Courier New" w:eastAsia="Times New Roman" w:hAnsi="Courier New" w:cs="Courier New"/>
          <w:sz w:val="20"/>
          <w:szCs w:val="20"/>
          <w:lang w:eastAsia="en-IN"/>
        </w:rPr>
        <w:t>fill_empty_age_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which takes a data frame as its first argument and checks whether there are age groups missing in the data frame (using its second argument, </w:t>
      </w:r>
      <w:proofErr w:type="spellStart"/>
      <w:r w:rsidRPr="00BF7631">
        <w:rPr>
          <w:rFonts w:ascii="Courier New" w:eastAsia="Times New Roman" w:hAnsi="Courier New" w:cs="Courier New"/>
          <w:sz w:val="20"/>
          <w:szCs w:val="20"/>
          <w:lang w:eastAsia="en-IN"/>
        </w:rPr>
        <w:t>age_group_all</w:t>
      </w:r>
      <w:proofErr w:type="spellEnd"/>
      <w:r w:rsidRPr="00BF7631">
        <w:rPr>
          <w:rFonts w:ascii="Times New Roman" w:eastAsia="Times New Roman" w:hAnsi="Times New Roman" w:cs="Times New Roman"/>
          <w:sz w:val="20"/>
          <w:szCs w:val="20"/>
          <w:lang w:eastAsia="en-IN"/>
        </w:rPr>
        <w:t xml:space="preserve">, as comparison). If the age group is missing, </w:t>
      </w:r>
      <w:proofErr w:type="spellStart"/>
      <w:r w:rsidRPr="00BF7631">
        <w:rPr>
          <w:rFonts w:ascii="Courier New" w:eastAsia="Times New Roman" w:hAnsi="Courier New" w:cs="Courier New"/>
          <w:sz w:val="20"/>
          <w:szCs w:val="20"/>
          <w:lang w:eastAsia="en-IN"/>
        </w:rPr>
        <w:t>fill_empty_age_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appends a new row, which has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 xml:space="preserve"> set to the missing age group and </w:t>
      </w:r>
      <w:proofErr w:type="spellStart"/>
      <w:r w:rsidRPr="00BF7631">
        <w:rPr>
          <w:rFonts w:ascii="Courier New" w:eastAsia="Times New Roman" w:hAnsi="Courier New" w:cs="Courier New"/>
          <w:sz w:val="20"/>
          <w:szCs w:val="20"/>
          <w:lang w:eastAsia="en-IN"/>
        </w:rPr>
        <w:t>avg_fluency</w:t>
      </w:r>
      <w:proofErr w:type="spellEnd"/>
      <w:r w:rsidRPr="00BF7631">
        <w:rPr>
          <w:rFonts w:ascii="Times New Roman" w:eastAsia="Times New Roman" w:hAnsi="Times New Roman" w:cs="Times New Roman"/>
          <w:sz w:val="20"/>
          <w:szCs w:val="20"/>
          <w:lang w:eastAsia="en-IN"/>
        </w:rPr>
        <w:t xml:space="preserve"> set to </w:t>
      </w:r>
      <w:r w:rsidRPr="00BF7631">
        <w:rPr>
          <w:rFonts w:ascii="Courier New" w:eastAsia="Times New Roman" w:hAnsi="Courier New" w:cs="Courier New"/>
          <w:sz w:val="20"/>
          <w:szCs w:val="20"/>
          <w:lang w:eastAsia="en-IN"/>
        </w:rPr>
        <w:t>0</w:t>
      </w:r>
      <w:r w:rsidRPr="00BF7631">
        <w:rPr>
          <w:rFonts w:ascii="Times New Roman" w:eastAsia="Times New Roman" w:hAnsi="Times New Roman" w:cs="Times New Roman"/>
          <w:sz w:val="20"/>
          <w:szCs w:val="20"/>
          <w:lang w:eastAsia="en-IN"/>
        </w:rPr>
        <w:t xml:space="preserve"> (create an empty bar), to the input data frame.</w:t>
      </w:r>
    </w:p>
    <w:p w14:paraId="1A8BD37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 xml:space="preserve">df, </w:t>
      </w:r>
      <w:proofErr w:type="spellStart"/>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 {</w:t>
      </w:r>
    </w:p>
    <w:p w14:paraId="013CA46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for (</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seq_along</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 {</w:t>
      </w:r>
    </w:p>
    <w:p w14:paraId="0E7A9B1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w:t>
      </w:r>
      <w:proofErr w:type="gramStart"/>
      <w:r w:rsidRPr="00BF7631">
        <w:rPr>
          <w:rFonts w:ascii="Courier New" w:eastAsia="Times New Roman" w:hAnsi="Courier New" w:cs="Courier New"/>
          <w:sz w:val="20"/>
          <w:szCs w:val="20"/>
          <w:lang w:eastAsia="en-IN"/>
        </w:rPr>
        <w:t>(!(</w:t>
      </w:r>
      <w:proofErr w:type="spellStart"/>
      <w:proofErr w:type="gramEnd"/>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df$age_group</w:t>
      </w:r>
      <w:proofErr w:type="spellEnd"/>
      <w:r w:rsidRPr="00BF7631">
        <w:rPr>
          <w:rFonts w:ascii="Courier New" w:eastAsia="Times New Roman" w:hAnsi="Courier New" w:cs="Courier New"/>
          <w:sz w:val="20"/>
          <w:szCs w:val="20"/>
          <w:lang w:eastAsia="en-IN"/>
        </w:rPr>
        <w:t>)) {</w:t>
      </w:r>
    </w:p>
    <w:p w14:paraId="109BAAC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df &lt;- </w:t>
      </w:r>
      <w:proofErr w:type="spellStart"/>
      <w:proofErr w:type="gramStart"/>
      <w:r w:rsidRPr="00BF7631">
        <w:rPr>
          <w:rFonts w:ascii="Courier New" w:eastAsia="Times New Roman" w:hAnsi="Courier New" w:cs="Courier New"/>
          <w:sz w:val="20"/>
          <w:szCs w:val="20"/>
          <w:lang w:eastAsia="en-IN"/>
        </w:rPr>
        <w:t>rbind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df, list(gender = "Female",</w:t>
      </w:r>
    </w:p>
    <w:p w14:paraId="3EF2695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doesnt_matter</w:t>
      </w:r>
      <w:proofErr w:type="spellEnd"/>
      <w:r w:rsidRPr="00BF7631">
        <w:rPr>
          <w:rFonts w:ascii="Courier New" w:eastAsia="Times New Roman" w:hAnsi="Courier New" w:cs="Courier New"/>
          <w:sz w:val="20"/>
          <w:szCs w:val="20"/>
          <w:lang w:eastAsia="en-IN"/>
        </w:rPr>
        <w:t>",</w:t>
      </w:r>
    </w:p>
    <w:p w14:paraId="74C0322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w:t>
      </w:r>
    </w:p>
    <w:p w14:paraId="0C50771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 xml:space="preserve"> = 0))</w:t>
      </w:r>
    </w:p>
    <w:p w14:paraId="05F5189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lastRenderedPageBreak/>
        <w:t xml:space="preserve">    }</w:t>
      </w:r>
    </w:p>
    <w:p w14:paraId="26BD99B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52BF168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return(df)</w:t>
      </w:r>
    </w:p>
    <w:p w14:paraId="07CF844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3F130FE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Now we’re ready to explore language loss in </w:t>
      </w:r>
      <w:proofErr w:type="spellStart"/>
      <w:r w:rsidRPr="00BF7631">
        <w:rPr>
          <w:rFonts w:ascii="Times New Roman" w:eastAsia="Times New Roman" w:hAnsi="Times New Roman" w:cs="Times New Roman"/>
          <w:sz w:val="20"/>
          <w:szCs w:val="20"/>
          <w:lang w:eastAsia="en-IN"/>
        </w:rPr>
        <w:t>Taiwan.</w:t>
      </w:r>
      <w:r w:rsidRPr="00BF7631">
        <w:rPr>
          <w:rFonts w:ascii="Courier New" w:eastAsia="Times New Roman" w:hAnsi="Courier New" w:cs="Courier New"/>
          <w:sz w:val="20"/>
          <w:szCs w:val="20"/>
          <w:lang w:eastAsia="en-IN"/>
        </w:rPr>
        <w:t>multiplot</w:t>
      </w:r>
      <w:proofErr w:type="spell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is used to put multiple plots together. The source code of </w:t>
      </w:r>
      <w:proofErr w:type="gramStart"/>
      <w:r w:rsidRPr="00BF7631">
        <w:rPr>
          <w:rFonts w:ascii="Courier New" w:eastAsia="Times New Roman" w:hAnsi="Courier New" w:cs="Courier New"/>
          <w:sz w:val="20"/>
          <w:szCs w:val="20"/>
          <w:lang w:eastAsia="en-IN"/>
        </w:rPr>
        <w:t>multiplot(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is copied directly from Winston Chang’s </w:t>
      </w:r>
      <w:hyperlink r:id="rId19" w:tgtFrame="_blank" w:history="1">
        <w:r w:rsidRPr="00BF7631">
          <w:rPr>
            <w:rFonts w:ascii="Times New Roman" w:eastAsia="Times New Roman" w:hAnsi="Times New Roman" w:cs="Times New Roman"/>
            <w:color w:val="0000FF"/>
            <w:sz w:val="20"/>
            <w:szCs w:val="20"/>
            <w:u w:val="single"/>
            <w:lang w:eastAsia="en-IN"/>
          </w:rPr>
          <w:t>Cookbook for R</w:t>
        </w:r>
      </w:hyperlink>
      <w:r w:rsidRPr="00BF7631">
        <w:rPr>
          <w:rFonts w:ascii="Times New Roman" w:eastAsia="Times New Roman" w:hAnsi="Times New Roman" w:cs="Times New Roman"/>
          <w:sz w:val="20"/>
          <w:szCs w:val="20"/>
          <w:lang w:eastAsia="en-IN"/>
        </w:rPr>
        <w:t>.</w:t>
      </w:r>
    </w:p>
    <w:p w14:paraId="5955146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tweak2 &lt;</w:t>
      </w:r>
      <w:proofErr w:type="gramStart"/>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theme</w:t>
      </w:r>
      <w:proofErr w:type="gramEnd"/>
      <w:r w:rsidRPr="00BF7631">
        <w:rPr>
          <w:rFonts w:ascii="Courier New" w:eastAsia="Times New Roman" w:hAnsi="Courier New" w:cs="Courier New"/>
          <w:sz w:val="20"/>
          <w:szCs w:val="20"/>
          <w:lang w:eastAsia="en-IN"/>
        </w:rPr>
        <w:t>_bw</w:t>
      </w:r>
      <w:proofErr w:type="spellEnd"/>
      <w:r w:rsidRPr="00BF7631">
        <w:rPr>
          <w:rFonts w:ascii="Courier New" w:eastAsia="Times New Roman" w:hAnsi="Courier New" w:cs="Courier New"/>
          <w:sz w:val="20"/>
          <w:szCs w:val="20"/>
          <w:lang w:eastAsia="en-IN"/>
        </w:rPr>
        <w:t xml:space="preserve">() + </w:t>
      </w:r>
    </w:p>
    <w:p w14:paraId="2FFBF82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theme(</w:t>
      </w:r>
      <w:proofErr w:type="spellStart"/>
      <w:proofErr w:type="gramEnd"/>
      <w:r w:rsidRPr="00BF7631">
        <w:rPr>
          <w:rFonts w:ascii="Courier New" w:eastAsia="Times New Roman" w:hAnsi="Courier New" w:cs="Courier New"/>
          <w:sz w:val="20"/>
          <w:szCs w:val="20"/>
          <w:lang w:eastAsia="en-IN"/>
        </w:rPr>
        <w:t>legend.justification</w:t>
      </w:r>
      <w:proofErr w:type="spellEnd"/>
      <w:r w:rsidRPr="00BF7631">
        <w:rPr>
          <w:rFonts w:ascii="Courier New" w:eastAsia="Times New Roman" w:hAnsi="Courier New" w:cs="Courier New"/>
          <w:sz w:val="20"/>
          <w:szCs w:val="20"/>
          <w:lang w:eastAsia="en-IN"/>
        </w:rPr>
        <w:t xml:space="preserve"> = "right",</w:t>
      </w:r>
    </w:p>
    <w:p w14:paraId="706BB00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legend.position</w:t>
      </w:r>
      <w:proofErr w:type="spellEnd"/>
      <w:proofErr w:type="gramEnd"/>
      <w:r w:rsidRPr="00BF7631">
        <w:rPr>
          <w:rFonts w:ascii="Courier New" w:eastAsia="Times New Roman" w:hAnsi="Courier New" w:cs="Courier New"/>
          <w:sz w:val="20"/>
          <w:szCs w:val="20"/>
          <w:lang w:eastAsia="en-IN"/>
        </w:rPr>
        <w:t xml:space="preserve"> = "bottom",</w:t>
      </w:r>
    </w:p>
    <w:p w14:paraId="6E4C0D4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legend.box</w:t>
      </w:r>
      <w:proofErr w:type="spellEnd"/>
      <w:r w:rsidRPr="00BF7631">
        <w:rPr>
          <w:rFonts w:ascii="Courier New" w:eastAsia="Times New Roman" w:hAnsi="Courier New" w:cs="Courier New"/>
          <w:sz w:val="20"/>
          <w:szCs w:val="20"/>
          <w:lang w:eastAsia="en-IN"/>
        </w:rPr>
        <w:t xml:space="preserve"> = "vertical")</w:t>
      </w:r>
    </w:p>
    <w:p w14:paraId="76A61A7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1E73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py1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2A20652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'Mand') %&gt;% </w:t>
      </w:r>
    </w:p>
    <w:p w14:paraId="37D45A4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68987E4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'Mandarin') + tweak2</w:t>
      </w:r>
    </w:p>
    <w:p w14:paraId="3D3263B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8DE4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py2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27E3AEA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'Tw') %&gt;%</w:t>
      </w:r>
    </w:p>
    <w:p w14:paraId="64B0B96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6AC571B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'Taiwanese') + tweak2</w:t>
      </w:r>
    </w:p>
    <w:p w14:paraId="33A9713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A550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py3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384CD0E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Hak</w:t>
      </w:r>
      <w:proofErr w:type="spellEnd"/>
      <w:r w:rsidRPr="00BF7631">
        <w:rPr>
          <w:rFonts w:ascii="Courier New" w:eastAsia="Times New Roman" w:hAnsi="Courier New" w:cs="Courier New"/>
          <w:sz w:val="20"/>
          <w:szCs w:val="20"/>
          <w:lang w:eastAsia="en-IN"/>
        </w:rPr>
        <w:t>') %&gt;%</w:t>
      </w:r>
    </w:p>
    <w:p w14:paraId="75F6DBD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1A5CFAF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'Hakka') + tweak2</w:t>
      </w:r>
    </w:p>
    <w:p w14:paraId="7C137A4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65B9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py4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3033B40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'Ind') %&gt;%</w:t>
      </w:r>
    </w:p>
    <w:p w14:paraId="4A8D342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2617637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'Formosan Languages') + tweak2</w:t>
      </w:r>
    </w:p>
    <w:p w14:paraId="6A4F79C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FFEA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py5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48D8C5A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'SEA') %&gt;%</w:t>
      </w:r>
    </w:p>
    <w:p w14:paraId="3F22621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251AEE5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'Languages of South East Asia') + tweak2</w:t>
      </w:r>
    </w:p>
    <w:p w14:paraId="153575F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B44B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py6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4888255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'Eng') %&gt;%</w:t>
      </w:r>
    </w:p>
    <w:p w14:paraId="2A0CE33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4B760E7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'English') + tweak2</w:t>
      </w:r>
    </w:p>
    <w:p w14:paraId="0B17039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18F7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7631">
        <w:rPr>
          <w:rFonts w:ascii="Courier New" w:eastAsia="Times New Roman" w:hAnsi="Courier New" w:cs="Courier New"/>
          <w:sz w:val="20"/>
          <w:szCs w:val="20"/>
          <w:lang w:eastAsia="en-IN"/>
        </w:rPr>
        <w:t>multiplot(</w:t>
      </w:r>
      <w:proofErr w:type="gramEnd"/>
      <w:r w:rsidRPr="00BF7631">
        <w:rPr>
          <w:rFonts w:ascii="Courier New" w:eastAsia="Times New Roman" w:hAnsi="Courier New" w:cs="Courier New"/>
          <w:sz w:val="20"/>
          <w:szCs w:val="20"/>
          <w:lang w:eastAsia="en-IN"/>
        </w:rPr>
        <w:t>py1, py2, py3, py4, py5, py6, cols = 2)</w:t>
      </w:r>
    </w:p>
    <w:p w14:paraId="2A18EF38"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8001D5F" wp14:editId="17739769">
                <wp:extent cx="9753600" cy="9753600"/>
                <wp:effectExtent l="0" t="0" r="0" b="0"/>
                <wp:docPr id="11"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467F5" id="AutoShape 1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AUJEnM6gEAAMg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199DF2EA"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lastRenderedPageBreak/>
        <w:t>Language Loss in Taiwan</w:t>
      </w:r>
    </w:p>
    <w:p w14:paraId="5B7CBDF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As described in </w:t>
      </w:r>
      <w:hyperlink r:id="rId20" w:anchor="age-sex-pyramid-of-language" w:tgtFrame="_blank" w:history="1">
        <w:r w:rsidRPr="00BF7631">
          <w:rPr>
            <w:rFonts w:ascii="Times New Roman" w:eastAsia="Times New Roman" w:hAnsi="Times New Roman" w:cs="Times New Roman"/>
            <w:color w:val="0000FF"/>
            <w:sz w:val="20"/>
            <w:szCs w:val="20"/>
            <w:u w:val="single"/>
            <w:lang w:eastAsia="en-IN"/>
          </w:rPr>
          <w:t>Age-Sex Pyramid of Language</w:t>
        </w:r>
      </w:hyperlink>
      <w:r w:rsidRPr="00BF7631">
        <w:rPr>
          <w:rFonts w:ascii="Times New Roman" w:eastAsia="Times New Roman" w:hAnsi="Times New Roman" w:cs="Times New Roman"/>
          <w:sz w:val="20"/>
          <w:szCs w:val="20"/>
          <w:lang w:eastAsia="en-IN"/>
        </w:rPr>
        <w:t xml:space="preserve"> above, we can learn about a language’s vitality in Taiwan from the age-sex pyramids drawn above.</w:t>
      </w:r>
    </w:p>
    <w:p w14:paraId="5B91A1F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For Formosan and South East Asian languages, there are too few data, and we can’t learn much about these languages from the plots. For Mandarin, the shape of the pyramid is </w:t>
      </w:r>
      <w:proofErr w:type="spellStart"/>
      <w:r w:rsidRPr="00BF7631">
        <w:rPr>
          <w:rFonts w:ascii="Times New Roman" w:eastAsia="Times New Roman" w:hAnsi="Times New Roman" w:cs="Times New Roman"/>
          <w:sz w:val="20"/>
          <w:szCs w:val="20"/>
          <w:lang w:eastAsia="en-IN"/>
        </w:rPr>
        <w:t>retangular</w:t>
      </w:r>
      <w:proofErr w:type="spellEnd"/>
      <w:r w:rsidRPr="00BF7631">
        <w:rPr>
          <w:rFonts w:ascii="Times New Roman" w:eastAsia="Times New Roman" w:hAnsi="Times New Roman" w:cs="Times New Roman"/>
          <w:sz w:val="20"/>
          <w:szCs w:val="20"/>
          <w:lang w:eastAsia="en-IN"/>
        </w:rPr>
        <w:t>, indicating the linguistic competence of Mandarin is stable across people of all ages. This is expected as Mandarin, in Taiwan, is the most prevalent language, and most people use it as the primary language in workplace and home.</w:t>
      </w:r>
    </w:p>
    <w:p w14:paraId="7CFEB799"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Pyramids of Taiwanese and Hakka have inverted </w:t>
      </w:r>
      <w:proofErr w:type="spellStart"/>
      <w:r w:rsidRPr="00BF7631">
        <w:rPr>
          <w:rFonts w:ascii="Times New Roman" w:eastAsia="Times New Roman" w:hAnsi="Times New Roman" w:cs="Times New Roman"/>
          <w:sz w:val="20"/>
          <w:szCs w:val="20"/>
          <w:lang w:eastAsia="en-IN"/>
        </w:rPr>
        <w:t>trianglular</w:t>
      </w:r>
      <w:proofErr w:type="spellEnd"/>
      <w:r w:rsidRPr="00BF7631">
        <w:rPr>
          <w:rFonts w:ascii="Times New Roman" w:eastAsia="Times New Roman" w:hAnsi="Times New Roman" w:cs="Times New Roman"/>
          <w:sz w:val="20"/>
          <w:szCs w:val="20"/>
          <w:lang w:eastAsia="en-IN"/>
        </w:rPr>
        <w:t xml:space="preserve"> shapes, indicating lower linguistic competence among </w:t>
      </w:r>
      <w:proofErr w:type="spellStart"/>
      <w:r w:rsidRPr="00BF7631">
        <w:rPr>
          <w:rFonts w:ascii="Times New Roman" w:eastAsia="Times New Roman" w:hAnsi="Times New Roman" w:cs="Times New Roman"/>
          <w:sz w:val="20"/>
          <w:szCs w:val="20"/>
          <w:lang w:eastAsia="en-IN"/>
        </w:rPr>
        <w:t>yonger</w:t>
      </w:r>
      <w:proofErr w:type="spellEnd"/>
      <w:r w:rsidRPr="00BF7631">
        <w:rPr>
          <w:rFonts w:ascii="Times New Roman" w:eastAsia="Times New Roman" w:hAnsi="Times New Roman" w:cs="Times New Roman"/>
          <w:sz w:val="20"/>
          <w:szCs w:val="20"/>
          <w:lang w:eastAsia="en-IN"/>
        </w:rPr>
        <w:t xml:space="preserve"> people. Indeed, it’s not </w:t>
      </w:r>
      <w:proofErr w:type="spellStart"/>
      <w:r w:rsidRPr="00BF7631">
        <w:rPr>
          <w:rFonts w:ascii="Times New Roman" w:eastAsia="Times New Roman" w:hAnsi="Times New Roman" w:cs="Times New Roman"/>
          <w:sz w:val="20"/>
          <w:szCs w:val="20"/>
          <w:lang w:eastAsia="en-IN"/>
        </w:rPr>
        <w:t>uncommmon</w:t>
      </w:r>
      <w:proofErr w:type="spellEnd"/>
      <w:r w:rsidRPr="00BF7631">
        <w:rPr>
          <w:rFonts w:ascii="Times New Roman" w:eastAsia="Times New Roman" w:hAnsi="Times New Roman" w:cs="Times New Roman"/>
          <w:sz w:val="20"/>
          <w:szCs w:val="20"/>
          <w:lang w:eastAsia="en-IN"/>
        </w:rPr>
        <w:t xml:space="preserve"> to see the fathers and mothers talk to their children in Mandarin but talk to their parents in Taiwanese. Taiwanese is the second prevalent language in Taiwan, but it is shrinking, particularly among young people. Hakka ranks third in prevalence. It faces similar situation to Taiwanese but the situation is even worse, since the usage of Hakka is mostly restricted to Hakka people whereas usage of Taiwanese is not restricted to particular groups of people (many indigenous and Hakka peoples speak fluent Taiwanese).</w:t>
      </w:r>
    </w:p>
    <w:p w14:paraId="52D65DF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English has a special status in Taiwan. It is not a native tongue to people born and raised in Taiwan, but many people know at least a little English. This is because formal education and the (awareness of) globalization </w:t>
      </w:r>
      <w:proofErr w:type="gramStart"/>
      <w:r w:rsidRPr="00BF7631">
        <w:rPr>
          <w:rFonts w:ascii="Times New Roman" w:eastAsia="Times New Roman" w:hAnsi="Times New Roman" w:cs="Times New Roman"/>
          <w:sz w:val="20"/>
          <w:szCs w:val="20"/>
          <w:lang w:eastAsia="en-IN"/>
        </w:rPr>
        <w:t>lead</w:t>
      </w:r>
      <w:proofErr w:type="gramEnd"/>
      <w:r w:rsidRPr="00BF7631">
        <w:rPr>
          <w:rFonts w:ascii="Times New Roman" w:eastAsia="Times New Roman" w:hAnsi="Times New Roman" w:cs="Times New Roman"/>
          <w:sz w:val="20"/>
          <w:szCs w:val="20"/>
          <w:lang w:eastAsia="en-IN"/>
        </w:rPr>
        <w:t xml:space="preserve"> parents to place importance on English education of their children. This also gives the age-sex pyramid of English its appearance – a triangular shape with wider bottom than top. English is the only language that is growing in Taiwan and, arguably, the language with the strongest vitality. </w:t>
      </w:r>
      <w:hyperlink r:id="rId21" w:anchor="tab:tw-pyramids" w:tgtFrame="_blank" w:history="1">
        <w:r w:rsidRPr="00BF7631">
          <w:rPr>
            <w:rFonts w:ascii="Times New Roman" w:eastAsia="Times New Roman" w:hAnsi="Times New Roman" w:cs="Times New Roman"/>
            <w:color w:val="0000FF"/>
            <w:sz w:val="20"/>
            <w:szCs w:val="20"/>
            <w:u w:val="single"/>
            <w:lang w:eastAsia="en-IN"/>
          </w:rPr>
          <w:t>Table 1</w:t>
        </w:r>
      </w:hyperlink>
      <w:r w:rsidRPr="00BF7631">
        <w:rPr>
          <w:rFonts w:ascii="Times New Roman" w:eastAsia="Times New Roman" w:hAnsi="Times New Roman" w:cs="Times New Roman"/>
          <w:sz w:val="20"/>
          <w:szCs w:val="20"/>
          <w:lang w:eastAsia="en-IN"/>
        </w:rPr>
        <w:t xml:space="preserve"> summarizes the discussion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2028"/>
        <w:gridCol w:w="2207"/>
      </w:tblGrid>
      <w:tr w:rsidR="00BF7631" w:rsidRPr="00BF7631" w14:paraId="3EE7874E" w14:textId="77777777" w:rsidTr="00BF7631">
        <w:trPr>
          <w:tblHeader/>
          <w:tblCellSpacing w:w="15" w:type="dxa"/>
        </w:trPr>
        <w:tc>
          <w:tcPr>
            <w:tcW w:w="0" w:type="auto"/>
            <w:gridSpan w:val="3"/>
            <w:tcBorders>
              <w:top w:val="nil"/>
              <w:left w:val="nil"/>
              <w:bottom w:val="nil"/>
              <w:right w:val="nil"/>
            </w:tcBorders>
            <w:vAlign w:val="center"/>
            <w:hideMark/>
          </w:tcPr>
          <w:p w14:paraId="04E0CB65" w14:textId="77777777" w:rsidR="00BF7631" w:rsidRPr="00BF7631" w:rsidRDefault="00BF7631" w:rsidP="00BF7631">
            <w:pPr>
              <w:spacing w:after="0" w:line="240" w:lineRule="auto"/>
              <w:jc w:val="center"/>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Table 1: Situations of the four most prevalent languages in Taiwan.</w:t>
            </w:r>
          </w:p>
        </w:tc>
      </w:tr>
      <w:tr w:rsidR="00BF7631" w:rsidRPr="00BF7631" w14:paraId="210DC08B" w14:textId="77777777" w:rsidTr="00BF7631">
        <w:trPr>
          <w:tblHeader/>
          <w:tblCellSpacing w:w="15" w:type="dxa"/>
        </w:trPr>
        <w:tc>
          <w:tcPr>
            <w:tcW w:w="0" w:type="auto"/>
            <w:vAlign w:val="center"/>
            <w:hideMark/>
          </w:tcPr>
          <w:p w14:paraId="533E9C38"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Vitality of Language</w:t>
            </w:r>
          </w:p>
        </w:tc>
        <w:tc>
          <w:tcPr>
            <w:tcW w:w="0" w:type="auto"/>
            <w:vAlign w:val="center"/>
            <w:hideMark/>
          </w:tcPr>
          <w:p w14:paraId="23FBE4DD"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Shape of Pyramid</w:t>
            </w:r>
          </w:p>
        </w:tc>
        <w:tc>
          <w:tcPr>
            <w:tcW w:w="0" w:type="auto"/>
            <w:vAlign w:val="center"/>
            <w:hideMark/>
          </w:tcPr>
          <w:p w14:paraId="1187C7EE"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Examples (Taiwan)</w:t>
            </w:r>
          </w:p>
        </w:tc>
      </w:tr>
      <w:tr w:rsidR="00BF7631" w:rsidRPr="00BF7631" w14:paraId="595CCBDE" w14:textId="77777777" w:rsidTr="00BF7631">
        <w:trPr>
          <w:tblCellSpacing w:w="15" w:type="dxa"/>
        </w:trPr>
        <w:tc>
          <w:tcPr>
            <w:tcW w:w="0" w:type="auto"/>
            <w:vAlign w:val="center"/>
            <w:hideMark/>
          </w:tcPr>
          <w:p w14:paraId="27A0482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Shrinking and </w:t>
            </w:r>
            <w:proofErr w:type="gramStart"/>
            <w:r w:rsidRPr="00BF7631">
              <w:rPr>
                <w:rFonts w:ascii="Times New Roman" w:eastAsia="Times New Roman" w:hAnsi="Times New Roman" w:cs="Times New Roman"/>
                <w:sz w:val="24"/>
                <w:szCs w:val="24"/>
                <w:lang w:eastAsia="en-IN"/>
              </w:rPr>
              <w:t>Dying</w:t>
            </w:r>
            <w:proofErr w:type="gramEnd"/>
          </w:p>
        </w:tc>
        <w:tc>
          <w:tcPr>
            <w:tcW w:w="0" w:type="auto"/>
            <w:vAlign w:val="center"/>
            <w:hideMark/>
          </w:tcPr>
          <w:p w14:paraId="4AFBACD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Inverted Triangle</w:t>
            </w:r>
          </w:p>
        </w:tc>
        <w:tc>
          <w:tcPr>
            <w:tcW w:w="0" w:type="auto"/>
            <w:vAlign w:val="center"/>
            <w:hideMark/>
          </w:tcPr>
          <w:p w14:paraId="3423B82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Taiwanese, Hakka</w:t>
            </w:r>
          </w:p>
        </w:tc>
      </w:tr>
      <w:tr w:rsidR="00BF7631" w:rsidRPr="00BF7631" w14:paraId="03EB45C2" w14:textId="77777777" w:rsidTr="00BF7631">
        <w:trPr>
          <w:tblCellSpacing w:w="15" w:type="dxa"/>
        </w:trPr>
        <w:tc>
          <w:tcPr>
            <w:tcW w:w="0" w:type="auto"/>
            <w:vAlign w:val="center"/>
            <w:hideMark/>
          </w:tcPr>
          <w:p w14:paraId="5805EE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Growing</w:t>
            </w:r>
          </w:p>
        </w:tc>
        <w:tc>
          <w:tcPr>
            <w:tcW w:w="0" w:type="auto"/>
            <w:vAlign w:val="center"/>
            <w:hideMark/>
          </w:tcPr>
          <w:p w14:paraId="76A3F85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Triangle</w:t>
            </w:r>
          </w:p>
        </w:tc>
        <w:tc>
          <w:tcPr>
            <w:tcW w:w="0" w:type="auto"/>
            <w:vAlign w:val="center"/>
            <w:hideMark/>
          </w:tcPr>
          <w:p w14:paraId="0B7ADFE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English</w:t>
            </w:r>
          </w:p>
        </w:tc>
      </w:tr>
      <w:tr w:rsidR="00BF7631" w:rsidRPr="00BF7631" w14:paraId="1BFDFF4A" w14:textId="77777777" w:rsidTr="00BF7631">
        <w:trPr>
          <w:tblCellSpacing w:w="15" w:type="dxa"/>
        </w:trPr>
        <w:tc>
          <w:tcPr>
            <w:tcW w:w="0" w:type="auto"/>
            <w:vAlign w:val="center"/>
            <w:hideMark/>
          </w:tcPr>
          <w:p w14:paraId="73DFCB7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Stable</w:t>
            </w:r>
          </w:p>
        </w:tc>
        <w:tc>
          <w:tcPr>
            <w:tcW w:w="0" w:type="auto"/>
            <w:vAlign w:val="center"/>
            <w:hideMark/>
          </w:tcPr>
          <w:p w14:paraId="6B8E541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Times New Roman" w:eastAsia="Times New Roman" w:hAnsi="Times New Roman" w:cs="Times New Roman"/>
                <w:sz w:val="24"/>
                <w:szCs w:val="24"/>
                <w:lang w:eastAsia="en-IN"/>
              </w:rPr>
              <w:t>Retangualr</w:t>
            </w:r>
            <w:proofErr w:type="spellEnd"/>
            <w:r w:rsidRPr="00BF7631">
              <w:rPr>
                <w:rFonts w:ascii="Times New Roman" w:eastAsia="Times New Roman" w:hAnsi="Times New Roman" w:cs="Times New Roman"/>
                <w:sz w:val="24"/>
                <w:szCs w:val="24"/>
                <w:lang w:eastAsia="en-IN"/>
              </w:rPr>
              <w:t xml:space="preserve"> Bar</w:t>
            </w:r>
          </w:p>
        </w:tc>
        <w:tc>
          <w:tcPr>
            <w:tcW w:w="0" w:type="auto"/>
            <w:vAlign w:val="center"/>
            <w:hideMark/>
          </w:tcPr>
          <w:p w14:paraId="4E3D2D4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Mandarin</w:t>
            </w:r>
          </w:p>
        </w:tc>
      </w:tr>
    </w:tbl>
    <w:p w14:paraId="7A378A34" w14:textId="77777777" w:rsidR="00BF7631" w:rsidRPr="00BF7631" w:rsidRDefault="00BF7631" w:rsidP="00BF76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The samples are not representative though, and it might only reflect the situation in Taipei (see the geographical distribution of the samples below). But I think there are still reasons to believe that other locations in Taiwan have similar phenomena.</w:t>
      </w:r>
    </w:p>
    <w:p w14:paraId="3FBDE24E" w14:textId="77777777" w:rsidR="00BF7631" w:rsidRPr="00BF7631" w:rsidRDefault="00BF7631" w:rsidP="00BF7631">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w:lastRenderedPageBreak/>
        <w:drawing>
          <wp:inline distT="0" distB="0" distL="0" distR="0" wp14:anchorId="48845F13" wp14:editId="19404421">
            <wp:extent cx="4343400" cy="4632960"/>
            <wp:effectExtent l="0" t="0" r="0" b="0"/>
            <wp:docPr id="17" name="Picture 17" descr="geo-distribution of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o-distribution of s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632960"/>
                    </a:xfrm>
                    <a:prstGeom prst="rect">
                      <a:avLst/>
                    </a:prstGeom>
                    <a:noFill/>
                    <a:ln>
                      <a:noFill/>
                    </a:ln>
                  </pic:spPr>
                </pic:pic>
              </a:graphicData>
            </a:graphic>
          </wp:inline>
        </w:drawing>
      </w:r>
      <w:r w:rsidRPr="00BF7631">
        <w:rPr>
          <w:rFonts w:ascii="Times New Roman" w:eastAsia="Times New Roman" w:hAnsi="Times New Roman" w:cs="Times New Roman"/>
          <w:noProof/>
          <w:color w:val="0000FF"/>
          <w:sz w:val="20"/>
          <w:szCs w:val="20"/>
          <w:lang w:eastAsia="en-IN"/>
        </w:rPr>
        <w:drawing>
          <wp:inline distT="0" distB="0" distL="0" distR="0" wp14:anchorId="518272DD" wp14:editId="147D7010">
            <wp:extent cx="685800" cy="685800"/>
            <wp:effectExtent l="0" t="0" r="0" b="0"/>
            <wp:docPr id="18" name="Picture 18" desc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29F9616" w14:textId="77777777" w:rsidR="00BF7631" w:rsidRPr="00BF7631" w:rsidRDefault="00BF7631" w:rsidP="00BF76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Defined by scoring 3 or above in a self-reported 6-point scale measuring the fluency of a language spoken by the subject’s parents.</w:t>
      </w:r>
      <w:r w:rsidRPr="00BF7631">
        <w:rPr>
          <w:rFonts w:ascii="Times New Roman" w:eastAsia="Times New Roman" w:hAnsi="Times New Roman" w:cs="Times New Roman"/>
          <w:noProof/>
          <w:color w:val="0000FF"/>
          <w:sz w:val="20"/>
          <w:szCs w:val="20"/>
          <w:lang w:eastAsia="en-IN"/>
        </w:rPr>
        <w:drawing>
          <wp:inline distT="0" distB="0" distL="0" distR="0" wp14:anchorId="2B40DF3E" wp14:editId="72C127A9">
            <wp:extent cx="685800" cy="685800"/>
            <wp:effectExtent l="0" t="0" r="0" b="0"/>
            <wp:docPr id="19" name="Picture 19" desc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hlinkClick r:id="rId25"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4DBC55" w14:textId="77777777" w:rsidR="00BF7631" w:rsidRPr="00BF7631" w:rsidRDefault="00BF7631" w:rsidP="00BF76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For English, different from all other languages, the level used to determine ethnicity is </w:t>
      </w:r>
      <w:r w:rsidRPr="00BF7631">
        <w:rPr>
          <w:rFonts w:ascii="Courier New" w:eastAsia="Times New Roman" w:hAnsi="Courier New" w:cs="Courier New"/>
          <w:sz w:val="20"/>
          <w:szCs w:val="20"/>
          <w:lang w:eastAsia="en-IN"/>
        </w:rPr>
        <w:t>0</w:t>
      </w:r>
      <w:r w:rsidRPr="00BF7631">
        <w:rPr>
          <w:rFonts w:ascii="Times New Roman" w:eastAsia="Times New Roman" w:hAnsi="Times New Roman" w:cs="Times New Roman"/>
          <w:sz w:val="20"/>
          <w:szCs w:val="20"/>
          <w:lang w:eastAsia="en-IN"/>
        </w:rPr>
        <w:t xml:space="preserve">, </w:t>
      </w:r>
      <w:proofErr w:type="gramStart"/>
      <w:r w:rsidRPr="00BF7631">
        <w:rPr>
          <w:rFonts w:ascii="Times New Roman" w:eastAsia="Times New Roman" w:hAnsi="Times New Roman" w:cs="Times New Roman"/>
          <w:sz w:val="20"/>
          <w:szCs w:val="20"/>
          <w:lang w:eastAsia="en-IN"/>
        </w:rPr>
        <w:t>i.e.</w:t>
      </w:r>
      <w:proofErr w:type="gramEnd"/>
      <w:r w:rsidRPr="00BF7631">
        <w:rPr>
          <w:rFonts w:ascii="Times New Roman" w:eastAsia="Times New Roman" w:hAnsi="Times New Roman" w:cs="Times New Roman"/>
          <w:sz w:val="20"/>
          <w:szCs w:val="20"/>
          <w:lang w:eastAsia="en-IN"/>
        </w:rPr>
        <w:t xml:space="preserve"> there is no filtering </w:t>
      </w:r>
      <w:proofErr w:type="spellStart"/>
      <w:r w:rsidRPr="00BF7631">
        <w:rPr>
          <w:rFonts w:ascii="Times New Roman" w:eastAsia="Times New Roman" w:hAnsi="Times New Roman" w:cs="Times New Roman"/>
          <w:sz w:val="20"/>
          <w:szCs w:val="20"/>
          <w:lang w:eastAsia="en-IN"/>
        </w:rPr>
        <w:t>occuring</w:t>
      </w:r>
      <w:proofErr w:type="spellEnd"/>
      <w:r w:rsidRPr="00BF7631">
        <w:rPr>
          <w:rFonts w:ascii="Times New Roman" w:eastAsia="Times New Roman" w:hAnsi="Times New Roman" w:cs="Times New Roman"/>
          <w:sz w:val="20"/>
          <w:szCs w:val="20"/>
          <w:lang w:eastAsia="en-IN"/>
        </w:rPr>
        <w:t>, and all subjects are used. This is because, in Taiwan (and many other non-English speaking communities as well), English is not related to ethnicity and is strongly related to formal education and job requirements.</w:t>
      </w:r>
      <w:r w:rsidRPr="00BF7631">
        <w:rPr>
          <w:rFonts w:ascii="Times New Roman" w:eastAsia="Times New Roman" w:hAnsi="Times New Roman" w:cs="Times New Roman"/>
          <w:noProof/>
          <w:color w:val="0000FF"/>
          <w:sz w:val="20"/>
          <w:szCs w:val="20"/>
          <w:lang w:eastAsia="en-IN"/>
        </w:rPr>
        <w:drawing>
          <wp:inline distT="0" distB="0" distL="0" distR="0" wp14:anchorId="771B6BF0" wp14:editId="7208C59A">
            <wp:extent cx="685800" cy="685800"/>
            <wp:effectExtent l="0" t="0" r="0" b="0"/>
            <wp:docPr id="20" name="Picture 20" desc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26"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80A1F6C"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673"/>
    <w:multiLevelType w:val="multilevel"/>
    <w:tmpl w:val="6432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15A18"/>
    <w:multiLevelType w:val="multilevel"/>
    <w:tmpl w:val="1208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B50CC2"/>
    <w:multiLevelType w:val="multilevel"/>
    <w:tmpl w:val="390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31"/>
    <w:rsid w:val="009B451C"/>
    <w:rsid w:val="00BF7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11C2"/>
  <w15:chartTrackingRefBased/>
  <w15:docId w15:val="{1D923887-3347-4B20-95BA-52BFAAC1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6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76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F76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6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76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F7631"/>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BF7631"/>
  </w:style>
  <w:style w:type="paragraph" w:customStyle="1" w:styleId="msonormal0">
    <w:name w:val="msonormal"/>
    <w:basedOn w:val="Normal"/>
    <w:rsid w:val="00BF76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76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7631"/>
    <w:rPr>
      <w:color w:val="0000FF"/>
      <w:u w:val="single"/>
    </w:rPr>
  </w:style>
  <w:style w:type="character" w:styleId="FollowedHyperlink">
    <w:name w:val="FollowedHyperlink"/>
    <w:basedOn w:val="DefaultParagraphFont"/>
    <w:uiPriority w:val="99"/>
    <w:semiHidden/>
    <w:unhideWhenUsed/>
    <w:rsid w:val="00BF7631"/>
    <w:rPr>
      <w:color w:val="800080"/>
      <w:u w:val="single"/>
    </w:rPr>
  </w:style>
  <w:style w:type="character" w:styleId="Strong">
    <w:name w:val="Strong"/>
    <w:basedOn w:val="DefaultParagraphFont"/>
    <w:uiPriority w:val="22"/>
    <w:qFormat/>
    <w:rsid w:val="00BF7631"/>
    <w:rPr>
      <w:b/>
      <w:bCs/>
    </w:rPr>
  </w:style>
  <w:style w:type="character" w:styleId="HTMLCode">
    <w:name w:val="HTML Code"/>
    <w:basedOn w:val="DefaultParagraphFont"/>
    <w:uiPriority w:val="99"/>
    <w:semiHidden/>
    <w:unhideWhenUsed/>
    <w:rsid w:val="00BF76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76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275594">
      <w:bodyDiv w:val="1"/>
      <w:marLeft w:val="0"/>
      <w:marRight w:val="0"/>
      <w:marTop w:val="0"/>
      <w:marBottom w:val="0"/>
      <w:divBdr>
        <w:top w:val="none" w:sz="0" w:space="0" w:color="auto"/>
        <w:left w:val="none" w:sz="0" w:space="0" w:color="auto"/>
        <w:bottom w:val="none" w:sz="0" w:space="0" w:color="auto"/>
        <w:right w:val="none" w:sz="0" w:space="0" w:color="auto"/>
      </w:divBdr>
      <w:divsChild>
        <w:div w:id="1317108535">
          <w:marLeft w:val="0"/>
          <w:marRight w:val="0"/>
          <w:marTop w:val="0"/>
          <w:marBottom w:val="0"/>
          <w:divBdr>
            <w:top w:val="none" w:sz="0" w:space="0" w:color="auto"/>
            <w:left w:val="none" w:sz="0" w:space="0" w:color="auto"/>
            <w:bottom w:val="none" w:sz="0" w:space="0" w:color="auto"/>
            <w:right w:val="none" w:sz="0" w:space="0" w:color="auto"/>
          </w:divBdr>
          <w:divsChild>
            <w:div w:id="1633436715">
              <w:marLeft w:val="0"/>
              <w:marRight w:val="0"/>
              <w:marTop w:val="0"/>
              <w:marBottom w:val="0"/>
              <w:divBdr>
                <w:top w:val="none" w:sz="0" w:space="0" w:color="auto"/>
                <w:left w:val="none" w:sz="0" w:space="0" w:color="auto"/>
                <w:bottom w:val="none" w:sz="0" w:space="0" w:color="auto"/>
                <w:right w:val="none" w:sz="0" w:space="0" w:color="auto"/>
              </w:divBdr>
            </w:div>
          </w:divsChild>
        </w:div>
        <w:div w:id="874268114">
          <w:marLeft w:val="0"/>
          <w:marRight w:val="0"/>
          <w:marTop w:val="0"/>
          <w:marBottom w:val="0"/>
          <w:divBdr>
            <w:top w:val="none" w:sz="0" w:space="0" w:color="auto"/>
            <w:left w:val="none" w:sz="0" w:space="0" w:color="auto"/>
            <w:bottom w:val="none" w:sz="0" w:space="0" w:color="auto"/>
            <w:right w:val="none" w:sz="0" w:space="0" w:color="auto"/>
          </w:divBdr>
          <w:divsChild>
            <w:div w:id="251014639">
              <w:marLeft w:val="0"/>
              <w:marRight w:val="0"/>
              <w:marTop w:val="0"/>
              <w:marBottom w:val="0"/>
              <w:divBdr>
                <w:top w:val="none" w:sz="0" w:space="0" w:color="auto"/>
                <w:left w:val="none" w:sz="0" w:space="0" w:color="auto"/>
                <w:bottom w:val="none" w:sz="0" w:space="0" w:color="auto"/>
                <w:right w:val="none" w:sz="0" w:space="0" w:color="auto"/>
              </w:divBdr>
            </w:div>
          </w:divsChild>
        </w:div>
        <w:div w:id="1453401857">
          <w:marLeft w:val="0"/>
          <w:marRight w:val="0"/>
          <w:marTop w:val="0"/>
          <w:marBottom w:val="0"/>
          <w:divBdr>
            <w:top w:val="none" w:sz="0" w:space="0" w:color="auto"/>
            <w:left w:val="none" w:sz="0" w:space="0" w:color="auto"/>
            <w:bottom w:val="none" w:sz="0" w:space="0" w:color="auto"/>
            <w:right w:val="none" w:sz="0" w:space="0" w:color="auto"/>
          </w:divBdr>
          <w:divsChild>
            <w:div w:id="342056097">
              <w:marLeft w:val="0"/>
              <w:marRight w:val="0"/>
              <w:marTop w:val="0"/>
              <w:marBottom w:val="0"/>
              <w:divBdr>
                <w:top w:val="none" w:sz="0" w:space="0" w:color="auto"/>
                <w:left w:val="none" w:sz="0" w:space="0" w:color="auto"/>
                <w:bottom w:val="none" w:sz="0" w:space="0" w:color="auto"/>
                <w:right w:val="none" w:sz="0" w:space="0" w:color="auto"/>
              </w:divBdr>
              <w:divsChild>
                <w:div w:id="655257284">
                  <w:marLeft w:val="0"/>
                  <w:marRight w:val="0"/>
                  <w:marTop w:val="0"/>
                  <w:marBottom w:val="0"/>
                  <w:divBdr>
                    <w:top w:val="none" w:sz="0" w:space="0" w:color="auto"/>
                    <w:left w:val="none" w:sz="0" w:space="0" w:color="auto"/>
                    <w:bottom w:val="none" w:sz="0" w:space="0" w:color="auto"/>
                    <w:right w:val="none" w:sz="0" w:space="0" w:color="auto"/>
                  </w:divBdr>
                </w:div>
                <w:div w:id="1112164560">
                  <w:marLeft w:val="0"/>
                  <w:marRight w:val="0"/>
                  <w:marTop w:val="0"/>
                  <w:marBottom w:val="0"/>
                  <w:divBdr>
                    <w:top w:val="none" w:sz="0" w:space="0" w:color="auto"/>
                    <w:left w:val="none" w:sz="0" w:space="0" w:color="auto"/>
                    <w:bottom w:val="none" w:sz="0" w:space="0" w:color="auto"/>
                    <w:right w:val="none" w:sz="0" w:space="0" w:color="auto"/>
                  </w:divBdr>
                </w:div>
                <w:div w:id="1809399870">
                  <w:marLeft w:val="0"/>
                  <w:marRight w:val="0"/>
                  <w:marTop w:val="0"/>
                  <w:marBottom w:val="0"/>
                  <w:divBdr>
                    <w:top w:val="none" w:sz="0" w:space="0" w:color="auto"/>
                    <w:left w:val="none" w:sz="0" w:space="0" w:color="auto"/>
                    <w:bottom w:val="none" w:sz="0" w:space="0" w:color="auto"/>
                    <w:right w:val="none" w:sz="0" w:space="0" w:color="auto"/>
                  </w:divBdr>
                </w:div>
              </w:divsChild>
            </w:div>
            <w:div w:id="429358283">
              <w:marLeft w:val="0"/>
              <w:marRight w:val="0"/>
              <w:marTop w:val="0"/>
              <w:marBottom w:val="0"/>
              <w:divBdr>
                <w:top w:val="none" w:sz="0" w:space="0" w:color="auto"/>
                <w:left w:val="none" w:sz="0" w:space="0" w:color="auto"/>
                <w:bottom w:val="none" w:sz="0" w:space="0" w:color="auto"/>
                <w:right w:val="none" w:sz="0" w:space="0" w:color="auto"/>
              </w:divBdr>
              <w:divsChild>
                <w:div w:id="2049841314">
                  <w:marLeft w:val="0"/>
                  <w:marRight w:val="0"/>
                  <w:marTop w:val="0"/>
                  <w:marBottom w:val="0"/>
                  <w:divBdr>
                    <w:top w:val="none" w:sz="0" w:space="0" w:color="auto"/>
                    <w:left w:val="none" w:sz="0" w:space="0" w:color="auto"/>
                    <w:bottom w:val="none" w:sz="0" w:space="0" w:color="auto"/>
                    <w:right w:val="none" w:sz="0" w:space="0" w:color="auto"/>
                  </w:divBdr>
                </w:div>
              </w:divsChild>
            </w:div>
            <w:div w:id="2130969549">
              <w:marLeft w:val="0"/>
              <w:marRight w:val="0"/>
              <w:marTop w:val="0"/>
              <w:marBottom w:val="0"/>
              <w:divBdr>
                <w:top w:val="none" w:sz="0" w:space="0" w:color="auto"/>
                <w:left w:val="none" w:sz="0" w:space="0" w:color="auto"/>
                <w:bottom w:val="none" w:sz="0" w:space="0" w:color="auto"/>
                <w:right w:val="none" w:sz="0" w:space="0" w:color="auto"/>
              </w:divBdr>
              <w:divsChild>
                <w:div w:id="262307248">
                  <w:marLeft w:val="0"/>
                  <w:marRight w:val="0"/>
                  <w:marTop w:val="0"/>
                  <w:marBottom w:val="0"/>
                  <w:divBdr>
                    <w:top w:val="none" w:sz="0" w:space="0" w:color="auto"/>
                    <w:left w:val="none" w:sz="0" w:space="0" w:color="auto"/>
                    <w:bottom w:val="none" w:sz="0" w:space="0" w:color="auto"/>
                    <w:right w:val="none" w:sz="0" w:space="0" w:color="auto"/>
                  </w:divBdr>
                </w:div>
              </w:divsChild>
            </w:div>
            <w:div w:id="1438718086">
              <w:marLeft w:val="0"/>
              <w:marRight w:val="0"/>
              <w:marTop w:val="0"/>
              <w:marBottom w:val="0"/>
              <w:divBdr>
                <w:top w:val="none" w:sz="0" w:space="0" w:color="auto"/>
                <w:left w:val="none" w:sz="0" w:space="0" w:color="auto"/>
                <w:bottom w:val="none" w:sz="0" w:space="0" w:color="auto"/>
                <w:right w:val="none" w:sz="0" w:space="0" w:color="auto"/>
              </w:divBdr>
            </w:div>
          </w:divsChild>
        </w:div>
        <w:div w:id="1396317590">
          <w:marLeft w:val="0"/>
          <w:marRight w:val="0"/>
          <w:marTop w:val="0"/>
          <w:marBottom w:val="0"/>
          <w:divBdr>
            <w:top w:val="none" w:sz="0" w:space="0" w:color="auto"/>
            <w:left w:val="none" w:sz="0" w:space="0" w:color="auto"/>
            <w:bottom w:val="none" w:sz="0" w:space="0" w:color="auto"/>
            <w:right w:val="none" w:sz="0" w:space="0" w:color="auto"/>
          </w:divBdr>
        </w:div>
        <w:div w:id="152995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ao961120.github.io/2019/02/17/visualize-language-loss.html" TargetMode="External"/><Relationship Id="rId13" Type="http://schemas.openxmlformats.org/officeDocument/2006/relationships/hyperlink" Target="https://docs.google.com/spreadsheets/d/1NOJ9O_zBR6s-9e1fFGVcRaBjn5qQuVB9ZeSebhBctoM/edit?usp=sharing" TargetMode="External"/><Relationship Id="rId18" Type="http://schemas.openxmlformats.org/officeDocument/2006/relationships/hyperlink" Target="https://liao961120.github.io/2019/02/17/visualize-language-loss.html" TargetMode="External"/><Relationship Id="rId26" Type="http://schemas.openxmlformats.org/officeDocument/2006/relationships/hyperlink" Target="https://liao961120.github.io/2019/02/17/visualize-language-loss.html#fnref3" TargetMode="External"/><Relationship Id="rId3" Type="http://schemas.openxmlformats.org/officeDocument/2006/relationships/settings" Target="settings.xml"/><Relationship Id="rId21" Type="http://schemas.openxmlformats.org/officeDocument/2006/relationships/hyperlink" Target="https://liao961120.github.io/2019/02/17/visualize-language-loss.html" TargetMode="External"/><Relationship Id="rId7" Type="http://schemas.openxmlformats.org/officeDocument/2006/relationships/image" Target="media/image1.png"/><Relationship Id="rId12" Type="http://schemas.openxmlformats.org/officeDocument/2006/relationships/hyperlink" Target="https://twlangsurvey.github.io/" TargetMode="External"/><Relationship Id="rId17" Type="http://schemas.openxmlformats.org/officeDocument/2006/relationships/hyperlink" Target="https://liao961120.github.io/2019/02/17/visualize-language-loss.html" TargetMode="External"/><Relationship Id="rId25" Type="http://schemas.openxmlformats.org/officeDocument/2006/relationships/hyperlink" Target="https://liao961120.github.io/2019/02/17/visualize-language-loss.html#fnref2" TargetMode="External"/><Relationship Id="rId2" Type="http://schemas.openxmlformats.org/officeDocument/2006/relationships/styles" Target="styles.xml"/><Relationship Id="rId16" Type="http://schemas.openxmlformats.org/officeDocument/2006/relationships/hyperlink" Target="https://en.wikipedia.org/wiki/Formosan_languages" TargetMode="External"/><Relationship Id="rId20" Type="http://schemas.openxmlformats.org/officeDocument/2006/relationships/hyperlink" Target="https://liao961120.github.io/2019/02/17/visualize-language-loss.html" TargetMode="External"/><Relationship Id="rId1" Type="http://schemas.openxmlformats.org/officeDocument/2006/relationships/numbering" Target="numbering.xml"/><Relationship Id="rId6" Type="http://schemas.openxmlformats.org/officeDocument/2006/relationships/hyperlink" Target="https://en.wikipedia.org/wiki/Population_pyramid" TargetMode="External"/><Relationship Id="rId11" Type="http://schemas.openxmlformats.org/officeDocument/2006/relationships/hyperlink" Target="https://stackoverflow.com/a/36804394" TargetMode="External"/><Relationship Id="rId24" Type="http://schemas.openxmlformats.org/officeDocument/2006/relationships/image" Target="media/image3.png"/><Relationship Id="rId5" Type="http://schemas.openxmlformats.org/officeDocument/2006/relationships/hyperlink" Target="https://travis-ci.org/twLangSurvey/twLangSurvey.github.io" TargetMode="External"/><Relationship Id="rId15" Type="http://schemas.openxmlformats.org/officeDocument/2006/relationships/hyperlink" Target="https://en.wikipedia.org/wiki/Hakka_Chinese" TargetMode="External"/><Relationship Id="rId23" Type="http://schemas.openxmlformats.org/officeDocument/2006/relationships/hyperlink" Target="https://liao961120.github.io/2019/02/17/visualize-language-loss.html#fnref1" TargetMode="External"/><Relationship Id="rId28" Type="http://schemas.openxmlformats.org/officeDocument/2006/relationships/theme" Target="theme/theme1.xml"/><Relationship Id="rId10" Type="http://schemas.openxmlformats.org/officeDocument/2006/relationships/hyperlink" Target="https://liao961120.github.io/2019/02/17/visualize-language-loss.html" TargetMode="External"/><Relationship Id="rId19" Type="http://schemas.openxmlformats.org/officeDocument/2006/relationships/hyperlink" Target="http://www.cookbook-r.com/Graphs/Multiple_graphs_on_one_page_(ggplot2)" TargetMode="External"/><Relationship Id="rId4" Type="http://schemas.openxmlformats.org/officeDocument/2006/relationships/webSettings" Target="webSettings.xml"/><Relationship Id="rId9" Type="http://schemas.openxmlformats.org/officeDocument/2006/relationships/hyperlink" Target="https://en.wikipedia.org/wiki/Taiwanese_Hokkien" TargetMode="External"/><Relationship Id="rId14" Type="http://schemas.openxmlformats.org/officeDocument/2006/relationships/hyperlink" Target="https://raw.githubusercontent.com/twLangSurvey/twLangSurvey.github.io/master/data/survey.rds" TargetMode="External"/><Relationship Id="rId22" Type="http://schemas.openxmlformats.org/officeDocument/2006/relationships/image" Target="media/image2.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3298</Words>
  <Characters>18801</Characters>
  <Application>Microsoft Office Word</Application>
  <DocSecurity>0</DocSecurity>
  <Lines>156</Lines>
  <Paragraphs>44</Paragraphs>
  <ScaleCrop>false</ScaleCrop>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2021-11-30T06:46:00Z</dcterms:created>
  <dcterms:modified xsi:type="dcterms:W3CDTF">2021-11-30T06:46:00Z</dcterms:modified>
</cp:coreProperties>
</file>