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4A8" w14:textId="4F237130" w:rsidR="007E32EF" w:rsidRPr="007E32EF" w:rsidRDefault="007E32EF" w:rsidP="007E32EF">
      <w:pPr>
        <w:spacing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 xml:space="preserve">To understand computations in </w:t>
      </w:r>
      <w:r w:rsidRPr="007E32EF">
        <w:rPr>
          <w:rFonts w:ascii="Times New Roman" w:eastAsia="Times New Roman" w:hAnsi="Times New Roman" w:cs="Times New Roman"/>
          <w:color w:val="0000FF"/>
          <w:sz w:val="24"/>
          <w:szCs w:val="24"/>
          <w:u w:val="single"/>
          <w:lang w:eastAsia="en-IN"/>
        </w:rPr>
        <w:t>R</w:t>
      </w:r>
      <w:r w:rsidRPr="007E32EF">
        <w:rPr>
          <w:rFonts w:ascii="Times New Roman" w:eastAsia="Times New Roman" w:hAnsi="Times New Roman" w:cs="Times New Roman"/>
          <w:sz w:val="20"/>
          <w:szCs w:val="20"/>
          <w:lang w:eastAsia="en-IN"/>
        </w:rPr>
        <w:t>, two slogans are helpful:</w:t>
      </w:r>
    </w:p>
    <w:p w14:paraId="0A614F13" w14:textId="77777777" w:rsidR="007E32EF" w:rsidRPr="007E32EF" w:rsidRDefault="007E32EF" w:rsidP="007E32EF">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Everything that exists is an object.</w:t>
      </w:r>
    </w:p>
    <w:p w14:paraId="52234EAA" w14:textId="77777777" w:rsidR="007E32EF" w:rsidRPr="007E32EF" w:rsidRDefault="007E32EF" w:rsidP="007E32EF">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Everything that happens is a function call.</w:t>
      </w:r>
    </w:p>
    <w:p w14:paraId="2F8DA387" w14:textId="77777777" w:rsidR="007E32EF" w:rsidRPr="007E32EF" w:rsidRDefault="007E32EF" w:rsidP="007E32EF">
      <w:pPr>
        <w:spacing w:after="100"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 xml:space="preserve">John Chambers </w:t>
      </w:r>
    </w:p>
    <w:p w14:paraId="67C74EBA"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In R, the “</w:t>
      </w:r>
      <w:r w:rsidRPr="007E32EF">
        <w:rPr>
          <w:rFonts w:ascii="Courier New" w:eastAsia="Times New Roman" w:hAnsi="Courier New" w:cs="Courier New"/>
          <w:sz w:val="20"/>
          <w:szCs w:val="20"/>
          <w:lang w:eastAsia="en-IN"/>
        </w:rPr>
        <w:t>[</w:t>
      </w:r>
      <w:r w:rsidRPr="007E32EF">
        <w:rPr>
          <w:rFonts w:ascii="Times New Roman" w:eastAsia="Times New Roman" w:hAnsi="Times New Roman" w:cs="Times New Roman"/>
          <w:sz w:val="20"/>
          <w:szCs w:val="20"/>
          <w:lang w:eastAsia="en-IN"/>
        </w:rPr>
        <w:t>” array access operator is a function call. And it is one a user can re-bind to the new effect of their own choosing.</w:t>
      </w:r>
    </w:p>
    <w:p w14:paraId="642429DB"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Let’s see what sort of mischief we can get into using this capability.</w:t>
      </w:r>
    </w:p>
    <w:p w14:paraId="5A66B32A" w14:textId="77777777" w:rsidR="007E32EF" w:rsidRPr="007E32EF" w:rsidRDefault="007E32EF" w:rsidP="007E32EF">
      <w:pPr>
        <w:spacing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Yeah, yeah, but your scientists were so preoccupied with whether or not they could that they didn’t stop to think if they should.</w:t>
      </w:r>
    </w:p>
    <w:p w14:paraId="30F42EB8" w14:textId="77777777" w:rsidR="007E32EF" w:rsidRPr="007E32EF" w:rsidRDefault="007E32EF" w:rsidP="007E32EF">
      <w:pPr>
        <w:spacing w:after="100"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 xml:space="preserve">Jurassic Park (1993) – Jeff Goldblum as </w:t>
      </w:r>
      <w:proofErr w:type="spellStart"/>
      <w:r w:rsidRPr="007E32EF">
        <w:rPr>
          <w:rFonts w:ascii="Times New Roman" w:eastAsia="Times New Roman" w:hAnsi="Times New Roman" w:cs="Times New Roman"/>
          <w:sz w:val="20"/>
          <w:szCs w:val="20"/>
          <w:lang w:eastAsia="en-IN"/>
        </w:rPr>
        <w:t>Dr.</w:t>
      </w:r>
      <w:proofErr w:type="spellEnd"/>
      <w:r w:rsidRPr="007E32EF">
        <w:rPr>
          <w:rFonts w:ascii="Times New Roman" w:eastAsia="Times New Roman" w:hAnsi="Times New Roman" w:cs="Times New Roman"/>
          <w:sz w:val="20"/>
          <w:szCs w:val="20"/>
          <w:lang w:eastAsia="en-IN"/>
        </w:rPr>
        <w:t xml:space="preserve"> Ian Malcolm </w:t>
      </w:r>
    </w:p>
    <w:p w14:paraId="22B1283B" w14:textId="636583B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 xml:space="preserve">How about defining a new </w:t>
      </w:r>
      <w:r w:rsidRPr="007E32EF">
        <w:rPr>
          <w:rFonts w:ascii="Courier New" w:eastAsia="Times New Roman" w:hAnsi="Courier New" w:cs="Courier New"/>
          <w:sz w:val="20"/>
          <w:szCs w:val="20"/>
          <w:lang w:eastAsia="en-IN"/>
        </w:rPr>
        <w:t>[</w:t>
      </w:r>
      <w:r w:rsidRPr="007E32EF">
        <w:rPr>
          <w:rFonts w:ascii="Times New Roman" w:eastAsia="Times New Roman" w:hAnsi="Times New Roman" w:cs="Times New Roman"/>
          <w:sz w:val="20"/>
          <w:szCs w:val="20"/>
          <w:lang w:eastAsia="en-IN"/>
        </w:rPr>
        <w:t xml:space="preserve">-based function call notation? The ideas is: we could write </w:t>
      </w:r>
      <w:r w:rsidRPr="007E32EF">
        <w:rPr>
          <w:rFonts w:ascii="Courier New" w:eastAsia="Times New Roman" w:hAnsi="Courier New" w:cs="Courier New"/>
          <w:sz w:val="20"/>
          <w:szCs w:val="20"/>
          <w:lang w:eastAsia="en-IN"/>
        </w:rPr>
        <w:t>sin[5]</w:t>
      </w:r>
      <w:r w:rsidRPr="007E32EF">
        <w:rPr>
          <w:rFonts w:ascii="Times New Roman" w:eastAsia="Times New Roman" w:hAnsi="Times New Roman" w:cs="Times New Roman"/>
          <w:sz w:val="20"/>
          <w:szCs w:val="20"/>
          <w:lang w:eastAsia="en-IN"/>
        </w:rPr>
        <w:t xml:space="preserve"> in place of </w:t>
      </w:r>
      <w:r w:rsidRPr="007E32EF">
        <w:rPr>
          <w:rFonts w:ascii="Courier New" w:eastAsia="Times New Roman" w:hAnsi="Courier New" w:cs="Courier New"/>
          <w:sz w:val="20"/>
          <w:szCs w:val="20"/>
          <w:lang w:eastAsia="en-IN"/>
        </w:rPr>
        <w:t>sin(5)</w:t>
      </w:r>
      <w:r w:rsidRPr="007E32EF">
        <w:rPr>
          <w:rFonts w:ascii="Times New Roman" w:eastAsia="Times New Roman" w:hAnsi="Times New Roman" w:cs="Times New Roman"/>
          <w:sz w:val="20"/>
          <w:szCs w:val="20"/>
          <w:lang w:eastAsia="en-IN"/>
        </w:rPr>
        <w:t>, thus unifying the notations for function call and array access. Some languages do in fact have unified function call and array access (though often using “</w:t>
      </w:r>
      <w:r w:rsidRPr="007E32EF">
        <w:rPr>
          <w:rFonts w:ascii="Courier New" w:eastAsia="Times New Roman" w:hAnsi="Courier New" w:cs="Courier New"/>
          <w:sz w:val="20"/>
          <w:szCs w:val="20"/>
          <w:lang w:eastAsia="en-IN"/>
        </w:rPr>
        <w:t>(</w:t>
      </w:r>
      <w:r w:rsidRPr="007E32EF">
        <w:rPr>
          <w:rFonts w:ascii="Times New Roman" w:eastAsia="Times New Roman" w:hAnsi="Times New Roman" w:cs="Times New Roman"/>
          <w:sz w:val="20"/>
          <w:szCs w:val="20"/>
          <w:lang w:eastAsia="en-IN"/>
        </w:rPr>
        <w:t xml:space="preserve">” for both). </w:t>
      </w:r>
    </w:p>
    <w:p w14:paraId="01611BAE"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 xml:space="preserve">Let’s add R to the list of such languages. We could define the </w:t>
      </w:r>
      <w:r w:rsidRPr="007E32EF">
        <w:rPr>
          <w:rFonts w:ascii="Courier New" w:eastAsia="Times New Roman" w:hAnsi="Courier New" w:cs="Courier New"/>
          <w:sz w:val="20"/>
          <w:szCs w:val="20"/>
          <w:lang w:eastAsia="en-IN"/>
        </w:rPr>
        <w:t>[</w:t>
      </w:r>
      <w:r w:rsidRPr="007E32EF">
        <w:rPr>
          <w:rFonts w:ascii="Times New Roman" w:eastAsia="Times New Roman" w:hAnsi="Times New Roman" w:cs="Times New Roman"/>
          <w:sz w:val="20"/>
          <w:szCs w:val="20"/>
          <w:lang w:eastAsia="en-IN"/>
        </w:rPr>
        <w:t xml:space="preserve"> to have either R-traditional </w:t>
      </w:r>
      <w:hyperlink r:id="rId5" w:tgtFrame="_blank" w:history="1">
        <w:r w:rsidRPr="007E32EF">
          <w:rPr>
            <w:rFonts w:ascii="Times New Roman" w:eastAsia="Times New Roman" w:hAnsi="Times New Roman" w:cs="Times New Roman"/>
            <w:color w:val="0000FF"/>
            <w:sz w:val="24"/>
            <w:szCs w:val="24"/>
            <w:u w:val="single"/>
            <w:lang w:eastAsia="en-IN"/>
          </w:rPr>
          <w:t>lazy</w:t>
        </w:r>
      </w:hyperlink>
      <w:r w:rsidRPr="007E32EF">
        <w:rPr>
          <w:rFonts w:ascii="Times New Roman" w:eastAsia="Times New Roman" w:hAnsi="Times New Roman" w:cs="Times New Roman"/>
          <w:sz w:val="20"/>
          <w:szCs w:val="20"/>
          <w:lang w:eastAsia="en-IN"/>
        </w:rPr>
        <w:t xml:space="preserve"> argument semantics.</w:t>
      </w:r>
    </w:p>
    <w:p w14:paraId="056F9730"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lazy argument version</w:t>
      </w:r>
    </w:p>
    <w:p w14:paraId="2507D007"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&lt;- function(x, ...) { </w:t>
      </w:r>
    </w:p>
    <w:p w14:paraId="37C4555F"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 xml:space="preserve"> &lt;- </w:t>
      </w:r>
      <w:proofErr w:type="spellStart"/>
      <w:r w:rsidRPr="007E32EF">
        <w:rPr>
          <w:rFonts w:ascii="Courier New" w:eastAsia="Times New Roman" w:hAnsi="Courier New" w:cs="Courier New"/>
          <w:sz w:val="20"/>
          <w:szCs w:val="20"/>
          <w:lang w:eastAsia="en-IN"/>
        </w:rPr>
        <w:t>as.list</w:t>
      </w:r>
      <w:proofErr w:type="spellEnd"/>
      <w:r w:rsidRPr="007E32EF">
        <w:rPr>
          <w:rFonts w:ascii="Courier New" w:eastAsia="Times New Roman" w:hAnsi="Courier New" w:cs="Courier New"/>
          <w:sz w:val="20"/>
          <w:szCs w:val="20"/>
          <w:lang w:eastAsia="en-IN"/>
        </w:rPr>
        <w:t>(substitute(</w:t>
      </w:r>
      <w:proofErr w:type="spellStart"/>
      <w:r w:rsidRPr="007E32EF">
        <w:rPr>
          <w:rFonts w:ascii="Courier New" w:eastAsia="Times New Roman" w:hAnsi="Courier New" w:cs="Courier New"/>
          <w:sz w:val="20"/>
          <w:szCs w:val="20"/>
          <w:lang w:eastAsia="en-IN"/>
        </w:rPr>
        <w:t>alist</w:t>
      </w:r>
      <w:proofErr w:type="spellEnd"/>
      <w:r w:rsidRPr="007E32EF">
        <w:rPr>
          <w:rFonts w:ascii="Courier New" w:eastAsia="Times New Roman" w:hAnsi="Courier New" w:cs="Courier New"/>
          <w:sz w:val="20"/>
          <w:szCs w:val="20"/>
          <w:lang w:eastAsia="en-IN"/>
        </w:rPr>
        <w:t>(...)))</w:t>
      </w:r>
    </w:p>
    <w:p w14:paraId="020BFA3D"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 xml:space="preserve"> &lt;- </w:t>
      </w:r>
      <w:proofErr w:type="spellStart"/>
      <w:r w:rsidRPr="007E32EF">
        <w:rPr>
          <w:rFonts w:ascii="Courier New" w:eastAsia="Times New Roman" w:hAnsi="Courier New" w:cs="Courier New"/>
          <w:sz w:val="20"/>
          <w:szCs w:val="20"/>
          <w:lang w:eastAsia="en-IN"/>
        </w:rPr>
        <w:t>do.call</w:t>
      </w:r>
      <w:proofErr w:type="spellEnd"/>
      <w:r w:rsidRPr="007E32EF">
        <w:rPr>
          <w:rFonts w:ascii="Courier New" w:eastAsia="Times New Roman" w:hAnsi="Courier New" w:cs="Courier New"/>
          <w:sz w:val="20"/>
          <w:szCs w:val="20"/>
          <w:lang w:eastAsia="en-IN"/>
        </w:rPr>
        <w:t xml:space="preserve">(base::`[`,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 xml:space="preserve"> = list(</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 -1))</w:t>
      </w:r>
    </w:p>
    <w:p w14:paraId="208BB45A"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if(</w:t>
      </w:r>
      <w:proofErr w:type="spellStart"/>
      <w:r w:rsidRPr="007E32EF">
        <w:rPr>
          <w:rFonts w:ascii="Courier New" w:eastAsia="Times New Roman" w:hAnsi="Courier New" w:cs="Courier New"/>
          <w:sz w:val="20"/>
          <w:szCs w:val="20"/>
          <w:lang w:eastAsia="en-IN"/>
        </w:rPr>
        <w:t>is.function</w:t>
      </w:r>
      <w:proofErr w:type="spellEnd"/>
      <w:r w:rsidRPr="007E32EF">
        <w:rPr>
          <w:rFonts w:ascii="Courier New" w:eastAsia="Times New Roman" w:hAnsi="Courier New" w:cs="Courier New"/>
          <w:sz w:val="20"/>
          <w:szCs w:val="20"/>
          <w:lang w:eastAsia="en-IN"/>
        </w:rPr>
        <w:t>(x)) {</w:t>
      </w:r>
    </w:p>
    <w:p w14:paraId="2A92B166"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return(</w:t>
      </w:r>
      <w:proofErr w:type="spellStart"/>
      <w:r w:rsidRPr="007E32EF">
        <w:rPr>
          <w:rFonts w:ascii="Courier New" w:eastAsia="Times New Roman" w:hAnsi="Courier New" w:cs="Courier New"/>
          <w:sz w:val="20"/>
          <w:szCs w:val="20"/>
          <w:lang w:eastAsia="en-IN"/>
        </w:rPr>
        <w:t>do.call</w:t>
      </w:r>
      <w:proofErr w:type="spellEnd"/>
      <w:r w:rsidRPr="007E32EF">
        <w:rPr>
          <w:rFonts w:ascii="Courier New" w:eastAsia="Times New Roman" w:hAnsi="Courier New" w:cs="Courier New"/>
          <w:sz w:val="20"/>
          <w:szCs w:val="20"/>
          <w:lang w:eastAsia="en-IN"/>
        </w:rPr>
        <w:t xml:space="preserve">(x,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 xml:space="preserve"> =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w:t>
      </w:r>
    </w:p>
    <w:p w14:paraId="58AC5239"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w:t>
      </w:r>
    </w:p>
    <w:p w14:paraId="65DB2913"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return(</w:t>
      </w:r>
      <w:proofErr w:type="spellStart"/>
      <w:r w:rsidRPr="007E32EF">
        <w:rPr>
          <w:rFonts w:ascii="Courier New" w:eastAsia="Times New Roman" w:hAnsi="Courier New" w:cs="Courier New"/>
          <w:sz w:val="20"/>
          <w:szCs w:val="20"/>
          <w:lang w:eastAsia="en-IN"/>
        </w:rPr>
        <w:t>do.call</w:t>
      </w:r>
      <w:proofErr w:type="spellEnd"/>
      <w:r w:rsidRPr="007E32EF">
        <w:rPr>
          <w:rFonts w:ascii="Courier New" w:eastAsia="Times New Roman" w:hAnsi="Courier New" w:cs="Courier New"/>
          <w:sz w:val="20"/>
          <w:szCs w:val="20"/>
          <w:lang w:eastAsia="en-IN"/>
        </w:rPr>
        <w:t xml:space="preserve">(base::`[`,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 xml:space="preserve"> = c(list(x),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w:t>
      </w:r>
    </w:p>
    <w:p w14:paraId="23C3ABF9"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w:t>
      </w:r>
    </w:p>
    <w:p w14:paraId="24A942C7"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 xml:space="preserve">Or we could define the </w:t>
      </w:r>
      <w:r w:rsidRPr="007E32EF">
        <w:rPr>
          <w:rFonts w:ascii="Courier New" w:eastAsia="Times New Roman" w:hAnsi="Courier New" w:cs="Courier New"/>
          <w:sz w:val="20"/>
          <w:szCs w:val="20"/>
          <w:lang w:eastAsia="en-IN"/>
        </w:rPr>
        <w:t>[</w:t>
      </w:r>
      <w:r w:rsidRPr="007E32EF">
        <w:rPr>
          <w:rFonts w:ascii="Times New Roman" w:eastAsia="Times New Roman" w:hAnsi="Times New Roman" w:cs="Times New Roman"/>
          <w:sz w:val="20"/>
          <w:szCs w:val="20"/>
          <w:lang w:eastAsia="en-IN"/>
        </w:rPr>
        <w:t xml:space="preserve"> to have </w:t>
      </w:r>
      <w:hyperlink r:id="rId6" w:tgtFrame="_blank" w:history="1">
        <w:r w:rsidRPr="007E32EF">
          <w:rPr>
            <w:rFonts w:ascii="Times New Roman" w:eastAsia="Times New Roman" w:hAnsi="Times New Roman" w:cs="Times New Roman"/>
            <w:color w:val="0000FF"/>
            <w:sz w:val="24"/>
            <w:szCs w:val="24"/>
            <w:u w:val="single"/>
            <w:lang w:eastAsia="en-IN"/>
          </w:rPr>
          <w:t>eager</w:t>
        </w:r>
      </w:hyperlink>
      <w:r w:rsidRPr="007E32EF">
        <w:rPr>
          <w:rFonts w:ascii="Times New Roman" w:eastAsia="Times New Roman" w:hAnsi="Times New Roman" w:cs="Times New Roman"/>
          <w:sz w:val="20"/>
          <w:szCs w:val="20"/>
          <w:lang w:eastAsia="en-IN"/>
        </w:rPr>
        <w:t xml:space="preserve"> argument semantics.</w:t>
      </w:r>
    </w:p>
    <w:p w14:paraId="0C73A589"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eager argument version</w:t>
      </w:r>
    </w:p>
    <w:p w14:paraId="4BA2390F"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&lt;- function(x, ...) { </w:t>
      </w:r>
    </w:p>
    <w:p w14:paraId="2973C872"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 xml:space="preserve"> &lt;- list(...)</w:t>
      </w:r>
    </w:p>
    <w:p w14:paraId="59DD88A4"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if(</w:t>
      </w:r>
      <w:proofErr w:type="spellStart"/>
      <w:r w:rsidRPr="007E32EF">
        <w:rPr>
          <w:rFonts w:ascii="Courier New" w:eastAsia="Times New Roman" w:hAnsi="Courier New" w:cs="Courier New"/>
          <w:sz w:val="20"/>
          <w:szCs w:val="20"/>
          <w:lang w:eastAsia="en-IN"/>
        </w:rPr>
        <w:t>is.function</w:t>
      </w:r>
      <w:proofErr w:type="spellEnd"/>
      <w:r w:rsidRPr="007E32EF">
        <w:rPr>
          <w:rFonts w:ascii="Courier New" w:eastAsia="Times New Roman" w:hAnsi="Courier New" w:cs="Courier New"/>
          <w:sz w:val="20"/>
          <w:szCs w:val="20"/>
          <w:lang w:eastAsia="en-IN"/>
        </w:rPr>
        <w:t>(x)) {</w:t>
      </w:r>
    </w:p>
    <w:p w14:paraId="22CFE381"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return(</w:t>
      </w:r>
      <w:proofErr w:type="spellStart"/>
      <w:r w:rsidRPr="007E32EF">
        <w:rPr>
          <w:rFonts w:ascii="Courier New" w:eastAsia="Times New Roman" w:hAnsi="Courier New" w:cs="Courier New"/>
          <w:sz w:val="20"/>
          <w:szCs w:val="20"/>
          <w:lang w:eastAsia="en-IN"/>
        </w:rPr>
        <w:t>do.call</w:t>
      </w:r>
      <w:proofErr w:type="spellEnd"/>
      <w:r w:rsidRPr="007E32EF">
        <w:rPr>
          <w:rFonts w:ascii="Courier New" w:eastAsia="Times New Roman" w:hAnsi="Courier New" w:cs="Courier New"/>
          <w:sz w:val="20"/>
          <w:szCs w:val="20"/>
          <w:lang w:eastAsia="en-IN"/>
        </w:rPr>
        <w:t xml:space="preserve">(x,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 xml:space="preserve"> =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w:t>
      </w:r>
    </w:p>
    <w:p w14:paraId="1C57A33B"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w:t>
      </w:r>
    </w:p>
    <w:p w14:paraId="691DE054"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return(</w:t>
      </w:r>
      <w:proofErr w:type="spellStart"/>
      <w:r w:rsidRPr="007E32EF">
        <w:rPr>
          <w:rFonts w:ascii="Courier New" w:eastAsia="Times New Roman" w:hAnsi="Courier New" w:cs="Courier New"/>
          <w:sz w:val="20"/>
          <w:szCs w:val="20"/>
          <w:lang w:eastAsia="en-IN"/>
        </w:rPr>
        <w:t>do.call</w:t>
      </w:r>
      <w:proofErr w:type="spellEnd"/>
      <w:r w:rsidRPr="007E32EF">
        <w:rPr>
          <w:rFonts w:ascii="Courier New" w:eastAsia="Times New Roman" w:hAnsi="Courier New" w:cs="Courier New"/>
          <w:sz w:val="20"/>
          <w:szCs w:val="20"/>
          <w:lang w:eastAsia="en-IN"/>
        </w:rPr>
        <w:t xml:space="preserve">(base::`[`,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 xml:space="preserve"> = c(list(x), </w:t>
      </w:r>
      <w:proofErr w:type="spellStart"/>
      <w:r w:rsidRPr="007E32EF">
        <w:rPr>
          <w:rFonts w:ascii="Courier New" w:eastAsia="Times New Roman" w:hAnsi="Courier New" w:cs="Courier New"/>
          <w:sz w:val="20"/>
          <w:szCs w:val="20"/>
          <w:lang w:eastAsia="en-IN"/>
        </w:rPr>
        <w:t>args</w:t>
      </w:r>
      <w:proofErr w:type="spellEnd"/>
      <w:r w:rsidRPr="007E32EF">
        <w:rPr>
          <w:rFonts w:ascii="Courier New" w:eastAsia="Times New Roman" w:hAnsi="Courier New" w:cs="Courier New"/>
          <w:sz w:val="20"/>
          <w:szCs w:val="20"/>
          <w:lang w:eastAsia="en-IN"/>
        </w:rPr>
        <w:t>)))</w:t>
      </w:r>
    </w:p>
    <w:p w14:paraId="3A33E4D0"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w:t>
      </w:r>
    </w:p>
    <w:p w14:paraId="73DDC16C"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Let’s try the eager version.</w:t>
      </w:r>
    </w:p>
    <w:p w14:paraId="1D523F7A"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sin[5]</w:t>
      </w:r>
    </w:p>
    <w:p w14:paraId="7759ECE1"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#&gt; [1] -0.9589243</w:t>
      </w:r>
    </w:p>
    <w:p w14:paraId="4FE17178"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ADAA5"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c(10,20)[2]</w:t>
      </w:r>
    </w:p>
    <w:p w14:paraId="7F329B71"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#&gt; [1] 20</w:t>
      </w:r>
    </w:p>
    <w:p w14:paraId="53824465"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86CAC1"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c(1,2)[-2]</w:t>
      </w:r>
    </w:p>
    <w:p w14:paraId="191D35D1"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#&gt; [1] 1</w:t>
      </w:r>
    </w:p>
    <w:p w14:paraId="10A65564"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269539"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d = </w:t>
      </w:r>
      <w:proofErr w:type="spellStart"/>
      <w:r w:rsidRPr="007E32EF">
        <w:rPr>
          <w:rFonts w:ascii="Courier New" w:eastAsia="Times New Roman" w:hAnsi="Courier New" w:cs="Courier New"/>
          <w:sz w:val="20"/>
          <w:szCs w:val="20"/>
          <w:lang w:eastAsia="en-IN"/>
        </w:rPr>
        <w:t>data.frame</w:t>
      </w:r>
      <w:proofErr w:type="spellEnd"/>
      <w:r w:rsidRPr="007E32EF">
        <w:rPr>
          <w:rFonts w:ascii="Courier New" w:eastAsia="Times New Roman" w:hAnsi="Courier New" w:cs="Courier New"/>
          <w:sz w:val="20"/>
          <w:szCs w:val="20"/>
          <w:lang w:eastAsia="en-IN"/>
        </w:rPr>
        <w:t>(x= 1:5, y= 2)</w:t>
      </w:r>
    </w:p>
    <w:p w14:paraId="5B3798E0"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lastRenderedPageBreak/>
        <w:t>d[2, 'y', drop = FALSE]</w:t>
      </w:r>
    </w:p>
    <w:p w14:paraId="7EF0BC29"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#&gt;   y</w:t>
      </w:r>
    </w:p>
    <w:p w14:paraId="746F7B95"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#&gt; 2 2</w:t>
      </w:r>
    </w:p>
    <w:p w14:paraId="73E50BB8"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FF9724"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paste0['1', 'c']</w:t>
      </w:r>
    </w:p>
    <w:p w14:paraId="4C561F50"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#&gt; [1] "1c"</w:t>
      </w:r>
    </w:p>
    <w:p w14:paraId="1EFC14BC"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One of the advantages of eager evaluation is: if you know a function is in fact going to use all if its arguments, it often makes sense to compute them all ahead of time. For example: we don’t want a function that runs an expensive step on its first argument to then error-out due to issues that could have been addressed in its second argument.</w:t>
      </w:r>
    </w:p>
    <w:p w14:paraId="47B42D83"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 xml:space="preserve">Notice below how with lazy evaluation it takes 100 seconds to notice the second argument to </w:t>
      </w:r>
      <w:r w:rsidRPr="007E32EF">
        <w:rPr>
          <w:rFonts w:ascii="Courier New" w:eastAsia="Times New Roman" w:hAnsi="Courier New" w:cs="Courier New"/>
          <w:sz w:val="20"/>
          <w:szCs w:val="20"/>
          <w:lang w:eastAsia="en-IN"/>
        </w:rPr>
        <w:t>f(,)</w:t>
      </w:r>
      <w:r w:rsidRPr="007E32EF">
        <w:rPr>
          <w:rFonts w:ascii="Times New Roman" w:eastAsia="Times New Roman" w:hAnsi="Times New Roman" w:cs="Times New Roman"/>
          <w:sz w:val="20"/>
          <w:szCs w:val="20"/>
          <w:lang w:eastAsia="en-IN"/>
        </w:rPr>
        <w:t xml:space="preserve"> is bad. With eager evaluation we detect this instantly.</w:t>
      </w:r>
    </w:p>
    <w:p w14:paraId="6642E3CA"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f &lt;- function(v1, v2) {</w:t>
      </w:r>
    </w:p>
    <w:p w14:paraId="2F29971F"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w:t>
      </w:r>
      <w:proofErr w:type="spellStart"/>
      <w:r w:rsidRPr="007E32EF">
        <w:rPr>
          <w:rFonts w:ascii="Courier New" w:eastAsia="Times New Roman" w:hAnsi="Courier New" w:cs="Courier New"/>
          <w:sz w:val="20"/>
          <w:szCs w:val="20"/>
          <w:lang w:eastAsia="en-IN"/>
        </w:rPr>
        <w:t>Sys.sleep</w:t>
      </w:r>
      <w:proofErr w:type="spellEnd"/>
      <w:r w:rsidRPr="007E32EF">
        <w:rPr>
          <w:rFonts w:ascii="Courier New" w:eastAsia="Times New Roman" w:hAnsi="Courier New" w:cs="Courier New"/>
          <w:sz w:val="20"/>
          <w:szCs w:val="20"/>
          <w:lang w:eastAsia="en-IN"/>
        </w:rPr>
        <w:t>(v1) # simulate expensive step</w:t>
      </w:r>
    </w:p>
    <w:p w14:paraId="699758D3"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 xml:space="preserve">  v2 # oops, inexpensive next step fails</w:t>
      </w:r>
    </w:p>
    <w:p w14:paraId="6E378B50"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w:t>
      </w:r>
    </w:p>
    <w:p w14:paraId="63E87525"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E2FAA9"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date()</w:t>
      </w:r>
    </w:p>
    <w:p w14:paraId="09B706A8"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#&gt; [1] "Wed Oct  2 11:14:06 2019"</w:t>
      </w:r>
    </w:p>
    <w:p w14:paraId="4D8705AA"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f(100, stop())</w:t>
      </w:r>
    </w:p>
    <w:p w14:paraId="4FF13229"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#&gt; Error in f(100, stop()):</w:t>
      </w:r>
    </w:p>
    <w:p w14:paraId="731E1BD8"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date()</w:t>
      </w:r>
    </w:p>
    <w:p w14:paraId="651F1C36"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#&gt; [1] "Wed Oct  2 11:15:46 2019"</w:t>
      </w:r>
    </w:p>
    <w:p w14:paraId="758A2F70"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With eager evaluation we detect the issue much quicker.</w:t>
      </w:r>
    </w:p>
    <w:p w14:paraId="514AC423"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date()</w:t>
      </w:r>
    </w:p>
    <w:p w14:paraId="3C5354A6"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#&gt; [1] "Wed Oct  2 11:15:46 2019"</w:t>
      </w:r>
    </w:p>
    <w:p w14:paraId="63E3274A"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f[100, stop()]</w:t>
      </w:r>
    </w:p>
    <w:p w14:paraId="1C672A8F"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#&gt; Error in f[100, stop()]:</w:t>
      </w:r>
    </w:p>
    <w:p w14:paraId="3CD88046"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date()</w:t>
      </w:r>
    </w:p>
    <w:p w14:paraId="58BDCC7A" w14:textId="77777777" w:rsidR="007E32EF" w:rsidRPr="007E32EF" w:rsidRDefault="007E32EF" w:rsidP="007E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2EF">
        <w:rPr>
          <w:rFonts w:ascii="Courier New" w:eastAsia="Times New Roman" w:hAnsi="Courier New" w:cs="Courier New"/>
          <w:sz w:val="20"/>
          <w:szCs w:val="20"/>
          <w:lang w:eastAsia="en-IN"/>
        </w:rPr>
        <w:t>#&gt; [1] "Wed Oct  2 11:15:46 2019"</w:t>
      </w:r>
    </w:p>
    <w:p w14:paraId="045A565D"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Eager languages are more common. Examples include Python, C, C++, Java, and many more. So students are more likely to be already familiar with eager evaluation. Eager languages are also typically considered easier to debug, as it is much easier to infer evaluation order from the source code.</w:t>
      </w:r>
    </w:p>
    <w:p w14:paraId="18AFF2CC" w14:textId="77777777" w:rsidR="007E32EF" w:rsidRPr="007E32EF" w:rsidRDefault="007E32EF" w:rsidP="007E32EF">
      <w:pPr>
        <w:spacing w:before="100" w:beforeAutospacing="1" w:after="100" w:afterAutospacing="1" w:line="240" w:lineRule="auto"/>
        <w:rPr>
          <w:rFonts w:ascii="Times New Roman" w:eastAsia="Times New Roman" w:hAnsi="Times New Roman" w:cs="Times New Roman"/>
          <w:sz w:val="20"/>
          <w:szCs w:val="20"/>
          <w:lang w:eastAsia="en-IN"/>
        </w:rPr>
      </w:pPr>
      <w:r w:rsidRPr="007E32EF">
        <w:rPr>
          <w:rFonts w:ascii="Times New Roman" w:eastAsia="Times New Roman" w:hAnsi="Times New Roman" w:cs="Times New Roman"/>
          <w:sz w:val="20"/>
          <w:szCs w:val="20"/>
          <w:lang w:eastAsia="en-IN"/>
        </w:rPr>
        <w:t>Lazy languages, such as Haskell and R, can save the time wasted in computing values of unused arguments. They also allow users to introduce their own new evaluation control structures, and therefore tend to be very user extensible.</w:t>
      </w:r>
    </w:p>
    <w:p w14:paraId="3020A8AE"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1117F"/>
    <w:multiLevelType w:val="multilevel"/>
    <w:tmpl w:val="B17E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63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EF"/>
    <w:rsid w:val="003A03B6"/>
    <w:rsid w:val="003C7164"/>
    <w:rsid w:val="007E32EF"/>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CA90"/>
  <w15:chartTrackingRefBased/>
  <w15:docId w15:val="{E9307188-9978-4FD4-BC95-6C32FB69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410018">
      <w:bodyDiv w:val="1"/>
      <w:marLeft w:val="0"/>
      <w:marRight w:val="0"/>
      <w:marTop w:val="0"/>
      <w:marBottom w:val="0"/>
      <w:divBdr>
        <w:top w:val="none" w:sz="0" w:space="0" w:color="auto"/>
        <w:left w:val="none" w:sz="0" w:space="0" w:color="auto"/>
        <w:bottom w:val="none" w:sz="0" w:space="0" w:color="auto"/>
        <w:right w:val="none" w:sz="0" w:space="0" w:color="auto"/>
      </w:divBdr>
      <w:divsChild>
        <w:div w:id="1750225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80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ager_evaluation" TargetMode="External"/><Relationship Id="rId5" Type="http://schemas.openxmlformats.org/officeDocument/2006/relationships/hyperlink" Target="https://en.wikipedia.org/wiki/Lazy_evalu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2021-11-04T08:52:00Z</dcterms:created>
  <dcterms:modified xsi:type="dcterms:W3CDTF">2022-06-04T15:40:00Z</dcterms:modified>
</cp:coreProperties>
</file>