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A79E5"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A few months ago, I wrote about the </w:t>
      </w:r>
      <w:hyperlink r:id="rId5" w:tgtFrame="_blank" w:history="1">
        <w:r w:rsidRPr="007E3A6A">
          <w:rPr>
            <w:rFonts w:ascii="Times New Roman" w:eastAsia="Times New Roman" w:hAnsi="Times New Roman" w:cs="Times New Roman"/>
            <w:b/>
            <w:bCs/>
            <w:color w:val="0000FF"/>
            <w:sz w:val="24"/>
            <w:szCs w:val="24"/>
            <w:u w:val="single"/>
            <w:lang w:eastAsia="en-IN"/>
          </w:rPr>
          <w:t>Predictive Power Score (PPS)</w:t>
        </w:r>
      </w:hyperlink>
      <w:r w:rsidRPr="007E3A6A">
        <w:rPr>
          <w:rFonts w:ascii="Times New Roman" w:eastAsia="Times New Roman" w:hAnsi="Times New Roman" w:cs="Times New Roman"/>
          <w:sz w:val="20"/>
          <w:szCs w:val="20"/>
          <w:lang w:eastAsia="en-IN"/>
        </w:rPr>
        <w:t xml:space="preserve">: a handy metric to quickly explore and quantify the relationships in a dataset. </w:t>
      </w:r>
    </w:p>
    <w:p w14:paraId="35B31445"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As a social scientist, I was taught to use a </w:t>
      </w:r>
      <w:hyperlink r:id="rId6" w:tgtFrame="_blank" w:history="1">
        <w:r w:rsidRPr="007E3A6A">
          <w:rPr>
            <w:rFonts w:ascii="Times New Roman" w:eastAsia="Times New Roman" w:hAnsi="Times New Roman" w:cs="Times New Roman"/>
            <w:color w:val="0000FF"/>
            <w:sz w:val="20"/>
            <w:szCs w:val="20"/>
            <w:u w:val="single"/>
            <w:lang w:eastAsia="en-IN"/>
          </w:rPr>
          <w:t>correlation matrix</w:t>
        </w:r>
      </w:hyperlink>
      <w:r w:rsidRPr="007E3A6A">
        <w:rPr>
          <w:rFonts w:ascii="Times New Roman" w:eastAsia="Times New Roman" w:hAnsi="Times New Roman" w:cs="Times New Roman"/>
          <w:sz w:val="20"/>
          <w:szCs w:val="20"/>
          <w:lang w:eastAsia="en-IN"/>
        </w:rPr>
        <w:t xml:space="preserve"> to describe the relationships in a dataset. Yet, in my opinion, the PPS provides three handy advantages:</w:t>
      </w:r>
    </w:p>
    <w:p w14:paraId="321D58E2" w14:textId="77777777" w:rsidR="007E3A6A" w:rsidRPr="007E3A6A" w:rsidRDefault="007E3A6A" w:rsidP="007E3A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b/>
          <w:bCs/>
          <w:sz w:val="24"/>
          <w:szCs w:val="24"/>
          <w:lang w:eastAsia="en-IN"/>
        </w:rPr>
        <w:t>PPS works for any type of data, also nominal/categorical variables</w:t>
      </w:r>
    </w:p>
    <w:p w14:paraId="2AE7AA53" w14:textId="77777777" w:rsidR="007E3A6A" w:rsidRPr="007E3A6A" w:rsidRDefault="007E3A6A" w:rsidP="007E3A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b/>
          <w:bCs/>
          <w:sz w:val="24"/>
          <w:szCs w:val="24"/>
          <w:lang w:eastAsia="en-IN"/>
        </w:rPr>
        <w:t>PPS quantifies non-linear relationships between variables</w:t>
      </w:r>
    </w:p>
    <w:p w14:paraId="147DEBED" w14:textId="77777777" w:rsidR="007E3A6A" w:rsidRPr="007E3A6A" w:rsidRDefault="007E3A6A" w:rsidP="007E3A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b/>
          <w:bCs/>
          <w:sz w:val="24"/>
          <w:szCs w:val="24"/>
          <w:lang w:eastAsia="en-IN"/>
        </w:rPr>
        <w:t>PPS acknowledges the asymmetry of those relationships</w:t>
      </w:r>
    </w:p>
    <w:p w14:paraId="3DD0984C"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7E3A6A">
          <w:rPr>
            <w:rFonts w:ascii="Times New Roman" w:eastAsia="Times New Roman" w:hAnsi="Times New Roman" w:cs="Times New Roman"/>
            <w:color w:val="0000FF"/>
            <w:sz w:val="20"/>
            <w:szCs w:val="20"/>
            <w:u w:val="single"/>
            <w:lang w:eastAsia="en-IN"/>
          </w:rPr>
          <w:t xml:space="preserve">Florian </w:t>
        </w:r>
        <w:proofErr w:type="spellStart"/>
        <w:r w:rsidRPr="007E3A6A">
          <w:rPr>
            <w:rFonts w:ascii="Times New Roman" w:eastAsia="Times New Roman" w:hAnsi="Times New Roman" w:cs="Times New Roman"/>
            <w:color w:val="0000FF"/>
            <w:sz w:val="20"/>
            <w:szCs w:val="20"/>
            <w:u w:val="single"/>
            <w:lang w:eastAsia="en-IN"/>
          </w:rPr>
          <w:t>Wetschoreck</w:t>
        </w:r>
        <w:proofErr w:type="spellEnd"/>
      </w:hyperlink>
      <w:r w:rsidRPr="007E3A6A">
        <w:rPr>
          <w:rFonts w:ascii="Times New Roman" w:eastAsia="Times New Roman" w:hAnsi="Times New Roman" w:cs="Times New Roman"/>
          <w:sz w:val="20"/>
          <w:szCs w:val="20"/>
          <w:lang w:eastAsia="en-IN"/>
        </w:rPr>
        <w:t xml:space="preserve"> came up with the PPS idea, wrote the </w:t>
      </w:r>
      <w:hyperlink r:id="rId8" w:tgtFrame="_blank" w:history="1">
        <w:r w:rsidRPr="007E3A6A">
          <w:rPr>
            <w:rFonts w:ascii="Times New Roman" w:eastAsia="Times New Roman" w:hAnsi="Times New Roman" w:cs="Times New Roman"/>
            <w:color w:val="0000FF"/>
            <w:sz w:val="20"/>
            <w:szCs w:val="20"/>
            <w:u w:val="single"/>
            <w:lang w:eastAsia="en-IN"/>
          </w:rPr>
          <w:t>original blog</w:t>
        </w:r>
      </w:hyperlink>
      <w:r w:rsidRPr="007E3A6A">
        <w:rPr>
          <w:rFonts w:ascii="Times New Roman" w:eastAsia="Times New Roman" w:hAnsi="Times New Roman" w:cs="Times New Roman"/>
          <w:sz w:val="20"/>
          <w:szCs w:val="20"/>
          <w:lang w:eastAsia="en-IN"/>
        </w:rPr>
        <w:t xml:space="preserve">, and programmed a </w:t>
      </w:r>
      <w:hyperlink r:id="rId9" w:tgtFrame="_blank" w:history="1">
        <w:r w:rsidRPr="007E3A6A">
          <w:rPr>
            <w:rFonts w:ascii="Times New Roman" w:eastAsia="Times New Roman" w:hAnsi="Times New Roman" w:cs="Times New Roman"/>
            <w:color w:val="0000FF"/>
            <w:sz w:val="20"/>
            <w:szCs w:val="20"/>
            <w:u w:val="single"/>
            <w:lang w:eastAsia="en-IN"/>
          </w:rPr>
          <w:t>Python implementation</w:t>
        </w:r>
      </w:hyperlink>
      <w:r w:rsidRPr="007E3A6A">
        <w:rPr>
          <w:rFonts w:ascii="Times New Roman" w:eastAsia="Times New Roman" w:hAnsi="Times New Roman" w:cs="Times New Roman"/>
          <w:sz w:val="20"/>
          <w:szCs w:val="20"/>
          <w:lang w:eastAsia="en-IN"/>
        </w:rPr>
        <w:t xml:space="preserve"> of it (called </w:t>
      </w:r>
      <w:proofErr w:type="spellStart"/>
      <w:r w:rsidRPr="007E3A6A">
        <w:rPr>
          <w:rFonts w:ascii="Courier New" w:eastAsia="Times New Roman" w:hAnsi="Courier New" w:cs="Courier New"/>
          <w:sz w:val="20"/>
          <w:szCs w:val="20"/>
          <w:lang w:eastAsia="en-IN"/>
        </w:rPr>
        <w:t>ppscore</w:t>
      </w:r>
      <w:proofErr w:type="spellEnd"/>
      <w:r w:rsidRPr="007E3A6A">
        <w:rPr>
          <w:rFonts w:ascii="Times New Roman" w:eastAsia="Times New Roman" w:hAnsi="Times New Roman" w:cs="Times New Roman"/>
          <w:sz w:val="20"/>
          <w:szCs w:val="20"/>
          <w:lang w:eastAsia="en-IN"/>
        </w:rPr>
        <w:t xml:space="preserve">). </w:t>
      </w:r>
    </w:p>
    <w:p w14:paraId="066F741B"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Yet, I work mostly in R and I was very keen on incorporating this </w:t>
      </w:r>
      <w:proofErr w:type="spellStart"/>
      <w:r w:rsidRPr="007E3A6A">
        <w:rPr>
          <w:rFonts w:ascii="Times New Roman" w:eastAsia="Times New Roman" w:hAnsi="Times New Roman" w:cs="Times New Roman"/>
          <w:sz w:val="20"/>
          <w:szCs w:val="20"/>
          <w:lang w:eastAsia="en-IN"/>
        </w:rPr>
        <w:t>powertool</w:t>
      </w:r>
      <w:proofErr w:type="spellEnd"/>
      <w:r w:rsidRPr="007E3A6A">
        <w:rPr>
          <w:rFonts w:ascii="Times New Roman" w:eastAsia="Times New Roman" w:hAnsi="Times New Roman" w:cs="Times New Roman"/>
          <w:sz w:val="20"/>
          <w:szCs w:val="20"/>
          <w:lang w:eastAsia="en-IN"/>
        </w:rPr>
        <w:t xml:space="preserve"> into my general data science workflow. </w:t>
      </w:r>
    </w:p>
    <w:p w14:paraId="7CC5D0C6"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So, over the holiday period, I did something I have never done before: </w:t>
      </w:r>
      <w:r w:rsidRPr="007E3A6A">
        <w:rPr>
          <w:rFonts w:ascii="Times New Roman" w:eastAsia="Times New Roman" w:hAnsi="Times New Roman" w:cs="Times New Roman"/>
          <w:b/>
          <w:bCs/>
          <w:sz w:val="24"/>
          <w:szCs w:val="24"/>
          <w:lang w:eastAsia="en-IN"/>
        </w:rPr>
        <w:t>I wrote an R package!</w:t>
      </w:r>
    </w:p>
    <w:p w14:paraId="4BE73922" w14:textId="1A33399D"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p>
    <w:p w14:paraId="0087BB47" w14:textId="77777777" w:rsidR="007E3A6A" w:rsidRPr="007E3A6A" w:rsidRDefault="007E3A6A" w:rsidP="007E3A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A6A">
        <w:rPr>
          <w:rFonts w:ascii="Times New Roman" w:eastAsia="Times New Roman" w:hAnsi="Times New Roman" w:cs="Times New Roman"/>
          <w:b/>
          <w:bCs/>
          <w:sz w:val="36"/>
          <w:szCs w:val="36"/>
          <w:lang w:eastAsia="en-IN"/>
        </w:rPr>
        <w:t>Installation</w:t>
      </w:r>
    </w:p>
    <w:p w14:paraId="722831D0" w14:textId="77777777" w:rsidR="007E3A6A" w:rsidRPr="007E3A6A" w:rsidRDefault="007E3A6A" w:rsidP="007E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A6A">
        <w:rPr>
          <w:rFonts w:ascii="Courier New" w:eastAsia="Times New Roman" w:hAnsi="Courier New" w:cs="Courier New"/>
          <w:sz w:val="20"/>
          <w:szCs w:val="20"/>
          <w:lang w:eastAsia="en-IN"/>
        </w:rPr>
        <w:t># You can get the development version from GitHub:</w:t>
      </w:r>
    </w:p>
    <w:p w14:paraId="0B0BDA0D" w14:textId="77777777" w:rsidR="007E3A6A" w:rsidRPr="007E3A6A" w:rsidRDefault="007E3A6A" w:rsidP="007E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A6A">
        <w:rPr>
          <w:rFonts w:ascii="Courier New" w:eastAsia="Times New Roman" w:hAnsi="Courier New" w:cs="Courier New"/>
          <w:sz w:val="20"/>
          <w:szCs w:val="20"/>
          <w:lang w:eastAsia="en-IN"/>
        </w:rPr>
        <w:t xml:space="preserve"># </w:t>
      </w:r>
      <w:proofErr w:type="spellStart"/>
      <w:proofErr w:type="gramStart"/>
      <w:r w:rsidRPr="007E3A6A">
        <w:rPr>
          <w:rFonts w:ascii="Courier New" w:eastAsia="Times New Roman" w:hAnsi="Courier New" w:cs="Courier New"/>
          <w:sz w:val="20"/>
          <w:szCs w:val="20"/>
          <w:lang w:eastAsia="en-IN"/>
        </w:rPr>
        <w:t>install.packages</w:t>
      </w:r>
      <w:proofErr w:type="spellEnd"/>
      <w:proofErr w:type="gramEnd"/>
      <w:r w:rsidRPr="007E3A6A">
        <w:rPr>
          <w:rFonts w:ascii="Courier New" w:eastAsia="Times New Roman" w:hAnsi="Courier New" w:cs="Courier New"/>
          <w:sz w:val="20"/>
          <w:szCs w:val="20"/>
          <w:lang w:eastAsia="en-IN"/>
        </w:rPr>
        <w:t>('</w:t>
      </w:r>
      <w:proofErr w:type="spellStart"/>
      <w:r w:rsidRPr="007E3A6A">
        <w:rPr>
          <w:rFonts w:ascii="Courier New" w:eastAsia="Times New Roman" w:hAnsi="Courier New" w:cs="Courier New"/>
          <w:sz w:val="20"/>
          <w:szCs w:val="20"/>
          <w:lang w:eastAsia="en-IN"/>
        </w:rPr>
        <w:t>devtools</w:t>
      </w:r>
      <w:proofErr w:type="spellEnd"/>
      <w:r w:rsidRPr="007E3A6A">
        <w:rPr>
          <w:rFonts w:ascii="Courier New" w:eastAsia="Times New Roman" w:hAnsi="Courier New" w:cs="Courier New"/>
          <w:sz w:val="20"/>
          <w:szCs w:val="20"/>
          <w:lang w:eastAsia="en-IN"/>
        </w:rPr>
        <w:t>')</w:t>
      </w:r>
    </w:p>
    <w:p w14:paraId="2C17878C" w14:textId="77777777" w:rsidR="007E3A6A" w:rsidRPr="007E3A6A" w:rsidRDefault="007E3A6A" w:rsidP="007E3A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A6A">
        <w:rPr>
          <w:rFonts w:ascii="Times New Roman" w:eastAsia="Times New Roman" w:hAnsi="Times New Roman" w:cs="Times New Roman"/>
          <w:b/>
          <w:bCs/>
          <w:sz w:val="36"/>
          <w:szCs w:val="36"/>
          <w:lang w:eastAsia="en-IN"/>
        </w:rPr>
        <w:t>Usage</w:t>
      </w:r>
    </w:p>
    <w:p w14:paraId="1DB7E159"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The </w:t>
      </w:r>
      <w:proofErr w:type="spellStart"/>
      <w:r w:rsidRPr="007E3A6A">
        <w:rPr>
          <w:rFonts w:ascii="Courier New" w:eastAsia="Times New Roman" w:hAnsi="Courier New" w:cs="Courier New"/>
          <w:sz w:val="20"/>
          <w:szCs w:val="20"/>
          <w:lang w:eastAsia="en-IN"/>
        </w:rPr>
        <w:t>ppsr</w:t>
      </w:r>
      <w:proofErr w:type="spellEnd"/>
      <w:r w:rsidRPr="007E3A6A">
        <w:rPr>
          <w:rFonts w:ascii="Times New Roman" w:eastAsia="Times New Roman" w:hAnsi="Times New Roman" w:cs="Times New Roman"/>
          <w:sz w:val="20"/>
          <w:szCs w:val="20"/>
          <w:lang w:eastAsia="en-IN"/>
        </w:rPr>
        <w:t> package has three main functions that compute PPS:</w:t>
      </w:r>
    </w:p>
    <w:p w14:paraId="324CE4DB" w14:textId="77777777" w:rsidR="007E3A6A" w:rsidRPr="007E3A6A" w:rsidRDefault="007E3A6A" w:rsidP="007E3A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3A6A">
        <w:rPr>
          <w:rFonts w:ascii="Courier New" w:eastAsia="Times New Roman" w:hAnsi="Courier New" w:cs="Courier New"/>
          <w:sz w:val="20"/>
          <w:szCs w:val="20"/>
          <w:lang w:eastAsia="en-IN"/>
        </w:rPr>
        <w:t>score(</w:t>
      </w:r>
      <w:proofErr w:type="gram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 which computes an x-y PPS</w:t>
      </w:r>
    </w:p>
    <w:p w14:paraId="4AF47103" w14:textId="77777777" w:rsidR="007E3A6A" w:rsidRPr="007E3A6A" w:rsidRDefault="007E3A6A" w:rsidP="007E3A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3A6A">
        <w:rPr>
          <w:rFonts w:ascii="Courier New" w:eastAsia="Times New Roman" w:hAnsi="Courier New" w:cs="Courier New"/>
          <w:sz w:val="20"/>
          <w:szCs w:val="20"/>
          <w:lang w:eastAsia="en-IN"/>
        </w:rPr>
        <w:t>score_</w:t>
      </w:r>
      <w:proofErr w:type="gramStart"/>
      <w:r w:rsidRPr="007E3A6A">
        <w:rPr>
          <w:rFonts w:ascii="Courier New" w:eastAsia="Times New Roman" w:hAnsi="Courier New" w:cs="Courier New"/>
          <w:sz w:val="20"/>
          <w:szCs w:val="20"/>
          <w:lang w:eastAsia="en-IN"/>
        </w:rPr>
        <w:t>predictors</w:t>
      </w:r>
      <w:proofErr w:type="spellEnd"/>
      <w:r w:rsidRPr="007E3A6A">
        <w:rPr>
          <w:rFonts w:ascii="Courier New" w:eastAsia="Times New Roman" w:hAnsi="Courier New" w:cs="Courier New"/>
          <w:sz w:val="20"/>
          <w:szCs w:val="20"/>
          <w:lang w:eastAsia="en-IN"/>
        </w:rPr>
        <w:t>(</w:t>
      </w:r>
      <w:proofErr w:type="gram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 which computes X-y PPS</w:t>
      </w:r>
    </w:p>
    <w:p w14:paraId="1EA0568F" w14:textId="77777777" w:rsidR="007E3A6A" w:rsidRPr="007E3A6A" w:rsidRDefault="007E3A6A" w:rsidP="007E3A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3A6A">
        <w:rPr>
          <w:rFonts w:ascii="Courier New" w:eastAsia="Times New Roman" w:hAnsi="Courier New" w:cs="Courier New"/>
          <w:sz w:val="20"/>
          <w:szCs w:val="20"/>
          <w:lang w:eastAsia="en-IN"/>
        </w:rPr>
        <w:t>score_</w:t>
      </w:r>
      <w:proofErr w:type="gramStart"/>
      <w:r w:rsidRPr="007E3A6A">
        <w:rPr>
          <w:rFonts w:ascii="Courier New" w:eastAsia="Times New Roman" w:hAnsi="Courier New" w:cs="Courier New"/>
          <w:sz w:val="20"/>
          <w:szCs w:val="20"/>
          <w:lang w:eastAsia="en-IN"/>
        </w:rPr>
        <w:t>matrix</w:t>
      </w:r>
      <w:proofErr w:type="spellEnd"/>
      <w:r w:rsidRPr="007E3A6A">
        <w:rPr>
          <w:rFonts w:ascii="Courier New" w:eastAsia="Times New Roman" w:hAnsi="Courier New" w:cs="Courier New"/>
          <w:sz w:val="20"/>
          <w:szCs w:val="20"/>
          <w:lang w:eastAsia="en-IN"/>
        </w:rPr>
        <w:t>(</w:t>
      </w:r>
      <w:proofErr w:type="gram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 which computes X-Y PPS</w:t>
      </w:r>
    </w:p>
    <w:p w14:paraId="082576F5" w14:textId="77777777" w:rsidR="007E3A6A" w:rsidRPr="007E3A6A" w:rsidRDefault="007E3A6A" w:rsidP="007E3A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A6A">
        <w:rPr>
          <w:rFonts w:ascii="Times New Roman" w:eastAsia="Times New Roman" w:hAnsi="Times New Roman" w:cs="Times New Roman"/>
          <w:b/>
          <w:bCs/>
          <w:sz w:val="36"/>
          <w:szCs w:val="36"/>
          <w:lang w:eastAsia="en-IN"/>
        </w:rPr>
        <w:t>Visualizing PPS</w:t>
      </w:r>
    </w:p>
    <w:p w14:paraId="205141AA"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Subsequently, there are two main functions that wrap around these computational functions to help you visualize your PPS using </w:t>
      </w:r>
      <w:r w:rsidRPr="007E3A6A">
        <w:rPr>
          <w:rFonts w:ascii="Courier New" w:eastAsia="Times New Roman" w:hAnsi="Courier New" w:cs="Courier New"/>
          <w:sz w:val="20"/>
          <w:szCs w:val="20"/>
          <w:lang w:eastAsia="en-IN"/>
        </w:rPr>
        <w:t>ggplot2</w:t>
      </w:r>
      <w:r w:rsidRPr="007E3A6A">
        <w:rPr>
          <w:rFonts w:ascii="Times New Roman" w:eastAsia="Times New Roman" w:hAnsi="Times New Roman" w:cs="Times New Roman"/>
          <w:sz w:val="20"/>
          <w:szCs w:val="20"/>
          <w:lang w:eastAsia="en-IN"/>
        </w:rPr>
        <w:t>:</w:t>
      </w:r>
    </w:p>
    <w:p w14:paraId="6850D41F" w14:textId="77777777" w:rsidR="007E3A6A" w:rsidRPr="007E3A6A" w:rsidRDefault="007E3A6A" w:rsidP="007E3A6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3A6A">
        <w:rPr>
          <w:rFonts w:ascii="Courier New" w:eastAsia="Times New Roman" w:hAnsi="Courier New" w:cs="Courier New"/>
          <w:sz w:val="20"/>
          <w:szCs w:val="20"/>
          <w:lang w:eastAsia="en-IN"/>
        </w:rPr>
        <w:t>visualize_</w:t>
      </w:r>
      <w:proofErr w:type="gramStart"/>
      <w:r w:rsidRPr="007E3A6A">
        <w:rPr>
          <w:rFonts w:ascii="Courier New" w:eastAsia="Times New Roman" w:hAnsi="Courier New" w:cs="Courier New"/>
          <w:sz w:val="20"/>
          <w:szCs w:val="20"/>
          <w:lang w:eastAsia="en-IN"/>
        </w:rPr>
        <w:t>predictors</w:t>
      </w:r>
      <w:proofErr w:type="spellEnd"/>
      <w:r w:rsidRPr="007E3A6A">
        <w:rPr>
          <w:rFonts w:ascii="Courier New" w:eastAsia="Times New Roman" w:hAnsi="Courier New" w:cs="Courier New"/>
          <w:sz w:val="20"/>
          <w:szCs w:val="20"/>
          <w:lang w:eastAsia="en-IN"/>
        </w:rPr>
        <w:t>(</w:t>
      </w:r>
      <w:proofErr w:type="gram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xml:space="preserve"> – producing a </w:t>
      </w:r>
      <w:proofErr w:type="spellStart"/>
      <w:r w:rsidRPr="007E3A6A">
        <w:rPr>
          <w:rFonts w:ascii="Times New Roman" w:eastAsia="Times New Roman" w:hAnsi="Times New Roman" w:cs="Times New Roman"/>
          <w:sz w:val="20"/>
          <w:szCs w:val="20"/>
          <w:lang w:eastAsia="en-IN"/>
        </w:rPr>
        <w:t>barplot</w:t>
      </w:r>
      <w:proofErr w:type="spellEnd"/>
      <w:r w:rsidRPr="007E3A6A">
        <w:rPr>
          <w:rFonts w:ascii="Times New Roman" w:eastAsia="Times New Roman" w:hAnsi="Times New Roman" w:cs="Times New Roman"/>
          <w:sz w:val="20"/>
          <w:szCs w:val="20"/>
          <w:lang w:eastAsia="en-IN"/>
        </w:rPr>
        <w:t xml:space="preserve"> of all X-y PPS</w:t>
      </w:r>
    </w:p>
    <w:p w14:paraId="7FE6A065"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p>
    <w:p w14:paraId="4DA43B8D" w14:textId="77777777" w:rsidR="007E3A6A" w:rsidRPr="007E3A6A" w:rsidRDefault="007E3A6A" w:rsidP="007E3A6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3A6A">
        <w:rPr>
          <w:rFonts w:ascii="Courier New" w:eastAsia="Times New Roman" w:hAnsi="Courier New" w:cs="Courier New"/>
          <w:sz w:val="20"/>
          <w:szCs w:val="20"/>
          <w:lang w:eastAsia="en-IN"/>
        </w:rPr>
        <w:t>visualize_</w:t>
      </w:r>
      <w:proofErr w:type="gramStart"/>
      <w:r w:rsidRPr="007E3A6A">
        <w:rPr>
          <w:rFonts w:ascii="Courier New" w:eastAsia="Times New Roman" w:hAnsi="Courier New" w:cs="Courier New"/>
          <w:sz w:val="20"/>
          <w:szCs w:val="20"/>
          <w:lang w:eastAsia="en-IN"/>
        </w:rPr>
        <w:t>matrix</w:t>
      </w:r>
      <w:proofErr w:type="spellEnd"/>
      <w:r w:rsidRPr="007E3A6A">
        <w:rPr>
          <w:rFonts w:ascii="Courier New" w:eastAsia="Times New Roman" w:hAnsi="Courier New" w:cs="Courier New"/>
          <w:sz w:val="20"/>
          <w:szCs w:val="20"/>
          <w:lang w:eastAsia="en-IN"/>
        </w:rPr>
        <w:t>(</w:t>
      </w:r>
      <w:proofErr w:type="gram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 producing a heatmap of all X-Y PPS</w:t>
      </w:r>
    </w:p>
    <w:p w14:paraId="308D699D"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PPS matrix for iris</w:t>
      </w:r>
    </w:p>
    <w:p w14:paraId="3C197A43"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Note that </w:t>
      </w:r>
      <w:r w:rsidRPr="007E3A6A">
        <w:rPr>
          <w:rFonts w:ascii="Courier New" w:eastAsia="Times New Roman" w:hAnsi="Courier New" w:cs="Courier New"/>
          <w:sz w:val="20"/>
          <w:szCs w:val="20"/>
          <w:lang w:eastAsia="en-IN"/>
        </w:rPr>
        <w:t>Species</w:t>
      </w:r>
      <w:r w:rsidRPr="007E3A6A">
        <w:rPr>
          <w:rFonts w:ascii="Times New Roman" w:eastAsia="Times New Roman" w:hAnsi="Times New Roman" w:cs="Times New Roman"/>
          <w:sz w:val="20"/>
          <w:szCs w:val="20"/>
          <w:lang w:eastAsia="en-IN"/>
        </w:rPr>
        <w:t xml:space="preserve"> is a nominal/categorical variable, with three character/text options. </w:t>
      </w:r>
    </w:p>
    <w:p w14:paraId="38742818"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A correlation matrix would not be able to show us that the type of iris </w:t>
      </w:r>
      <w:r w:rsidRPr="007E3A6A">
        <w:rPr>
          <w:rFonts w:ascii="Courier New" w:eastAsia="Times New Roman" w:hAnsi="Courier New" w:cs="Courier New"/>
          <w:sz w:val="20"/>
          <w:szCs w:val="20"/>
          <w:lang w:eastAsia="en-IN"/>
        </w:rPr>
        <w:t>Species</w:t>
      </w:r>
      <w:r w:rsidRPr="007E3A6A">
        <w:rPr>
          <w:rFonts w:ascii="Times New Roman" w:eastAsia="Times New Roman" w:hAnsi="Times New Roman" w:cs="Times New Roman"/>
          <w:sz w:val="20"/>
          <w:szCs w:val="20"/>
          <w:lang w:eastAsia="en-IN"/>
        </w:rPr>
        <w:t xml:space="preserve"> can be predicted extremely well by the petal length and width, and somewhat by the sepal length and width. Yet, particularly sepal width is not easily predicted by the type of species.</w:t>
      </w:r>
    </w:p>
    <w:p w14:paraId="5B32ECB2"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lastRenderedPageBreak/>
        <w:drawing>
          <wp:inline distT="0" distB="0" distL="0" distR="0" wp14:anchorId="7E2F5C06" wp14:editId="79EA439E">
            <wp:extent cx="5494020" cy="3726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020" cy="3726180"/>
                    </a:xfrm>
                    <a:prstGeom prst="rect">
                      <a:avLst/>
                    </a:prstGeom>
                    <a:noFill/>
                    <a:ln>
                      <a:noFill/>
                    </a:ln>
                  </pic:spPr>
                </pic:pic>
              </a:graphicData>
            </a:graphic>
          </wp:inline>
        </w:drawing>
      </w:r>
      <w:r w:rsidRPr="007E3A6A">
        <w:rPr>
          <w:rFonts w:ascii="Times New Roman" w:eastAsia="Times New Roman" w:hAnsi="Times New Roman" w:cs="Times New Roman"/>
          <w:sz w:val="20"/>
          <w:szCs w:val="20"/>
          <w:lang w:eastAsia="en-IN"/>
        </w:rPr>
        <w:t>Correlation matrix for iris</w:t>
      </w:r>
    </w:p>
    <w:p w14:paraId="4BAF498C" w14:textId="77777777" w:rsidR="007E3A6A" w:rsidRPr="007E3A6A" w:rsidRDefault="007E3A6A" w:rsidP="007E3A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A6A">
        <w:rPr>
          <w:rFonts w:ascii="Times New Roman" w:eastAsia="Times New Roman" w:hAnsi="Times New Roman" w:cs="Times New Roman"/>
          <w:b/>
          <w:bCs/>
          <w:sz w:val="36"/>
          <w:szCs w:val="36"/>
          <w:lang w:eastAsia="en-IN"/>
        </w:rPr>
        <w:t xml:space="preserve">Exploring </w:t>
      </w:r>
      <w:proofErr w:type="spellStart"/>
      <w:r w:rsidRPr="007E3A6A">
        <w:rPr>
          <w:rFonts w:ascii="Times New Roman" w:eastAsia="Times New Roman" w:hAnsi="Times New Roman" w:cs="Times New Roman"/>
          <w:b/>
          <w:bCs/>
          <w:sz w:val="36"/>
          <w:szCs w:val="36"/>
          <w:lang w:eastAsia="en-IN"/>
        </w:rPr>
        <w:t>mtcars</w:t>
      </w:r>
      <w:proofErr w:type="spellEnd"/>
    </w:p>
    <w:p w14:paraId="1EA55461"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It takes about 10 seconds to run 121 decision trees with </w:t>
      </w:r>
      <w:proofErr w:type="spellStart"/>
      <w:r w:rsidRPr="007E3A6A">
        <w:rPr>
          <w:rFonts w:ascii="Courier New" w:eastAsia="Times New Roman" w:hAnsi="Courier New" w:cs="Courier New"/>
          <w:sz w:val="20"/>
          <w:szCs w:val="20"/>
          <w:lang w:eastAsia="en-IN"/>
        </w:rPr>
        <w:t>visualize_matrix</w:t>
      </w:r>
      <w:proofErr w:type="spellEnd"/>
      <w:r w:rsidRPr="007E3A6A">
        <w:rPr>
          <w:rFonts w:ascii="Courier New" w:eastAsia="Times New Roman" w:hAnsi="Courier New" w:cs="Courier New"/>
          <w:sz w:val="20"/>
          <w:szCs w:val="20"/>
          <w:lang w:eastAsia="en-IN"/>
        </w:rPr>
        <w:t>(</w:t>
      </w:r>
      <w:proofErr w:type="spellStart"/>
      <w:r w:rsidRPr="007E3A6A">
        <w:rPr>
          <w:rFonts w:ascii="Courier New" w:eastAsia="Times New Roman" w:hAnsi="Courier New" w:cs="Courier New"/>
          <w:sz w:val="20"/>
          <w:szCs w:val="20"/>
          <w:lang w:eastAsia="en-IN"/>
        </w:rPr>
        <w:t>mtcars</w:t>
      </w:r>
      <w:proofErr w:type="spell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Yet, the output is much more informative than the correlation matrix:</w:t>
      </w:r>
    </w:p>
    <w:p w14:paraId="47A2E2E2" w14:textId="77777777" w:rsidR="007E3A6A" w:rsidRPr="007E3A6A" w:rsidRDefault="007E3A6A" w:rsidP="007E3A6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3A6A">
        <w:rPr>
          <w:rFonts w:ascii="Courier New" w:eastAsia="Times New Roman" w:hAnsi="Courier New" w:cs="Courier New"/>
          <w:sz w:val="20"/>
          <w:szCs w:val="20"/>
          <w:lang w:eastAsia="en-IN"/>
        </w:rPr>
        <w:t>cyl</w:t>
      </w:r>
      <w:proofErr w:type="spellEnd"/>
      <w:r w:rsidRPr="007E3A6A">
        <w:rPr>
          <w:rFonts w:ascii="Times New Roman" w:eastAsia="Times New Roman" w:hAnsi="Times New Roman" w:cs="Times New Roman"/>
          <w:sz w:val="20"/>
          <w:szCs w:val="20"/>
          <w:lang w:eastAsia="en-IN"/>
        </w:rPr>
        <w:t xml:space="preserve"> can be much better predicted by </w:t>
      </w:r>
      <w:r w:rsidRPr="007E3A6A">
        <w:rPr>
          <w:rFonts w:ascii="Courier New" w:eastAsia="Times New Roman" w:hAnsi="Courier New" w:cs="Courier New"/>
          <w:sz w:val="20"/>
          <w:szCs w:val="20"/>
          <w:lang w:eastAsia="en-IN"/>
        </w:rPr>
        <w:t xml:space="preserve">mpg </w:t>
      </w:r>
      <w:r w:rsidRPr="007E3A6A">
        <w:rPr>
          <w:rFonts w:ascii="Times New Roman" w:eastAsia="Times New Roman" w:hAnsi="Times New Roman" w:cs="Times New Roman"/>
          <w:sz w:val="20"/>
          <w:szCs w:val="20"/>
          <w:lang w:eastAsia="en-IN"/>
        </w:rPr>
        <w:t>than the other way around</w:t>
      </w:r>
    </w:p>
    <w:p w14:paraId="4EE6C32E" w14:textId="77777777" w:rsidR="007E3A6A" w:rsidRPr="007E3A6A" w:rsidRDefault="007E3A6A" w:rsidP="007E3A6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the classification of </w:t>
      </w:r>
      <w:r w:rsidRPr="007E3A6A">
        <w:rPr>
          <w:rFonts w:ascii="Courier New" w:eastAsia="Times New Roman" w:hAnsi="Courier New" w:cs="Courier New"/>
          <w:sz w:val="20"/>
          <w:szCs w:val="20"/>
          <w:lang w:eastAsia="en-IN"/>
        </w:rPr>
        <w:t>vs</w:t>
      </w:r>
      <w:r w:rsidRPr="007E3A6A">
        <w:rPr>
          <w:rFonts w:ascii="Times New Roman" w:eastAsia="Times New Roman" w:hAnsi="Times New Roman" w:cs="Times New Roman"/>
          <w:sz w:val="20"/>
          <w:szCs w:val="20"/>
          <w:lang w:eastAsia="en-IN"/>
        </w:rPr>
        <w:t xml:space="preserve"> can be done well using nearly all variables as predictors, except for </w:t>
      </w:r>
      <w:r w:rsidRPr="007E3A6A">
        <w:rPr>
          <w:rFonts w:ascii="Courier New" w:eastAsia="Times New Roman" w:hAnsi="Courier New" w:cs="Courier New"/>
          <w:sz w:val="20"/>
          <w:szCs w:val="20"/>
          <w:lang w:eastAsia="en-IN"/>
        </w:rPr>
        <w:t>am</w:t>
      </w:r>
      <w:r w:rsidRPr="007E3A6A">
        <w:rPr>
          <w:rFonts w:ascii="Times New Roman" w:eastAsia="Times New Roman" w:hAnsi="Times New Roman" w:cs="Times New Roman"/>
          <w:sz w:val="20"/>
          <w:szCs w:val="20"/>
          <w:lang w:eastAsia="en-IN"/>
        </w:rPr>
        <w:t xml:space="preserve"> </w:t>
      </w:r>
    </w:p>
    <w:p w14:paraId="05DA95B4" w14:textId="77777777" w:rsidR="007E3A6A" w:rsidRPr="007E3A6A" w:rsidRDefault="007E3A6A" w:rsidP="007E3A6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yet, it’s hard to predict anything based on the </w:t>
      </w:r>
      <w:r w:rsidRPr="007E3A6A">
        <w:rPr>
          <w:rFonts w:ascii="Courier New" w:eastAsia="Times New Roman" w:hAnsi="Courier New" w:cs="Courier New"/>
          <w:sz w:val="20"/>
          <w:szCs w:val="20"/>
          <w:lang w:eastAsia="en-IN"/>
        </w:rPr>
        <w:t>vs</w:t>
      </w:r>
      <w:r w:rsidRPr="007E3A6A">
        <w:rPr>
          <w:rFonts w:ascii="Times New Roman" w:eastAsia="Times New Roman" w:hAnsi="Times New Roman" w:cs="Times New Roman"/>
          <w:sz w:val="20"/>
          <w:szCs w:val="20"/>
          <w:lang w:eastAsia="en-IN"/>
        </w:rPr>
        <w:t xml:space="preserve"> classification</w:t>
      </w:r>
    </w:p>
    <w:p w14:paraId="2DADD3A3" w14:textId="77777777" w:rsidR="007E3A6A" w:rsidRPr="007E3A6A" w:rsidRDefault="007E3A6A" w:rsidP="007E3A6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a </w:t>
      </w:r>
      <w:proofErr w:type="gramStart"/>
      <w:r w:rsidRPr="007E3A6A">
        <w:rPr>
          <w:rFonts w:ascii="Times New Roman" w:eastAsia="Times New Roman" w:hAnsi="Times New Roman" w:cs="Times New Roman"/>
          <w:sz w:val="20"/>
          <w:szCs w:val="20"/>
          <w:lang w:eastAsia="en-IN"/>
        </w:rPr>
        <w:t>cars’</w:t>
      </w:r>
      <w:proofErr w:type="gramEnd"/>
      <w:r w:rsidRPr="007E3A6A">
        <w:rPr>
          <w:rFonts w:ascii="Times New Roman" w:eastAsia="Times New Roman" w:hAnsi="Times New Roman" w:cs="Times New Roman"/>
          <w:sz w:val="20"/>
          <w:szCs w:val="20"/>
          <w:lang w:eastAsia="en-IN"/>
        </w:rPr>
        <w:t xml:space="preserve"> </w:t>
      </w:r>
      <w:r w:rsidRPr="007E3A6A">
        <w:rPr>
          <w:rFonts w:ascii="Courier New" w:eastAsia="Times New Roman" w:hAnsi="Courier New" w:cs="Courier New"/>
          <w:sz w:val="20"/>
          <w:szCs w:val="20"/>
          <w:lang w:eastAsia="en-IN"/>
        </w:rPr>
        <w:t>am</w:t>
      </w:r>
      <w:r w:rsidRPr="007E3A6A">
        <w:rPr>
          <w:rFonts w:ascii="Times New Roman" w:eastAsia="Times New Roman" w:hAnsi="Times New Roman" w:cs="Times New Roman"/>
          <w:sz w:val="20"/>
          <w:szCs w:val="20"/>
          <w:lang w:eastAsia="en-IN"/>
        </w:rPr>
        <w:t xml:space="preserve"> can’t be predicted at all using these variables</w:t>
      </w:r>
    </w:p>
    <w:p w14:paraId="009CE55E"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lastRenderedPageBreak/>
        <w:drawing>
          <wp:inline distT="0" distB="0" distL="0" distR="0" wp14:anchorId="2B3104E7" wp14:editId="1295D92E">
            <wp:extent cx="429006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r w:rsidRPr="007E3A6A">
        <w:rPr>
          <w:rFonts w:ascii="Times New Roman" w:eastAsia="Times New Roman" w:hAnsi="Times New Roman" w:cs="Times New Roman"/>
          <w:sz w:val="20"/>
          <w:szCs w:val="20"/>
          <w:lang w:eastAsia="en-IN"/>
        </w:rPr>
        <w:t xml:space="preserve">PPS matrix for </w:t>
      </w:r>
      <w:proofErr w:type="spellStart"/>
      <w:r w:rsidRPr="007E3A6A">
        <w:rPr>
          <w:rFonts w:ascii="Times New Roman" w:eastAsia="Times New Roman" w:hAnsi="Times New Roman" w:cs="Times New Roman"/>
          <w:sz w:val="20"/>
          <w:szCs w:val="20"/>
          <w:lang w:eastAsia="en-IN"/>
        </w:rPr>
        <w:t>mtcars</w:t>
      </w:r>
      <w:proofErr w:type="spellEnd"/>
    </w:p>
    <w:p w14:paraId="1E17EFC3"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The correlation matrix does </w:t>
      </w:r>
      <w:proofErr w:type="gramStart"/>
      <w:r w:rsidRPr="007E3A6A">
        <w:rPr>
          <w:rFonts w:ascii="Times New Roman" w:eastAsia="Times New Roman" w:hAnsi="Times New Roman" w:cs="Times New Roman"/>
          <w:sz w:val="20"/>
          <w:szCs w:val="20"/>
          <w:lang w:eastAsia="en-IN"/>
        </w:rPr>
        <w:t>provides</w:t>
      </w:r>
      <w:proofErr w:type="gramEnd"/>
      <w:r w:rsidRPr="007E3A6A">
        <w:rPr>
          <w:rFonts w:ascii="Times New Roman" w:eastAsia="Times New Roman" w:hAnsi="Times New Roman" w:cs="Times New Roman"/>
          <w:sz w:val="20"/>
          <w:szCs w:val="20"/>
          <w:lang w:eastAsia="en-IN"/>
        </w:rPr>
        <w:t xml:space="preserve"> insights that are not provided by the PPS matrix. Most importantly, the sign and strength of any linear relationship that may exist. For instance, we can deduce that </w:t>
      </w:r>
      <w:r w:rsidRPr="007E3A6A">
        <w:rPr>
          <w:rFonts w:ascii="Courier New" w:eastAsia="Times New Roman" w:hAnsi="Courier New" w:cs="Courier New"/>
          <w:sz w:val="20"/>
          <w:szCs w:val="20"/>
          <w:lang w:eastAsia="en-IN"/>
        </w:rPr>
        <w:t xml:space="preserve">mpg </w:t>
      </w:r>
      <w:r w:rsidRPr="007E3A6A">
        <w:rPr>
          <w:rFonts w:ascii="Times New Roman" w:eastAsia="Times New Roman" w:hAnsi="Times New Roman" w:cs="Times New Roman"/>
          <w:sz w:val="20"/>
          <w:szCs w:val="20"/>
          <w:lang w:eastAsia="en-IN"/>
        </w:rPr>
        <w:t xml:space="preserve">relates strongly negatively with </w:t>
      </w:r>
      <w:proofErr w:type="spellStart"/>
      <w:r w:rsidRPr="007E3A6A">
        <w:rPr>
          <w:rFonts w:ascii="Courier New" w:eastAsia="Times New Roman" w:hAnsi="Courier New" w:cs="Courier New"/>
          <w:sz w:val="20"/>
          <w:szCs w:val="20"/>
          <w:lang w:eastAsia="en-IN"/>
        </w:rPr>
        <w:t>cyl</w:t>
      </w:r>
      <w:proofErr w:type="spellEnd"/>
      <w:r w:rsidRPr="007E3A6A">
        <w:rPr>
          <w:rFonts w:ascii="Times New Roman" w:eastAsia="Times New Roman" w:hAnsi="Times New Roman" w:cs="Times New Roman"/>
          <w:sz w:val="20"/>
          <w:szCs w:val="20"/>
          <w:lang w:eastAsia="en-IN"/>
        </w:rPr>
        <w:t xml:space="preserve">. </w:t>
      </w:r>
    </w:p>
    <w:p w14:paraId="1755D08E"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Yet, even though half of the matrix does not provide any additional information (due to the symmetry), I still find it hard to derive the most important relations and insights at a first glance.</w:t>
      </w:r>
    </w:p>
    <w:p w14:paraId="522E85DA"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Moreover, the rows and columns for </w:t>
      </w:r>
      <w:r w:rsidRPr="007E3A6A">
        <w:rPr>
          <w:rFonts w:ascii="Courier New" w:eastAsia="Times New Roman" w:hAnsi="Courier New" w:cs="Courier New"/>
          <w:sz w:val="20"/>
          <w:szCs w:val="20"/>
          <w:lang w:eastAsia="en-IN"/>
        </w:rPr>
        <w:t>vs</w:t>
      </w:r>
      <w:r w:rsidRPr="007E3A6A">
        <w:rPr>
          <w:rFonts w:ascii="Times New Roman" w:eastAsia="Times New Roman" w:hAnsi="Times New Roman" w:cs="Times New Roman"/>
          <w:sz w:val="20"/>
          <w:szCs w:val="20"/>
          <w:lang w:eastAsia="en-IN"/>
        </w:rPr>
        <w:t xml:space="preserve"> and </w:t>
      </w:r>
      <w:r w:rsidRPr="007E3A6A">
        <w:rPr>
          <w:rFonts w:ascii="Courier New" w:eastAsia="Times New Roman" w:hAnsi="Courier New" w:cs="Courier New"/>
          <w:sz w:val="20"/>
          <w:szCs w:val="20"/>
          <w:lang w:eastAsia="en-IN"/>
        </w:rPr>
        <w:t>am</w:t>
      </w:r>
      <w:r w:rsidRPr="007E3A6A">
        <w:rPr>
          <w:rFonts w:ascii="Times New Roman" w:eastAsia="Times New Roman" w:hAnsi="Times New Roman" w:cs="Times New Roman"/>
          <w:sz w:val="20"/>
          <w:szCs w:val="20"/>
          <w:lang w:eastAsia="en-IN"/>
        </w:rPr>
        <w:t xml:space="preserve"> are not very informative in this correlation matrix as it contains </w:t>
      </w:r>
      <w:proofErr w:type="spellStart"/>
      <w:r w:rsidRPr="007E3A6A">
        <w:rPr>
          <w:rFonts w:ascii="Times New Roman" w:eastAsia="Times New Roman" w:hAnsi="Times New Roman" w:cs="Times New Roman"/>
          <w:sz w:val="20"/>
          <w:szCs w:val="20"/>
          <w:lang w:eastAsia="en-IN"/>
        </w:rPr>
        <w:t>pearson</w:t>
      </w:r>
      <w:proofErr w:type="spellEnd"/>
      <w:r w:rsidRPr="007E3A6A">
        <w:rPr>
          <w:rFonts w:ascii="Times New Roman" w:eastAsia="Times New Roman" w:hAnsi="Times New Roman" w:cs="Times New Roman"/>
          <w:sz w:val="20"/>
          <w:szCs w:val="20"/>
          <w:lang w:eastAsia="en-IN"/>
        </w:rPr>
        <w:t xml:space="preserve"> correlations coefficients by default, whereas </w:t>
      </w:r>
      <w:r w:rsidRPr="007E3A6A">
        <w:rPr>
          <w:rFonts w:ascii="Courier New" w:eastAsia="Times New Roman" w:hAnsi="Courier New" w:cs="Courier New"/>
          <w:sz w:val="20"/>
          <w:szCs w:val="20"/>
          <w:lang w:eastAsia="en-IN"/>
        </w:rPr>
        <w:t>vs</w:t>
      </w:r>
      <w:r w:rsidRPr="007E3A6A">
        <w:rPr>
          <w:rFonts w:ascii="Times New Roman" w:eastAsia="Times New Roman" w:hAnsi="Times New Roman" w:cs="Times New Roman"/>
          <w:sz w:val="20"/>
          <w:szCs w:val="20"/>
          <w:lang w:eastAsia="en-IN"/>
        </w:rPr>
        <w:t xml:space="preserve"> and </w:t>
      </w:r>
      <w:r w:rsidRPr="007E3A6A">
        <w:rPr>
          <w:rFonts w:ascii="Courier New" w:eastAsia="Times New Roman" w:hAnsi="Courier New" w:cs="Courier New"/>
          <w:sz w:val="20"/>
          <w:szCs w:val="20"/>
          <w:lang w:eastAsia="en-IN"/>
        </w:rPr>
        <w:t>am</w:t>
      </w:r>
      <w:r w:rsidRPr="007E3A6A">
        <w:rPr>
          <w:rFonts w:ascii="Times New Roman" w:eastAsia="Times New Roman" w:hAnsi="Times New Roman" w:cs="Times New Roman"/>
          <w:sz w:val="20"/>
          <w:szCs w:val="20"/>
          <w:lang w:eastAsia="en-IN"/>
        </w:rPr>
        <w:t xml:space="preserve"> </w:t>
      </w:r>
      <w:proofErr w:type="gramStart"/>
      <w:r w:rsidRPr="007E3A6A">
        <w:rPr>
          <w:rFonts w:ascii="Times New Roman" w:eastAsia="Times New Roman" w:hAnsi="Times New Roman" w:cs="Times New Roman"/>
          <w:sz w:val="20"/>
          <w:szCs w:val="20"/>
          <w:lang w:eastAsia="en-IN"/>
        </w:rPr>
        <w:t>are</w:t>
      </w:r>
      <w:proofErr w:type="gramEnd"/>
      <w:r w:rsidRPr="007E3A6A">
        <w:rPr>
          <w:rFonts w:ascii="Times New Roman" w:eastAsia="Times New Roman" w:hAnsi="Times New Roman" w:cs="Times New Roman"/>
          <w:sz w:val="20"/>
          <w:szCs w:val="20"/>
          <w:lang w:eastAsia="en-IN"/>
        </w:rPr>
        <w:t xml:space="preserve"> binary variables. The same can be said for </w:t>
      </w:r>
      <w:proofErr w:type="spellStart"/>
      <w:r w:rsidRPr="007E3A6A">
        <w:rPr>
          <w:rFonts w:ascii="Courier New" w:eastAsia="Times New Roman" w:hAnsi="Courier New" w:cs="Courier New"/>
          <w:sz w:val="20"/>
          <w:szCs w:val="20"/>
          <w:lang w:eastAsia="en-IN"/>
        </w:rPr>
        <w:t>cyl</w:t>
      </w:r>
      <w:proofErr w:type="spellEnd"/>
      <w:r w:rsidRPr="007E3A6A">
        <w:rPr>
          <w:rFonts w:ascii="Times New Roman" w:eastAsia="Times New Roman" w:hAnsi="Times New Roman" w:cs="Times New Roman"/>
          <w:sz w:val="20"/>
          <w:szCs w:val="20"/>
          <w:lang w:eastAsia="en-IN"/>
        </w:rPr>
        <w:t xml:space="preserve">, </w:t>
      </w:r>
      <w:r w:rsidRPr="007E3A6A">
        <w:rPr>
          <w:rFonts w:ascii="Courier New" w:eastAsia="Times New Roman" w:hAnsi="Courier New" w:cs="Courier New"/>
          <w:sz w:val="20"/>
          <w:szCs w:val="20"/>
          <w:lang w:eastAsia="en-IN"/>
        </w:rPr>
        <w:t>gear</w:t>
      </w:r>
      <w:r w:rsidRPr="007E3A6A">
        <w:rPr>
          <w:rFonts w:ascii="Times New Roman" w:eastAsia="Times New Roman" w:hAnsi="Times New Roman" w:cs="Times New Roman"/>
          <w:sz w:val="20"/>
          <w:szCs w:val="20"/>
          <w:lang w:eastAsia="en-IN"/>
        </w:rPr>
        <w:t xml:space="preserve"> and </w:t>
      </w:r>
      <w:r w:rsidRPr="007E3A6A">
        <w:rPr>
          <w:rFonts w:ascii="Courier New" w:eastAsia="Times New Roman" w:hAnsi="Courier New" w:cs="Courier New"/>
          <w:sz w:val="20"/>
          <w:szCs w:val="20"/>
          <w:lang w:eastAsia="en-IN"/>
        </w:rPr>
        <w:t>carb</w:t>
      </w:r>
      <w:r w:rsidRPr="007E3A6A">
        <w:rPr>
          <w:rFonts w:ascii="Times New Roman" w:eastAsia="Times New Roman" w:hAnsi="Times New Roman" w:cs="Times New Roman"/>
          <w:sz w:val="20"/>
          <w:szCs w:val="20"/>
          <w:lang w:eastAsia="en-IN"/>
        </w:rPr>
        <w:t xml:space="preserve">, which contain ordinal categories / integer data, so you can discuss the value of these coefficients depicted here. </w:t>
      </w:r>
    </w:p>
    <w:p w14:paraId="5DD1EF79"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lastRenderedPageBreak/>
        <w:drawing>
          <wp:inline distT="0" distB="0" distL="0" distR="0" wp14:anchorId="19B96339" wp14:editId="78204D4E">
            <wp:extent cx="5509260" cy="4396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9260" cy="4396740"/>
                    </a:xfrm>
                    <a:prstGeom prst="rect">
                      <a:avLst/>
                    </a:prstGeom>
                    <a:noFill/>
                    <a:ln>
                      <a:noFill/>
                    </a:ln>
                  </pic:spPr>
                </pic:pic>
              </a:graphicData>
            </a:graphic>
          </wp:inline>
        </w:drawing>
      </w:r>
      <w:r w:rsidRPr="007E3A6A">
        <w:rPr>
          <w:rFonts w:ascii="Times New Roman" w:eastAsia="Times New Roman" w:hAnsi="Times New Roman" w:cs="Times New Roman"/>
          <w:sz w:val="20"/>
          <w:szCs w:val="20"/>
          <w:lang w:eastAsia="en-IN"/>
        </w:rPr>
        <w:t xml:space="preserve">Correlation matrix for </w:t>
      </w:r>
      <w:proofErr w:type="spellStart"/>
      <w:r w:rsidRPr="007E3A6A">
        <w:rPr>
          <w:rFonts w:ascii="Times New Roman" w:eastAsia="Times New Roman" w:hAnsi="Times New Roman" w:cs="Times New Roman"/>
          <w:sz w:val="20"/>
          <w:szCs w:val="20"/>
          <w:lang w:eastAsia="en-IN"/>
        </w:rPr>
        <w:t>mtcars</w:t>
      </w:r>
      <w:proofErr w:type="spellEnd"/>
    </w:p>
    <w:p w14:paraId="59DCCD12" w14:textId="77777777" w:rsidR="007E3A6A" w:rsidRPr="007E3A6A" w:rsidRDefault="007E3A6A" w:rsidP="007E3A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A6A">
        <w:rPr>
          <w:rFonts w:ascii="Times New Roman" w:eastAsia="Times New Roman" w:hAnsi="Times New Roman" w:cs="Times New Roman"/>
          <w:b/>
          <w:bCs/>
          <w:sz w:val="36"/>
          <w:szCs w:val="36"/>
          <w:lang w:eastAsia="en-IN"/>
        </w:rPr>
        <w:t>Exploring trees</w:t>
      </w:r>
    </w:p>
    <w:p w14:paraId="06B41CC2"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In R, there are many datasets built in via the </w:t>
      </w:r>
      <w:r w:rsidRPr="007E3A6A">
        <w:rPr>
          <w:rFonts w:ascii="Courier New" w:eastAsia="Times New Roman" w:hAnsi="Courier New" w:cs="Courier New"/>
          <w:sz w:val="20"/>
          <w:szCs w:val="20"/>
          <w:lang w:eastAsia="en-IN"/>
        </w:rPr>
        <w:t>datasets</w:t>
      </w:r>
      <w:r w:rsidRPr="007E3A6A">
        <w:rPr>
          <w:rFonts w:ascii="Times New Roman" w:eastAsia="Times New Roman" w:hAnsi="Times New Roman" w:cs="Times New Roman"/>
          <w:sz w:val="20"/>
          <w:szCs w:val="20"/>
          <w:lang w:eastAsia="en-IN"/>
        </w:rPr>
        <w:t xml:space="preserve"> package. Let’s explore some using the </w:t>
      </w:r>
      <w:proofErr w:type="spellStart"/>
      <w:proofErr w:type="gramStart"/>
      <w:r w:rsidRPr="007E3A6A">
        <w:rPr>
          <w:rFonts w:ascii="Courier New" w:eastAsia="Times New Roman" w:hAnsi="Courier New" w:cs="Courier New"/>
          <w:sz w:val="20"/>
          <w:szCs w:val="20"/>
          <w:lang w:eastAsia="en-IN"/>
        </w:rPr>
        <w:t>ppsr</w:t>
      </w:r>
      <w:proofErr w:type="spellEnd"/>
      <w:r w:rsidRPr="007E3A6A">
        <w:rPr>
          <w:rFonts w:ascii="Courier New" w:eastAsia="Times New Roman" w:hAnsi="Courier New" w:cs="Courier New"/>
          <w:sz w:val="20"/>
          <w:szCs w:val="20"/>
          <w:lang w:eastAsia="en-IN"/>
        </w:rPr>
        <w:t>::</w:t>
      </w:r>
      <w:proofErr w:type="spellStart"/>
      <w:proofErr w:type="gramEnd"/>
      <w:r w:rsidRPr="007E3A6A">
        <w:rPr>
          <w:rFonts w:ascii="Courier New" w:eastAsia="Times New Roman" w:hAnsi="Courier New" w:cs="Courier New"/>
          <w:sz w:val="20"/>
          <w:szCs w:val="20"/>
          <w:lang w:eastAsia="en-IN"/>
        </w:rPr>
        <w:t>visualize_matrix</w:t>
      </w:r>
      <w:proofErr w:type="spell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xml:space="preserve"> function.</w:t>
      </w:r>
    </w:p>
    <w:p w14:paraId="46C0038F"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3A6A">
        <w:rPr>
          <w:rFonts w:ascii="Courier New" w:eastAsia="Times New Roman" w:hAnsi="Courier New" w:cs="Courier New"/>
          <w:sz w:val="20"/>
          <w:szCs w:val="20"/>
          <w:lang w:eastAsia="en-IN"/>
        </w:rPr>
        <w:t>datasets::</w:t>
      </w:r>
      <w:proofErr w:type="gramEnd"/>
      <w:r w:rsidRPr="007E3A6A">
        <w:rPr>
          <w:rFonts w:ascii="Courier New" w:eastAsia="Times New Roman" w:hAnsi="Courier New" w:cs="Courier New"/>
          <w:sz w:val="20"/>
          <w:szCs w:val="20"/>
          <w:lang w:eastAsia="en-IN"/>
        </w:rPr>
        <w:t>trees</w:t>
      </w:r>
      <w:r w:rsidRPr="007E3A6A">
        <w:rPr>
          <w:rFonts w:ascii="Times New Roman" w:eastAsia="Times New Roman" w:hAnsi="Times New Roman" w:cs="Times New Roman"/>
          <w:sz w:val="20"/>
          <w:szCs w:val="20"/>
          <w:lang w:eastAsia="en-IN"/>
        </w:rPr>
        <w:t xml:space="preserve"> has data on 31 trees’ girth, height and volume.</w:t>
      </w:r>
    </w:p>
    <w:p w14:paraId="4F5570EC"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drawing>
          <wp:inline distT="0" distB="0" distL="0" distR="0" wp14:anchorId="0A42B41B" wp14:editId="3C043292">
            <wp:extent cx="267462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1524000"/>
                    </a:xfrm>
                    <a:prstGeom prst="rect">
                      <a:avLst/>
                    </a:prstGeom>
                    <a:noFill/>
                    <a:ln>
                      <a:noFill/>
                    </a:ln>
                  </pic:spPr>
                </pic:pic>
              </a:graphicData>
            </a:graphic>
          </wp:inline>
        </w:drawing>
      </w:r>
    </w:p>
    <w:p w14:paraId="1BD9DDC3"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3A6A">
        <w:rPr>
          <w:rFonts w:ascii="Courier New" w:eastAsia="Times New Roman" w:hAnsi="Courier New" w:cs="Courier New"/>
          <w:sz w:val="20"/>
          <w:szCs w:val="20"/>
          <w:lang w:eastAsia="en-IN"/>
        </w:rPr>
        <w:t>visualize_</w:t>
      </w:r>
      <w:proofErr w:type="gramStart"/>
      <w:r w:rsidRPr="007E3A6A">
        <w:rPr>
          <w:rFonts w:ascii="Courier New" w:eastAsia="Times New Roman" w:hAnsi="Courier New" w:cs="Courier New"/>
          <w:sz w:val="20"/>
          <w:szCs w:val="20"/>
          <w:lang w:eastAsia="en-IN"/>
        </w:rPr>
        <w:t>matrix</w:t>
      </w:r>
      <w:proofErr w:type="spellEnd"/>
      <w:r w:rsidRPr="007E3A6A">
        <w:rPr>
          <w:rFonts w:ascii="Courier New" w:eastAsia="Times New Roman" w:hAnsi="Courier New" w:cs="Courier New"/>
          <w:sz w:val="20"/>
          <w:szCs w:val="20"/>
          <w:lang w:eastAsia="en-IN"/>
        </w:rPr>
        <w:t>(</w:t>
      </w:r>
      <w:proofErr w:type="gramEnd"/>
      <w:r w:rsidRPr="007E3A6A">
        <w:rPr>
          <w:rFonts w:ascii="Courier New" w:eastAsia="Times New Roman" w:hAnsi="Courier New" w:cs="Courier New"/>
          <w:sz w:val="20"/>
          <w:szCs w:val="20"/>
          <w:lang w:eastAsia="en-IN"/>
        </w:rPr>
        <w:t>datasets::trees)</w:t>
      </w:r>
      <w:r w:rsidRPr="007E3A6A">
        <w:rPr>
          <w:rFonts w:ascii="Times New Roman" w:eastAsia="Times New Roman" w:hAnsi="Times New Roman" w:cs="Times New Roman"/>
          <w:sz w:val="20"/>
          <w:szCs w:val="20"/>
          <w:lang w:eastAsia="en-IN"/>
        </w:rPr>
        <w:t xml:space="preserve"> shows that both girth and volume can be used to predict the other quite well, but not perfectly. </w:t>
      </w:r>
    </w:p>
    <w:p w14:paraId="101D3505"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lastRenderedPageBreak/>
        <w:drawing>
          <wp:inline distT="0" distB="0" distL="0" distR="0" wp14:anchorId="0814DED0" wp14:editId="23B487E3">
            <wp:extent cx="524256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3810000"/>
                    </a:xfrm>
                    <a:prstGeom prst="rect">
                      <a:avLst/>
                    </a:prstGeom>
                    <a:noFill/>
                    <a:ln>
                      <a:noFill/>
                    </a:ln>
                  </pic:spPr>
                </pic:pic>
              </a:graphicData>
            </a:graphic>
          </wp:inline>
        </w:drawing>
      </w:r>
    </w:p>
    <w:p w14:paraId="4B87B69D"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Let’s have a look at the correlation matrix. </w:t>
      </w:r>
    </w:p>
    <w:p w14:paraId="30758EE9"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The scores here seem quite higher in general. A near perfect correlation between volume and girth. </w:t>
      </w:r>
    </w:p>
    <w:p w14:paraId="28F84D5F"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drawing>
          <wp:inline distT="0" distB="0" distL="0" distR="0" wp14:anchorId="5FCDDD63" wp14:editId="77B31B91">
            <wp:extent cx="524256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3810000"/>
                    </a:xfrm>
                    <a:prstGeom prst="rect">
                      <a:avLst/>
                    </a:prstGeom>
                    <a:noFill/>
                    <a:ln>
                      <a:noFill/>
                    </a:ln>
                  </pic:spPr>
                </pic:pic>
              </a:graphicData>
            </a:graphic>
          </wp:inline>
        </w:drawing>
      </w:r>
    </w:p>
    <w:p w14:paraId="58BD0F59"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Is it </w:t>
      </w:r>
      <w:proofErr w:type="gramStart"/>
      <w:r w:rsidRPr="007E3A6A">
        <w:rPr>
          <w:rFonts w:ascii="Times New Roman" w:eastAsia="Times New Roman" w:hAnsi="Times New Roman" w:cs="Times New Roman"/>
          <w:sz w:val="20"/>
          <w:szCs w:val="20"/>
          <w:lang w:eastAsia="en-IN"/>
        </w:rPr>
        <w:t>near</w:t>
      </w:r>
      <w:proofErr w:type="gramEnd"/>
      <w:r w:rsidRPr="007E3A6A">
        <w:rPr>
          <w:rFonts w:ascii="Times New Roman" w:eastAsia="Times New Roman" w:hAnsi="Times New Roman" w:cs="Times New Roman"/>
          <w:sz w:val="20"/>
          <w:szCs w:val="20"/>
          <w:lang w:eastAsia="en-IN"/>
        </w:rPr>
        <w:t xml:space="preserve"> perfect though? Let’s have a look at the underlying data and fit a linear model to it. </w:t>
      </w:r>
    </w:p>
    <w:p w14:paraId="6802C15D"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lastRenderedPageBreak/>
        <w:drawing>
          <wp:inline distT="0" distB="0" distL="0" distR="0" wp14:anchorId="2D358C81" wp14:editId="7A5BEA08">
            <wp:extent cx="5509260" cy="3665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3665220"/>
                    </a:xfrm>
                    <a:prstGeom prst="rect">
                      <a:avLst/>
                    </a:prstGeom>
                    <a:noFill/>
                    <a:ln>
                      <a:noFill/>
                    </a:ln>
                  </pic:spPr>
                </pic:pic>
              </a:graphicData>
            </a:graphic>
          </wp:inline>
        </w:drawing>
      </w:r>
    </w:p>
    <w:p w14:paraId="4CC10C8A"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You will still be pretty far off the real values when you use a linear model based on Girth to predict Volume. This is what the original PPS of 0.65 tried to convey.</w:t>
      </w:r>
    </w:p>
    <w:p w14:paraId="250AD85C"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Actually, I’ve run the math for this </w:t>
      </w:r>
      <w:proofErr w:type="spellStart"/>
      <w:r w:rsidRPr="007E3A6A">
        <w:rPr>
          <w:rFonts w:ascii="Times New Roman" w:eastAsia="Times New Roman" w:hAnsi="Times New Roman" w:cs="Times New Roman"/>
          <w:sz w:val="20"/>
          <w:szCs w:val="20"/>
          <w:lang w:eastAsia="en-IN"/>
        </w:rPr>
        <w:t>linaer</w:t>
      </w:r>
      <w:proofErr w:type="spellEnd"/>
      <w:r w:rsidRPr="007E3A6A">
        <w:rPr>
          <w:rFonts w:ascii="Times New Roman" w:eastAsia="Times New Roman" w:hAnsi="Times New Roman" w:cs="Times New Roman"/>
          <w:sz w:val="20"/>
          <w:szCs w:val="20"/>
          <w:lang w:eastAsia="en-IN"/>
        </w:rPr>
        <w:t xml:space="preserve"> model and the RMSE is still 4.11. Using just the mean Volume as a prediction of Volume will result in 16.17 RMSE. If we map these RMSE values on a linear scale from 0 to 1, we would get the PPS of our linear model, which is about 0.75. </w:t>
      </w:r>
    </w:p>
    <w:p w14:paraId="2C1B0D2D"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So, actually, the linear model is a better predictor than the decision tree that is used as a default in the </w:t>
      </w:r>
      <w:proofErr w:type="spellStart"/>
      <w:r w:rsidRPr="007E3A6A">
        <w:rPr>
          <w:rFonts w:ascii="Courier New" w:eastAsia="Times New Roman" w:hAnsi="Courier New" w:cs="Courier New"/>
          <w:sz w:val="20"/>
          <w:szCs w:val="20"/>
          <w:lang w:eastAsia="en-IN"/>
        </w:rPr>
        <w:t>ppsr</w:t>
      </w:r>
      <w:proofErr w:type="spellEnd"/>
      <w:r w:rsidRPr="007E3A6A">
        <w:rPr>
          <w:rFonts w:ascii="Courier New" w:eastAsia="Times New Roman" w:hAnsi="Courier New" w:cs="Courier New"/>
          <w:sz w:val="20"/>
          <w:szCs w:val="20"/>
          <w:lang w:eastAsia="en-IN"/>
        </w:rPr>
        <w:t xml:space="preserve"> </w:t>
      </w:r>
      <w:r w:rsidRPr="007E3A6A">
        <w:rPr>
          <w:rFonts w:ascii="Times New Roman" w:eastAsia="Times New Roman" w:hAnsi="Times New Roman" w:cs="Times New Roman"/>
          <w:sz w:val="20"/>
          <w:szCs w:val="20"/>
          <w:lang w:eastAsia="en-IN"/>
        </w:rPr>
        <w:t xml:space="preserve">package. That was used to generate the PPS matrix above. </w:t>
      </w:r>
    </w:p>
    <w:p w14:paraId="24D54354"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Yet, the linear model definitely does not provide a perfect prediction, even though the correlation may be near perfect.</w:t>
      </w:r>
    </w:p>
    <w:p w14:paraId="2484A809" w14:textId="77777777" w:rsidR="007E3A6A" w:rsidRPr="007E3A6A" w:rsidRDefault="007E3A6A" w:rsidP="007E3A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A6A">
        <w:rPr>
          <w:rFonts w:ascii="Times New Roman" w:eastAsia="Times New Roman" w:hAnsi="Times New Roman" w:cs="Times New Roman"/>
          <w:b/>
          <w:bCs/>
          <w:sz w:val="36"/>
          <w:szCs w:val="36"/>
          <w:lang w:eastAsia="en-IN"/>
        </w:rPr>
        <w:t>Conclusion</w:t>
      </w:r>
    </w:p>
    <w:p w14:paraId="102F35CB"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In sum, I feel using the general idea behind PPS can be very useful for data exploration. </w:t>
      </w:r>
    </w:p>
    <w:p w14:paraId="1D3C8EB4" w14:textId="77777777" w:rsidR="00B93D0E" w:rsidRDefault="00B93D0E"/>
    <w:sectPr w:rsidR="00B93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1A4"/>
    <w:multiLevelType w:val="multilevel"/>
    <w:tmpl w:val="E60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47FDE"/>
    <w:multiLevelType w:val="multilevel"/>
    <w:tmpl w:val="7C0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47998"/>
    <w:multiLevelType w:val="multilevel"/>
    <w:tmpl w:val="2C8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A6700"/>
    <w:multiLevelType w:val="multilevel"/>
    <w:tmpl w:val="70AC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EF7BC1"/>
    <w:multiLevelType w:val="multilevel"/>
    <w:tmpl w:val="C698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6A"/>
    <w:rsid w:val="007E3A6A"/>
    <w:rsid w:val="00B93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F665"/>
  <w15:chartTrackingRefBased/>
  <w15:docId w15:val="{F2BF433F-4351-4613-B46F-C3C52986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4188">
      <w:bodyDiv w:val="1"/>
      <w:marLeft w:val="0"/>
      <w:marRight w:val="0"/>
      <w:marTop w:val="0"/>
      <w:marBottom w:val="0"/>
      <w:divBdr>
        <w:top w:val="none" w:sz="0" w:space="0" w:color="auto"/>
        <w:left w:val="none" w:sz="0" w:space="0" w:color="auto"/>
        <w:bottom w:val="none" w:sz="0" w:space="0" w:color="auto"/>
        <w:right w:val="none" w:sz="0" w:space="0" w:color="auto"/>
      </w:divBdr>
      <w:divsChild>
        <w:div w:id="1600093132">
          <w:marLeft w:val="0"/>
          <w:marRight w:val="0"/>
          <w:marTop w:val="0"/>
          <w:marBottom w:val="0"/>
          <w:divBdr>
            <w:top w:val="none" w:sz="0" w:space="0" w:color="auto"/>
            <w:left w:val="none" w:sz="0" w:space="0" w:color="auto"/>
            <w:bottom w:val="none" w:sz="0" w:space="0" w:color="auto"/>
            <w:right w:val="none" w:sz="0" w:space="0" w:color="auto"/>
          </w:divBdr>
        </w:div>
        <w:div w:id="1910335797">
          <w:marLeft w:val="0"/>
          <w:marRight w:val="0"/>
          <w:marTop w:val="0"/>
          <w:marBottom w:val="0"/>
          <w:divBdr>
            <w:top w:val="none" w:sz="0" w:space="0" w:color="auto"/>
            <w:left w:val="none" w:sz="0" w:space="0" w:color="auto"/>
            <w:bottom w:val="none" w:sz="0" w:space="0" w:color="auto"/>
            <w:right w:val="none" w:sz="0" w:space="0" w:color="auto"/>
          </w:divBdr>
        </w:div>
        <w:div w:id="1328897608">
          <w:marLeft w:val="0"/>
          <w:marRight w:val="0"/>
          <w:marTop w:val="0"/>
          <w:marBottom w:val="0"/>
          <w:divBdr>
            <w:top w:val="none" w:sz="0" w:space="0" w:color="auto"/>
            <w:left w:val="none" w:sz="0" w:space="0" w:color="auto"/>
            <w:bottom w:val="none" w:sz="0" w:space="0" w:color="auto"/>
            <w:right w:val="none" w:sz="0" w:space="0" w:color="auto"/>
          </w:divBdr>
        </w:div>
        <w:div w:id="1260330981">
          <w:marLeft w:val="0"/>
          <w:marRight w:val="0"/>
          <w:marTop w:val="0"/>
          <w:marBottom w:val="0"/>
          <w:divBdr>
            <w:top w:val="none" w:sz="0" w:space="0" w:color="auto"/>
            <w:left w:val="none" w:sz="0" w:space="0" w:color="auto"/>
            <w:bottom w:val="none" w:sz="0" w:space="0" w:color="auto"/>
            <w:right w:val="none" w:sz="0" w:space="0" w:color="auto"/>
          </w:divBdr>
        </w:div>
        <w:div w:id="376053789">
          <w:marLeft w:val="0"/>
          <w:marRight w:val="0"/>
          <w:marTop w:val="0"/>
          <w:marBottom w:val="0"/>
          <w:divBdr>
            <w:top w:val="none" w:sz="0" w:space="0" w:color="auto"/>
            <w:left w:val="none" w:sz="0" w:space="0" w:color="auto"/>
            <w:bottom w:val="none" w:sz="0" w:space="0" w:color="auto"/>
            <w:right w:val="none" w:sz="0" w:space="0" w:color="auto"/>
          </w:divBdr>
        </w:div>
        <w:div w:id="180244192">
          <w:marLeft w:val="0"/>
          <w:marRight w:val="0"/>
          <w:marTop w:val="0"/>
          <w:marBottom w:val="0"/>
          <w:divBdr>
            <w:top w:val="none" w:sz="0" w:space="0" w:color="auto"/>
            <w:left w:val="none" w:sz="0" w:space="0" w:color="auto"/>
            <w:bottom w:val="none" w:sz="0" w:space="0" w:color="auto"/>
            <w:right w:val="none" w:sz="0" w:space="0" w:color="auto"/>
          </w:divBdr>
        </w:div>
        <w:div w:id="217909500">
          <w:marLeft w:val="0"/>
          <w:marRight w:val="0"/>
          <w:marTop w:val="0"/>
          <w:marBottom w:val="0"/>
          <w:divBdr>
            <w:top w:val="none" w:sz="0" w:space="0" w:color="auto"/>
            <w:left w:val="none" w:sz="0" w:space="0" w:color="auto"/>
            <w:bottom w:val="none" w:sz="0" w:space="0" w:color="auto"/>
            <w:right w:val="none" w:sz="0" w:space="0" w:color="auto"/>
          </w:divBdr>
        </w:div>
        <w:div w:id="924339203">
          <w:marLeft w:val="0"/>
          <w:marRight w:val="0"/>
          <w:marTop w:val="0"/>
          <w:marBottom w:val="0"/>
          <w:divBdr>
            <w:top w:val="none" w:sz="0" w:space="0" w:color="auto"/>
            <w:left w:val="none" w:sz="0" w:space="0" w:color="auto"/>
            <w:bottom w:val="none" w:sz="0" w:space="0" w:color="auto"/>
            <w:right w:val="none" w:sz="0" w:space="0" w:color="auto"/>
          </w:divBdr>
        </w:div>
        <w:div w:id="962883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rip-correlation-introducing-the-predictive-power-score-3d90808b9598"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Wetschoreck"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paulvanderlaken.com/2020/07/28/publication-ready-correlation-matrix-significance-r/" TargetMode="External"/><Relationship Id="rId11" Type="http://schemas.openxmlformats.org/officeDocument/2006/relationships/image" Target="media/image2.png"/><Relationship Id="rId5" Type="http://schemas.openxmlformats.org/officeDocument/2006/relationships/hyperlink" Target="https://paulvanderlaken.com/2020/05/04/predictive-power-score-finding-patterns-dataset/"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8080labs/ppsco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2021-08-13T04:06:00Z</dcterms:created>
  <dcterms:modified xsi:type="dcterms:W3CDTF">2021-08-13T04:07:00Z</dcterms:modified>
</cp:coreProperties>
</file>