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245E" w14:textId="7CB2F8EB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guided you through the process of writing a complex JavaScript-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callback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most users might be slightly frustrated by the lack of arguments to customize a standard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fully. Actually,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little bit outdated (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warnings all the way!) and lacks some functionalities that are available in its Python equivalent. But don’t toss in the towel right away! I created some workarounds for these, which you hopefully find helpful.</w:t>
      </w:r>
    </w:p>
    <w:p w14:paraId="7CDDD621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 general</w:t>
      </w:r>
    </w:p>
    <w:p w14:paraId="656CA1BA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approach is my go-to solution to change a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for which there is an argument missing in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available in python. </w:t>
      </w:r>
    </w:p>
    <w:p w14:paraId="13855296" w14:textId="77777777" w:rsidR="00CE597F" w:rsidRPr="00CE597F" w:rsidRDefault="00CE597F" w:rsidP="00CE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the plot.</w:t>
      </w:r>
    </w:p>
    <w:p w14:paraId="7CBDFB30" w14:textId="77777777" w:rsidR="00CE597F" w:rsidRPr="00CE597F" w:rsidRDefault="00CE597F" w:rsidP="00CE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Inspect the structure (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str(plot)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of the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1F5A5135" w14:textId="77777777" w:rsidR="00CE597F" w:rsidRPr="00CE597F" w:rsidRDefault="00CE597F" w:rsidP="00CE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 for the python’s argument name.</w:t>
      </w:r>
    </w:p>
    <w:p w14:paraId="66EA1FF7" w14:textId="77777777" w:rsidR="00CE597F" w:rsidRPr="00CE597F" w:rsidRDefault="00CE597F" w:rsidP="00CE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Overwrite the value with the desired option as derived from python’s bokeh.</w:t>
      </w:r>
    </w:p>
    <w:p w14:paraId="3ED92C09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first of all, I set up an initial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figure that we manipulate later on.</w:t>
      </w:r>
    </w:p>
    <w:p w14:paraId="2C7B1EE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iris) %&gt;% </w:t>
      </w:r>
    </w:p>
    <w:p w14:paraId="0A5E32C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ly_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 = Species,</w:t>
      </w:r>
    </w:p>
    <w:p w14:paraId="5ACEDD79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D135B59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 = TRUE)</w:t>
      </w:r>
    </w:p>
    <w:p w14:paraId="7AA450DA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Manipulate the hover functionality</w:t>
      </w:r>
    </w:p>
    <w:p w14:paraId="0CBEAE24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set of tricks deals with the customization of hover effects. Hover effects are essentials of interactive plots, so it makes a lot of sense to invest some time in optimizing them.</w:t>
      </w:r>
    </w:p>
    <w:p w14:paraId="0A2B40C5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Anchor</w:t>
      </w:r>
    </w:p>
    <w:p w14:paraId="3860870E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Unlike in python’s bokeh, there is no 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anchor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change the position of a hover tooltip. By default, it appears in the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hovered element. To change it, we need to deep dive into the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 object is a deep and complex nested list in which all the information about the plot is stored. While some elements are always structured in the same way, different layers are named by a seemingly arbitrary string (e.g., 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51dab389c6209bbf084a86b368f68724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 wrote the following code snippet to change the hover position from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top_center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29F47B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# Get the position of the anchor argument within the object-list</w:t>
      </w:r>
    </w:p>
    <w:p w14:paraId="66950F10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logical(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FC6BB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E27DFA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] &lt;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-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attributes$point_policy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BCF7D7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7CE706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78495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# Solution using for loop</w:t>
      </w:r>
    </w:p>
    <w:p w14:paraId="736612D4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DED52E4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attributes$anchor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top_center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491C2AF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E65C7C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you are not very fond of simple 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loops, here are also solutions with </w:t>
      </w:r>
      <w:hyperlink r:id="rId5" w:tgtFrame="_blank" w:history="1">
        <w:proofErr w:type="spellStart"/>
        <w:r w:rsidRPr="00CE59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purrr</w:t>
        </w:r>
        <w:proofErr w:type="spellEnd"/>
      </w:hyperlink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E76E1A1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Solution using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</w:p>
    <w:p w14:paraId="21BABC80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 .f = ~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x$attributes$anchor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DE3A44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E0C4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</w:p>
    <w:p w14:paraId="4BDA0E3B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~{</w:t>
      </w:r>
    </w:p>
    <w:p w14:paraId="0760D2B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attributes$anchor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top_center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816651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return(.)</w:t>
      </w:r>
    </w:p>
    <w:p w14:paraId="073EFA1C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60DBEF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4E04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# Solution using the apply family</w:t>
      </w:r>
    </w:p>
    <w:p w14:paraId="40FDD57F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xzy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 function(x)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x$attributes$anchor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4F435B6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&lt;-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</w:p>
    <w:p w14:paraId="07BD7963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AE67E85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abc$attributes$anchor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top_center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790669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BCAA7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5E54C03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options of the tooltip position can be found </w:t>
      </w:r>
      <w:hyperlink r:id="rId6" w:anchor="bokeh.core.enums.LegendLocation" w:tgtFrame="_blank" w:history="1">
        <w:r w:rsidRPr="00CE597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68A1D752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Point policy</w:t>
      </w:r>
    </w:p>
    <w:p w14:paraId="23CE4287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option that can be specified in the same way is whether the tooltip should appear at a specific place 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snap_to_data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) or should follow the courser 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follow_mouse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This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point_policy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is also missing in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can be added by the same logic. Here is a solution for the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 but all other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descriped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options work as well. </w:t>
      </w:r>
    </w:p>
    <w:p w14:paraId="3ADAF170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# Get the position of the point policy argument within the object-list</w:t>
      </w:r>
    </w:p>
    <w:p w14:paraId="7C6D189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 .f = ~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x$attributes$point_policy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055874B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3F653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xyz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</w:p>
    <w:p w14:paraId="207DC332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~{</w:t>
      </w:r>
    </w:p>
    <w:p w14:paraId="13B60C64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attributes$point_policy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follow_mouse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0606C9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return(.)</w:t>
      </w:r>
    </w:p>
    <w:p w14:paraId="643F182C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38F30F1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you see is what you want</w:t>
      </w:r>
    </w:p>
    <w:p w14:paraId="0755690B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hover-related issue I want to address are the shown values.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rather inflexible in this context. Sometimes (e.g., in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ly_points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it is possible to define a specific hover information (either a variable from the data or another data frame/list of the same length as the plot data) but in other cases the 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is just logical (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like in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ly_bar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If you want to change its default tooltip you need to do this by hand, again. </w:t>
      </w:r>
    </w:p>
    <w:p w14:paraId="72AB7627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# Set up the figure</w:t>
      </w:r>
    </w:p>
    <w:p w14:paraId="36E0A7FC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iris) %&gt;% </w:t>
      </w:r>
    </w:p>
    <w:p w14:paraId="63994516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ly_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 = Species,</w:t>
      </w:r>
    </w:p>
    <w:p w14:paraId="09FC5555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62466B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 = T)</w:t>
      </w:r>
    </w:p>
    <w:p w14:paraId="4534349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3384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list elements where tooltips are defined</w:t>
      </w:r>
    </w:p>
    <w:p w14:paraId="08232CC7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hover_info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 .f = ~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x$attributes$tooltips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798344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DB1A6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specific tooltip</w:t>
      </w:r>
    </w:p>
    <w:p w14:paraId="3A85275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hover_info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attributes$tooltips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[[2]] &lt;- NULL</w:t>
      </w:r>
    </w:p>
    <w:p w14:paraId="2143F095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7136C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tooltip</w:t>
      </w:r>
    </w:p>
    <w:p w14:paraId="004F686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hover_info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attributes$tooltips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[[2]] &lt;- </w:t>
      </w:r>
    </w:p>
    <w:p w14:paraId="016517C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printed name (test) and name for internal use (@hover_col_3)</w:t>
      </w:r>
    </w:p>
    <w:p w14:paraId="1E4DF767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list("test","@hover_col_3")</w:t>
      </w:r>
    </w:p>
    <w:p w14:paraId="3018DE8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1ECC38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hover_data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, .f = ~ !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(.x$attributes$data$hover_col_1))</w:t>
      </w:r>
    </w:p>
    <w:p w14:paraId="498D69FE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281375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manipulate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tooltip</w:t>
      </w:r>
    </w:p>
    <w:p w14:paraId="097F55B6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hover_data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&lt;- </w:t>
      </w:r>
      <w:proofErr w:type="spellStart"/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plot$x$spec$model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hover_data</w:t>
      </w:r>
      <w:proofErr w:type="spell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</w:p>
    <w:p w14:paraId="7507D14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~{</w:t>
      </w:r>
    </w:p>
    <w:p w14:paraId="47F55AE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attributes$data$hover_col_1 &lt;- 1:3</w:t>
      </w:r>
    </w:p>
    <w:p w14:paraId="2AAE1BE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must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match assigned name above</w:t>
      </w:r>
    </w:p>
    <w:p w14:paraId="7472272A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gramEnd"/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attributes$data$hover_col_3 &lt;- letters[1:3]</w:t>
      </w:r>
    </w:p>
    <w:p w14:paraId="5A556ED1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return(.)</w:t>
      </w:r>
    </w:p>
    <w:p w14:paraId="1A892BCF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B625C8C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5311D" w14:textId="77777777" w:rsidR="00CE597F" w:rsidRPr="00CE597F" w:rsidRDefault="00CE597F" w:rsidP="00CE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97F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3BB9FF99" w14:textId="77777777" w:rsidR="00CE597F" w:rsidRPr="00CE597F" w:rsidRDefault="00CE597F" w:rsidP="00CE5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59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Keep plotting!</w:t>
      </w:r>
    </w:p>
    <w:p w14:paraId="698F7728" w14:textId="77777777" w:rsidR="00CE597F" w:rsidRPr="00CE597F" w:rsidRDefault="00CE597F" w:rsidP="00CE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hope you enjoyed my blog post, and it helps you in solving or avoiding some troubles with </w:t>
      </w:r>
      <w:proofErr w:type="spellStart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rBokeh</w:t>
      </w:r>
      <w:proofErr w:type="spellEnd"/>
      <w:r w:rsidRPr="00CE597F">
        <w:rPr>
          <w:rFonts w:ascii="Times New Roman" w:eastAsia="Times New Roman" w:hAnsi="Times New Roman" w:cs="Times New Roman"/>
          <w:sz w:val="20"/>
          <w:szCs w:val="20"/>
          <w:lang w:eastAsia="en-IN"/>
        </w:rPr>
        <w:t>. And who knows, maybe a more intense use of this package might even motivate the developers to update or further develop this excellent package. So, keep plotting!</w:t>
      </w:r>
    </w:p>
    <w:p w14:paraId="57BE3B5D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42571"/>
    <w:multiLevelType w:val="multilevel"/>
    <w:tmpl w:val="2E4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F"/>
    <w:rsid w:val="00CE597F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BDF"/>
  <w15:chartTrackingRefBased/>
  <w15:docId w15:val="{18BD9DDE-DCBB-44A5-A87B-14E5B52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keh.pydata.org/en/latest/docs/reference/core/enums.html" TargetMode="External"/><Relationship Id="rId5" Type="http://schemas.openxmlformats.org/officeDocument/2006/relationships/hyperlink" Target="https://www.statworx.com/de/blog/about-risks-and-side-effects-consult-your-purrr-mac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2021-10-30T07:25:00Z</dcterms:created>
  <dcterms:modified xsi:type="dcterms:W3CDTF">2021-10-30T07:32:00Z</dcterms:modified>
</cp:coreProperties>
</file>