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6C43" w14:textId="77777777" w:rsidR="00195EC3" w:rsidRPr="00195EC3" w:rsidRDefault="00195EC3" w:rsidP="00195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195EC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lang w:eastAsia="en-IN"/>
        </w:rPr>
        <w:t>Functionsin</w:t>
      </w:r>
      <w:proofErr w:type="spellEnd"/>
      <w:r w:rsidRPr="00195EC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lang w:eastAsia="en-IN"/>
        </w:rPr>
        <w:t xml:space="preserve"> R Script to be Called </w:t>
      </w:r>
    </w:p>
    <w:p w14:paraId="235522E1" w14:textId="77777777" w:rsidR="00195EC3" w:rsidRPr="00195EC3" w:rsidRDefault="00195EC3" w:rsidP="00195E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 scripts for Lasso estimation is written as a separate file. In particular,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glmnet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 is used. Like this, when using another package library, one more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rJava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is also needed, which is discussed later. </w:t>
      </w:r>
    </w:p>
    <w:p w14:paraId="1427D1BB" w14:textId="77777777" w:rsidR="00195EC3" w:rsidRPr="00195EC3" w:rsidRDefault="00195EC3" w:rsidP="00195E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shlee_RLib.R</w:t>
      </w:r>
      <w:proofErr w:type="spellEnd"/>
    </w:p>
    <w:p w14:paraId="56A5AB0E" w14:textId="77777777" w:rsidR="00195EC3" w:rsidRPr="00195EC3" w:rsidRDefault="00195EC3" w:rsidP="0019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5530"/>
        <w:gridCol w:w="147"/>
      </w:tblGrid>
      <w:tr w:rsidR="00195EC3" w:rsidRPr="00195EC3" w14:paraId="4CD1F6AC" w14:textId="77777777" w:rsidTr="00195EC3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CA013C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14245F8A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5271F039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14:paraId="7819924C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14:paraId="080E546A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14:paraId="28C92214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14:paraId="472D1C40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14:paraId="28A1ABE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14:paraId="5D4D736B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14:paraId="7F51C548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14:paraId="7F0A4D32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14:paraId="494062B0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14:paraId="4616C697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14:paraId="72CD61B9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  <w:p w14:paraId="4C2AF25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  <w:p w14:paraId="26A0B2E0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  <w:p w14:paraId="7DFB1416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243E9298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library(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glmnet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  <w:p w14:paraId="0F8A9BC7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386CA81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test_glmnet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&lt;–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function(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nvar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 {</w:t>
            </w:r>
          </w:p>
          <w:p w14:paraId="75138CF4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</w:p>
          <w:p w14:paraId="0A136188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#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artificial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 data</w:t>
            </w:r>
          </w:p>
          <w:p w14:paraId="24915FAC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x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=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matrix(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rnorm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100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*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nvar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), 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100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nvar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  <w:p w14:paraId="781004F9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y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=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proofErr w:type="gram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rnorm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100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  <w:p w14:paraId="199BCD34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</w:p>
          <w:p w14:paraId="091C0A67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# Lasso estimation</w:t>
            </w:r>
          </w:p>
          <w:p w14:paraId="13C7C1F9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fit1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=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proofErr w:type="gram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glmnet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x, y, alpha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=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1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  <w:p w14:paraId="71693BE7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</w:p>
          <w:p w14:paraId="6D2C13F0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#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coefficient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 matrix with lambda = 0.01, 0.05</w:t>
            </w:r>
          </w:p>
          <w:p w14:paraId="4F05C450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  <w:proofErr w:type="spellStart"/>
            <w:proofErr w:type="gram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sm.coef</w:t>
            </w:r>
            <w:proofErr w:type="spellEnd"/>
            <w:proofErr w:type="gram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&lt;–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as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.matrix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unlist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coef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(fit1, s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=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c(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0.01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0.05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))))</w:t>
            </w:r>
          </w:p>
          <w:p w14:paraId="2B492115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F86EB50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return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as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.matrix</w:t>
            </w:r>
            <w:proofErr w:type="spellEnd"/>
            <w:proofErr w:type="gram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sm.coef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))</w:t>
            </w:r>
          </w:p>
          <w:p w14:paraId="65FE16E1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14:paraId="5FC0A621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CB22B82" w14:textId="77777777" w:rsidR="00195EC3" w:rsidRPr="00195EC3" w:rsidRDefault="00000000" w:rsidP="00195E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en-IN"/>
              </w:rPr>
            </w:pPr>
            <w:hyperlink r:id="rId5" w:anchor="e" w:tgtFrame="_blank" w:history="1">
              <w:proofErr w:type="spellStart"/>
              <w:r w:rsidR="00195EC3"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>Colored</w:t>
              </w:r>
              <w:proofErr w:type="spellEnd"/>
              <w:r w:rsidR="00195EC3"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 xml:space="preserve"> by </w:t>
              </w:r>
              <w:proofErr w:type="spellStart"/>
              <w:r w:rsidR="00195EC3"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>Color</w:t>
              </w:r>
              <w:proofErr w:type="spellEnd"/>
              <w:r w:rsidR="00195EC3"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 xml:space="preserve">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5A3C0D2A" w14:textId="77777777" w:rsidR="00195EC3" w:rsidRPr="00195EC3" w:rsidRDefault="00000000" w:rsidP="0019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anchor="e" w:tgtFrame="_blank" w:history="1">
              <w:r w:rsidR="00195EC3" w:rsidRPr="00195EC3">
                <w:rPr>
                  <w:rFonts w:ascii="Times New Roman" w:eastAsia="Times New Roman" w:hAnsi="Times New Roman" w:cs="Times New Roman"/>
                  <w:color w:val="FFFFFF"/>
                  <w:sz w:val="14"/>
                  <w:szCs w:val="14"/>
                  <w:u w:val="single"/>
                  <w:shd w:val="clear" w:color="auto" w:fill="4F4F4F"/>
                  <w:lang w:eastAsia="en-IN"/>
                </w:rPr>
                <w:t>cs</w:t>
              </w:r>
            </w:hyperlink>
          </w:p>
        </w:tc>
      </w:tr>
    </w:tbl>
    <w:p w14:paraId="2DF10C56" w14:textId="77777777" w:rsidR="00195EC3" w:rsidRPr="00195EC3" w:rsidRDefault="00195EC3" w:rsidP="00195E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With </w:t>
      </w:r>
      <w:proofErr w:type="gram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source(</w:t>
      </w:r>
      <w:proofErr w:type="gram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command,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test_glmnet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function in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shlee_RLib.R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called in another R script as follows. 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5141"/>
        <w:gridCol w:w="147"/>
      </w:tblGrid>
      <w:tr w:rsidR="00195EC3" w:rsidRPr="00195EC3" w14:paraId="01A15B08" w14:textId="77777777" w:rsidTr="00195EC3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3730FA5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402BDC99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6DBAA123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14:paraId="2BC4A777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14:paraId="32593B80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14:paraId="244C6AFA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22B0CB9E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rm(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=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ls())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# remove all files from your workspace</w:t>
            </w:r>
          </w:p>
          <w:p w14:paraId="73803B38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96CD6D8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source(</w:t>
            </w:r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“D:/SHLEE/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rJava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/code/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shlee_RLib.R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”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  <w:p w14:paraId="7F7AEDEA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A0614DB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test_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glmnet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10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  <w:p w14:paraId="465AF04C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9C16C2D" w14:textId="77777777" w:rsidR="00195EC3" w:rsidRPr="00195EC3" w:rsidRDefault="00000000" w:rsidP="00195E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en-IN"/>
              </w:rPr>
            </w:pPr>
            <w:hyperlink r:id="rId7" w:anchor="e" w:tgtFrame="_blank" w:history="1">
              <w:proofErr w:type="spellStart"/>
              <w:r w:rsidR="00195EC3"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>Colored</w:t>
              </w:r>
              <w:proofErr w:type="spellEnd"/>
              <w:r w:rsidR="00195EC3"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 xml:space="preserve"> by </w:t>
              </w:r>
              <w:proofErr w:type="spellStart"/>
              <w:r w:rsidR="00195EC3"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>Color</w:t>
              </w:r>
              <w:proofErr w:type="spellEnd"/>
              <w:r w:rsidR="00195EC3"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 xml:space="preserve">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7C5FC8A5" w14:textId="77777777" w:rsidR="00195EC3" w:rsidRPr="00195EC3" w:rsidRDefault="00000000" w:rsidP="0019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anchor="e" w:tgtFrame="_blank" w:history="1">
              <w:r w:rsidR="00195EC3" w:rsidRPr="00195EC3">
                <w:rPr>
                  <w:rFonts w:ascii="Times New Roman" w:eastAsia="Times New Roman" w:hAnsi="Times New Roman" w:cs="Times New Roman"/>
                  <w:color w:val="FFFFFF"/>
                  <w:sz w:val="14"/>
                  <w:szCs w:val="14"/>
                  <w:u w:val="single"/>
                  <w:shd w:val="clear" w:color="auto" w:fill="4F4F4F"/>
                  <w:lang w:eastAsia="en-IN"/>
                </w:rPr>
                <w:t>cs</w:t>
              </w:r>
            </w:hyperlink>
          </w:p>
        </w:tc>
      </w:tr>
    </w:tbl>
    <w:p w14:paraId="262DE367" w14:textId="77777777" w:rsidR="00195EC3" w:rsidRPr="00195EC3" w:rsidRDefault="00195EC3" w:rsidP="0019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test_</w:t>
      </w:r>
      <w:proofErr w:type="gram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glmnet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10) command returns the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folloiwng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results, which are coefficient vectors of two Lasso models (\(\lambda = 0.01, 0.05\)).</w:t>
      </w:r>
    </w:p>
    <w:p w14:paraId="4979A150" w14:textId="77777777" w:rsidR="00195EC3" w:rsidRPr="00195EC3" w:rsidRDefault="00195EC3" w:rsidP="0019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3773"/>
        <w:gridCol w:w="147"/>
      </w:tblGrid>
      <w:tr w:rsidR="00195EC3" w:rsidRPr="00195EC3" w14:paraId="0C59C0FC" w14:textId="77777777" w:rsidTr="00195EC3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A2E568F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3EBBA209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3F44174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14:paraId="323EAB42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14:paraId="293CC4F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14:paraId="1B5DF8BA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14:paraId="7F1BB0B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14:paraId="64583333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14:paraId="26B12523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14:paraId="74EA81FC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14:paraId="63898B51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14:paraId="2EB29C7C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  <w:p w14:paraId="152A16C5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14:paraId="0AB82F41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56F9801E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&gt;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test_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glmnet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10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  <w:p w14:paraId="3CB4DEE2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            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1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  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2</w:t>
            </w:r>
          </w:p>
          <w:p w14:paraId="01D751BB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(Intercept)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–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0.16453256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–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0.159861599</w:t>
            </w:r>
          </w:p>
          <w:p w14:paraId="3C672D4E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V1         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–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0.22338346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–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0.179309971</w:t>
            </w:r>
          </w:p>
          <w:p w14:paraId="5D41CFEB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V2         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–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01422389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0.000000000</w:t>
            </w:r>
            <w:proofErr w:type="gramEnd"/>
          </w:p>
          <w:p w14:paraId="40D25F42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V3          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0.03766415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0.000000000</w:t>
            </w:r>
            <w:proofErr w:type="gramEnd"/>
          </w:p>
          <w:p w14:paraId="619D4E9A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V4          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0.03100075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0.000000000</w:t>
            </w:r>
            <w:proofErr w:type="gramEnd"/>
          </w:p>
          <w:p w14:paraId="6ADD4BC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V5         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–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0.03618045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–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0.003826916</w:t>
            </w:r>
          </w:p>
          <w:p w14:paraId="46B1D9DA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V6          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0.06392980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0.021847332</w:t>
            </w:r>
            <w:proofErr w:type="gramEnd"/>
          </w:p>
          <w:p w14:paraId="2FFF6D11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V7          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0.05765196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0.022836526</w:t>
            </w:r>
            <w:proofErr w:type="gramEnd"/>
          </w:p>
          <w:p w14:paraId="7507FC17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V8          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0.02248489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0.000000000</w:t>
            </w:r>
            <w:proofErr w:type="gramEnd"/>
          </w:p>
          <w:p w14:paraId="4E5EF32B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V9         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–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0.09365914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–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0.046769476</w:t>
            </w:r>
          </w:p>
          <w:p w14:paraId="2BA3995B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V10        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–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0.19398003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–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0.180170304</w:t>
            </w:r>
          </w:p>
          <w:p w14:paraId="3E3EFEA4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&gt;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1BBB777" w14:textId="77777777" w:rsidR="00195EC3" w:rsidRPr="00195EC3" w:rsidRDefault="00000000" w:rsidP="00195E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en-IN"/>
              </w:rPr>
            </w:pPr>
            <w:hyperlink r:id="rId9" w:anchor="e" w:tgtFrame="_blank" w:history="1">
              <w:proofErr w:type="spellStart"/>
              <w:r w:rsidR="00195EC3"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>Colored</w:t>
              </w:r>
              <w:proofErr w:type="spellEnd"/>
              <w:r w:rsidR="00195EC3"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 xml:space="preserve"> by </w:t>
              </w:r>
              <w:proofErr w:type="spellStart"/>
              <w:r w:rsidR="00195EC3"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>Color</w:t>
              </w:r>
              <w:proofErr w:type="spellEnd"/>
              <w:r w:rsidR="00195EC3"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 xml:space="preserve">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697A1A8F" w14:textId="77777777" w:rsidR="00195EC3" w:rsidRPr="00195EC3" w:rsidRDefault="00000000" w:rsidP="0019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anchor="e" w:tgtFrame="_blank" w:history="1">
              <w:r w:rsidR="00195EC3" w:rsidRPr="00195EC3">
                <w:rPr>
                  <w:rFonts w:ascii="Times New Roman" w:eastAsia="Times New Roman" w:hAnsi="Times New Roman" w:cs="Times New Roman"/>
                  <w:color w:val="FFFFFF"/>
                  <w:sz w:val="14"/>
                  <w:szCs w:val="14"/>
                  <w:u w:val="single"/>
                  <w:shd w:val="clear" w:color="auto" w:fill="4F4F4F"/>
                  <w:lang w:eastAsia="en-IN"/>
                </w:rPr>
                <w:t>cs</w:t>
              </w:r>
            </w:hyperlink>
          </w:p>
        </w:tc>
      </w:tr>
    </w:tbl>
    <w:p w14:paraId="6A4D3FA3" w14:textId="77777777" w:rsidR="00195EC3" w:rsidRPr="00195EC3" w:rsidRDefault="00195EC3" w:rsidP="00195E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8F43FB" w14:textId="77777777" w:rsidR="00195EC3" w:rsidRPr="00195EC3" w:rsidRDefault="00195EC3" w:rsidP="00195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5EC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lang w:eastAsia="en-IN"/>
        </w:rPr>
        <w:t xml:space="preserve">Calling User-defined Functions in Eclipse Java </w:t>
      </w:r>
    </w:p>
    <w:p w14:paraId="032FC004" w14:textId="77777777" w:rsidR="00195EC3" w:rsidRPr="00195EC3" w:rsidRDefault="00195EC3" w:rsidP="0019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At first, let’s make an Eclipse java class file in which R functions are called using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rJava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We name it CRJava2.class for example. In CRjava2.class file, write the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folloiwng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 code.</w:t>
      </w:r>
    </w:p>
    <w:p w14:paraId="59E60609" w14:textId="77777777" w:rsidR="00195EC3" w:rsidRPr="00195EC3" w:rsidRDefault="00195EC3" w:rsidP="0019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8487"/>
        <w:gridCol w:w="128"/>
      </w:tblGrid>
      <w:tr w:rsidR="00195EC3" w:rsidRPr="00195EC3" w14:paraId="69A1DF7A" w14:textId="77777777" w:rsidTr="00195EC3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8826408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6D4472C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75F511E3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14:paraId="55BC3590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14:paraId="305FB825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  <w:p w14:paraId="63282D52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  <w:p w14:paraId="175F8061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  <w:p w14:paraId="45CCB7B2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  <w:p w14:paraId="59AFF2D1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  <w:p w14:paraId="4E031CE2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  <w:p w14:paraId="6877E596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  <w:p w14:paraId="5AAFA360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12</w:t>
            </w:r>
          </w:p>
          <w:p w14:paraId="1F1B8BB2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  <w:p w14:paraId="7ECADBC4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  <w:p w14:paraId="475DDF92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  <w:p w14:paraId="7756B722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  <w:p w14:paraId="54BC7E0C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  <w:p w14:paraId="5E3C855F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  <w:p w14:paraId="52D586BF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  <w:p w14:paraId="649F232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  <w:p w14:paraId="481574BA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  <w:p w14:paraId="7A2BD550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  <w:p w14:paraId="7EA364C8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  <w:p w14:paraId="5D5E3D46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  <w:p w14:paraId="03618093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  <w:p w14:paraId="4E8E2838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  <w:p w14:paraId="3EA9DB9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  <w:p w14:paraId="155AE5C3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  <w:p w14:paraId="5B2D2781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  <w:p w14:paraId="6E516C82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  <w:p w14:paraId="44BC9F9A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31</w:t>
            </w:r>
          </w:p>
          <w:p w14:paraId="1343B1D6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  <w:p w14:paraId="270A1EE2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</w:t>
            </w:r>
          </w:p>
          <w:p w14:paraId="4A4F8A29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</w:t>
            </w:r>
          </w:p>
          <w:p w14:paraId="68741A5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  <w:p w14:paraId="492448F6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</w:t>
            </w:r>
          </w:p>
          <w:p w14:paraId="100FE3C8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</w:t>
            </w:r>
          </w:p>
          <w:p w14:paraId="4CA21E09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</w:t>
            </w:r>
          </w:p>
          <w:p w14:paraId="026729D2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  <w:p w14:paraId="4ABC1C01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  <w:p w14:paraId="2D8B2D7B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</w:t>
            </w:r>
          </w:p>
          <w:p w14:paraId="4F5C8D5E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  <w:p w14:paraId="2CA82624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</w:t>
            </w:r>
          </w:p>
          <w:p w14:paraId="49CC087F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</w:t>
            </w:r>
          </w:p>
          <w:p w14:paraId="336ECCA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  <w:p w14:paraId="3CAEC8D6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</w:t>
            </w:r>
          </w:p>
          <w:p w14:paraId="185B983B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</w:t>
            </w:r>
          </w:p>
          <w:p w14:paraId="0CEBC4C9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  <w:p w14:paraId="4BE91315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</w:t>
            </w:r>
          </w:p>
          <w:p w14:paraId="478DF215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50</w:t>
            </w:r>
          </w:p>
          <w:p w14:paraId="2B8CE739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</w:t>
            </w:r>
          </w:p>
          <w:p w14:paraId="578F3625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</w:t>
            </w:r>
          </w:p>
          <w:p w14:paraId="2C1D0B60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</w:t>
            </w:r>
          </w:p>
          <w:p w14:paraId="714A24DC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</w:t>
            </w:r>
          </w:p>
          <w:p w14:paraId="4474F499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</w:t>
            </w:r>
          </w:p>
          <w:p w14:paraId="55D861FB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</w:t>
            </w:r>
          </w:p>
          <w:p w14:paraId="6933B033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</w:t>
            </w:r>
          </w:p>
          <w:p w14:paraId="7EFB8272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</w:t>
            </w:r>
          </w:p>
          <w:p w14:paraId="11C83B2A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</w:t>
            </w:r>
          </w:p>
          <w:p w14:paraId="49927587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  <w:p w14:paraId="12B38986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61</w:t>
            </w:r>
          </w:p>
          <w:p w14:paraId="0CAF861E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</w:t>
            </w:r>
          </w:p>
          <w:p w14:paraId="44B8D55C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</w:t>
            </w:r>
          </w:p>
          <w:p w14:paraId="01DE0790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  <w:p w14:paraId="3DD4CA52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</w:t>
            </w:r>
          </w:p>
          <w:p w14:paraId="27628FAC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</w:t>
            </w:r>
          </w:p>
          <w:p w14:paraId="0B2E88D6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</w:t>
            </w:r>
          </w:p>
          <w:p w14:paraId="13443AEF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  <w:p w14:paraId="3B959759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69</w:t>
            </w:r>
          </w:p>
          <w:p w14:paraId="74DC17D5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3A8B32C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lastRenderedPageBreak/>
              <w:t>//=========================================================================#</w:t>
            </w:r>
          </w:p>
          <w:p w14:paraId="039670F7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//————————————————————————-#</w:t>
            </w:r>
          </w:p>
          <w:p w14:paraId="3D7860B0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//rJava example with user-defined function which reduces so much lines.</w:t>
            </w:r>
          </w:p>
          <w:p w14:paraId="4E22192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//=========================================================================#</w:t>
            </w:r>
          </w:p>
          <w:p w14:paraId="0D2CBA01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package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aRjava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  <w:p w14:paraId="07E86600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99DB2D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import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org.rosuda.JRI.Rengine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  <w:p w14:paraId="31E3B036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import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org.rosuda.JRI.REXP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  <w:p w14:paraId="06EBDF10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1D91B51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 Run Config -&gt; Environment 3 copy and paste</w:t>
            </w:r>
          </w:p>
          <w:p w14:paraId="20F9B63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 That’s all there is to it and nothing else is needed.</w:t>
            </w:r>
          </w:p>
          <w:p w14:paraId="26D10466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BA28669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lastRenderedPageBreak/>
              <w:t>public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class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CRjava2 {</w:t>
            </w:r>
          </w:p>
          <w:p w14:paraId="650B3D50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public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static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void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main(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String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[]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args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 {</w:t>
            </w:r>
          </w:p>
          <w:p w14:paraId="7B3C17BA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B672977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 Launch and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Start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rJava</w:t>
            </w:r>
            <w:proofErr w:type="spellEnd"/>
          </w:p>
          <w:p w14:paraId="4FAE8D7A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Rengine re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=new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Rengine(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new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String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[] { </w:t>
            </w:r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“–vanilla”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}, 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false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null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14:paraId="76765397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471B2A1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//——————————————————————</w:t>
            </w:r>
          </w:p>
          <w:p w14:paraId="08DE9E30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 Very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Important !!!!!!!!!!!!!!!!!!</w:t>
            </w:r>
            <w:proofErr w:type="gramEnd"/>
          </w:p>
          <w:p w14:paraId="5F6746CA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//——————————————————————</w:t>
            </w:r>
          </w:p>
          <w:p w14:paraId="1813ABCC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 User-defined function use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glmnet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 library.</w:t>
            </w:r>
          </w:p>
          <w:p w14:paraId="45B2609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</w:t>
            </w:r>
          </w:p>
          <w:p w14:paraId="67314704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 Without this command, Java produces the following error.</w:t>
            </w:r>
          </w:p>
          <w:p w14:paraId="687E5871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 :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: Error in library(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glmnet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) : </w:t>
            </w:r>
          </w:p>
          <w:p w14:paraId="5213C7C8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    there is no package called ‘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glmnet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’</w:t>
            </w:r>
          </w:p>
          <w:p w14:paraId="5BE4309A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</w:t>
            </w:r>
          </w:p>
          <w:p w14:paraId="5C2961D4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 To sidestep this error, following command is recommended.</w:t>
            </w:r>
          </w:p>
          <w:p w14:paraId="3A9AF2B5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</w:t>
            </w:r>
          </w:p>
          <w:p w14:paraId="655DEAC9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glmnet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 package is located </w:t>
            </w:r>
          </w:p>
          <w:p w14:paraId="5F050379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 at C:/Users/shlee/Documents/R/win-library/4.0</w:t>
            </w:r>
          </w:p>
          <w:p w14:paraId="5E632CB8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//——————————————————————</w:t>
            </w:r>
          </w:p>
          <w:p w14:paraId="1DB78109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re.eval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“.libPaths(‘C:/Users/shlee/Documents/R/win-library/4.0’)”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14:paraId="23DE0938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8145FBF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 R file with its local directory</w:t>
            </w:r>
          </w:p>
          <w:p w14:paraId="60A9D0EA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 in which user-defined functions are written</w:t>
            </w:r>
          </w:p>
          <w:p w14:paraId="6DC0997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proofErr w:type="spellStart"/>
            <w:proofErr w:type="gram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re.eval</w:t>
            </w:r>
            <w:proofErr w:type="spellEnd"/>
            <w:proofErr w:type="gram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“source(‘D:/SHLEE/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rJava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/code/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shlee_rlib.R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’)”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14:paraId="10CD539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00D639C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 Input parameters</w:t>
            </w:r>
          </w:p>
          <w:p w14:paraId="0CB32CA5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int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nvar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=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5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 </w:t>
            </w:r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int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ncol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=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2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  <w:p w14:paraId="50C468AB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9F040D7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 Call user-defined R function</w:t>
            </w:r>
          </w:p>
          <w:p w14:paraId="30F42DFB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REXP x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=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proofErr w:type="gram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re.eval</w:t>
            </w:r>
            <w:proofErr w:type="spellEnd"/>
            <w:proofErr w:type="gram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“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test_glmnet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(“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+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nvar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+</w:t>
            </w:r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“)”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14:paraId="2294C0AA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3FB0025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 1)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Result :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 raw output</w:t>
            </w:r>
          </w:p>
          <w:p w14:paraId="5E5783FF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System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out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println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“1) REXP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result :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 raw output”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14:paraId="5E6FC226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System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out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println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(x);</w:t>
            </w:r>
          </w:p>
          <w:p w14:paraId="007816F5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1A155EBE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 2)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Results :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 rounded output</w:t>
            </w:r>
          </w:p>
          <w:p w14:paraId="40E0592B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System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out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println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“\n2) REXP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result :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 formatted output using 2D array”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14:paraId="79C9AA29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</w:t>
            </w:r>
          </w:p>
          <w:p w14:paraId="4891DFD4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 R matrix t –&gt; Java 2D array</w:t>
            </w:r>
          </w:p>
          <w:p w14:paraId="1F44A873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double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][]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mout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=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x.asDoubleMatrix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();</w:t>
            </w:r>
          </w:p>
          <w:p w14:paraId="27FF14DA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FCFB733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for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int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=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&lt;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nvar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++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 {</w:t>
            </w:r>
          </w:p>
          <w:p w14:paraId="5EB40EB8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 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for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int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j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=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C10AFF"/>
                <w:sz w:val="24"/>
                <w:szCs w:val="24"/>
                <w:lang w:eastAsia="en-IN"/>
              </w:rPr>
              <w:t>0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 j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&lt;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ncol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++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 {</w:t>
            </w:r>
          </w:p>
          <w:p w14:paraId="3CA597F7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      </w:t>
            </w:r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System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out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print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String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format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“%2.5f”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mout[i][j]) </w:t>
            </w:r>
            <w:proofErr w:type="gramStart"/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+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”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   “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14:paraId="37C3A085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  }</w:t>
            </w:r>
          </w:p>
          <w:p w14:paraId="66F1D439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   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System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out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Pr="00195EC3">
              <w:rPr>
                <w:rFonts w:ascii="Times New Roman" w:eastAsia="Times New Roman" w:hAnsi="Times New Roman" w:cs="Times New Roman"/>
                <w:color w:val="4BE6FA"/>
                <w:sz w:val="24"/>
                <w:szCs w:val="24"/>
                <w:lang w:eastAsia="en-IN"/>
              </w:rPr>
              <w:t>println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“”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14:paraId="66677A9A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}</w:t>
            </w:r>
          </w:p>
          <w:p w14:paraId="2AD7555E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1F2AE73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// end 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en-IN"/>
              </w:rPr>
              <w:t>rJava</w:t>
            </w:r>
            <w:proofErr w:type="spellEnd"/>
          </w:p>
          <w:p w14:paraId="761B2733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</w:t>
            </w:r>
            <w:proofErr w:type="spellStart"/>
            <w:proofErr w:type="gram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re.end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14:paraId="0ABBBCE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}</w:t>
            </w:r>
          </w:p>
          <w:p w14:paraId="5F4B8B11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14:paraId="7022E324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570BF5D" w14:textId="77777777" w:rsidR="00195EC3" w:rsidRPr="00195EC3" w:rsidRDefault="00000000" w:rsidP="00195E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en-IN"/>
              </w:rPr>
            </w:pPr>
            <w:hyperlink r:id="rId11" w:anchor="e" w:tgtFrame="_blank" w:history="1">
              <w:proofErr w:type="spellStart"/>
              <w:r w:rsidR="00195EC3"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>Colored</w:t>
              </w:r>
              <w:proofErr w:type="spellEnd"/>
              <w:r w:rsidR="00195EC3"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 xml:space="preserve"> by </w:t>
              </w:r>
              <w:proofErr w:type="spellStart"/>
              <w:r w:rsidR="00195EC3"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>Color</w:t>
              </w:r>
              <w:proofErr w:type="spellEnd"/>
              <w:r w:rsidR="00195EC3"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 xml:space="preserve">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5169F9D2" w14:textId="77777777" w:rsidR="00195EC3" w:rsidRPr="00195EC3" w:rsidRDefault="00000000" w:rsidP="0019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anchor="e" w:tgtFrame="_blank" w:history="1">
              <w:r w:rsidR="00195EC3" w:rsidRPr="00195EC3">
                <w:rPr>
                  <w:rFonts w:ascii="Times New Roman" w:eastAsia="Times New Roman" w:hAnsi="Times New Roman" w:cs="Times New Roman"/>
                  <w:color w:val="FFFFFF"/>
                  <w:sz w:val="14"/>
                  <w:szCs w:val="14"/>
                  <w:u w:val="single"/>
                  <w:shd w:val="clear" w:color="auto" w:fill="4F4F4F"/>
                  <w:lang w:eastAsia="en-IN"/>
                </w:rPr>
                <w:t>cs</w:t>
              </w:r>
            </w:hyperlink>
          </w:p>
        </w:tc>
      </w:tr>
    </w:tbl>
    <w:p w14:paraId="020744A2" w14:textId="77777777" w:rsidR="00195EC3" w:rsidRPr="00195EC3" w:rsidRDefault="00195EC3" w:rsidP="00195E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 fact, it is interesting that the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essencial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part of the above R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jave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code is calling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test_</w:t>
      </w:r>
      <w:proofErr w:type="gram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glmnet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We can save many lines of code, which depends on the extent or size of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calcuations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estimations. 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4325"/>
        <w:gridCol w:w="147"/>
      </w:tblGrid>
      <w:tr w:rsidR="00195EC3" w:rsidRPr="00195EC3" w14:paraId="53A4AE89" w14:textId="77777777" w:rsidTr="00195EC3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BE0B13F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25FCB926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6B57A990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REXP x 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=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proofErr w:type="gram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re.eval</w:t>
            </w:r>
            <w:proofErr w:type="spellEnd"/>
            <w:proofErr w:type="gram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“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test_glmnet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(“</w:t>
            </w:r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+</w:t>
            </w:r>
            <w:proofErr w:type="spell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nvar</w:t>
            </w:r>
            <w:proofErr w:type="spellEnd"/>
            <w:r w:rsidRPr="00195EC3">
              <w:rPr>
                <w:rFonts w:ascii="Times New Roman" w:eastAsia="Times New Roman" w:hAnsi="Times New Roman" w:cs="Times New Roman"/>
                <w:color w:val="FF3399"/>
                <w:sz w:val="24"/>
                <w:szCs w:val="24"/>
                <w:lang w:eastAsia="en-IN"/>
              </w:rPr>
              <w:t>+</w:t>
            </w:r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“)”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14:paraId="1D10F373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E583940" w14:textId="77777777" w:rsidR="00195EC3" w:rsidRPr="00195EC3" w:rsidRDefault="00000000" w:rsidP="00195E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en-IN"/>
              </w:rPr>
            </w:pPr>
            <w:hyperlink r:id="rId13" w:anchor="e" w:tgtFrame="_blank" w:history="1">
              <w:proofErr w:type="spellStart"/>
              <w:r w:rsidR="00195EC3"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>Colored</w:t>
              </w:r>
              <w:proofErr w:type="spellEnd"/>
              <w:r w:rsidR="00195EC3"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 xml:space="preserve"> by </w:t>
              </w:r>
              <w:proofErr w:type="spellStart"/>
              <w:r w:rsidR="00195EC3"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>Color</w:t>
              </w:r>
              <w:proofErr w:type="spellEnd"/>
              <w:r w:rsidR="00195EC3" w:rsidRPr="00195EC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14"/>
                  <w:szCs w:val="14"/>
                  <w:u w:val="single"/>
                  <w:lang w:eastAsia="en-IN"/>
                </w:rPr>
                <w:t xml:space="preserve">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0999281E" w14:textId="77777777" w:rsidR="00195EC3" w:rsidRPr="00195EC3" w:rsidRDefault="00000000" w:rsidP="0019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anchor="e" w:tgtFrame="_blank" w:history="1">
              <w:r w:rsidR="00195EC3" w:rsidRPr="00195EC3">
                <w:rPr>
                  <w:rFonts w:ascii="Times New Roman" w:eastAsia="Times New Roman" w:hAnsi="Times New Roman" w:cs="Times New Roman"/>
                  <w:color w:val="FFFFFF"/>
                  <w:sz w:val="14"/>
                  <w:szCs w:val="14"/>
                  <w:u w:val="single"/>
                  <w:shd w:val="clear" w:color="auto" w:fill="4F4F4F"/>
                  <w:lang w:eastAsia="en-IN"/>
                </w:rPr>
                <w:t>cs</w:t>
              </w:r>
            </w:hyperlink>
          </w:p>
        </w:tc>
      </w:tr>
    </w:tbl>
    <w:p w14:paraId="6FC89AFA" w14:textId="77777777" w:rsidR="00195EC3" w:rsidRPr="00195EC3" w:rsidRDefault="00195EC3" w:rsidP="00195E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EE6785" w14:textId="77777777" w:rsidR="00195EC3" w:rsidRPr="00195EC3" w:rsidRDefault="00195EC3" w:rsidP="00195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5EC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lang w:eastAsia="en-IN"/>
        </w:rPr>
        <w:t xml:space="preserve">Point to Note </w:t>
      </w:r>
    </w:p>
    <w:p w14:paraId="3E065F83" w14:textId="77777777" w:rsidR="00195EC3" w:rsidRPr="00195EC3" w:rsidRDefault="00195EC3" w:rsidP="00195E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There is one important thing to know. When other (not built-in) libraries such as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glmnet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included, the following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rJava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is necessary. It is important. 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6616"/>
        <w:gridCol w:w="147"/>
      </w:tblGrid>
      <w:tr w:rsidR="00195EC3" w:rsidRPr="00195EC3" w14:paraId="65905A51" w14:textId="77777777" w:rsidTr="006E6D7B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58B0AB8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1226FE6D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616" w:type="dxa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7CFB5D4E" w14:textId="77777777" w:rsidR="00195EC3" w:rsidRPr="00195EC3" w:rsidRDefault="00195EC3" w:rsidP="00195EC3">
            <w:pPr>
              <w:spacing w:after="0" w:line="312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re.eval</w:t>
            </w:r>
            <w:proofErr w:type="gramEnd"/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195EC3">
              <w:rPr>
                <w:rFonts w:ascii="Times New Roman" w:eastAsia="Times New Roman" w:hAnsi="Times New Roman" w:cs="Times New Roman"/>
                <w:color w:val="FFD500"/>
                <w:sz w:val="24"/>
                <w:szCs w:val="24"/>
                <w:lang w:eastAsia="en-IN"/>
              </w:rPr>
              <w:t>“.libPaths(‘C:/Users/shlee/Documents/R/win-library/4.0’)”</w:t>
            </w: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);</w:t>
            </w:r>
          </w:p>
          <w:p w14:paraId="36F64105" w14:textId="0BEB7B8E" w:rsidR="00195EC3" w:rsidRPr="00195EC3" w:rsidRDefault="00195EC3" w:rsidP="00EB4023">
            <w:pPr>
              <w:spacing w:after="0" w:line="312" w:lineRule="auto"/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en-IN"/>
              </w:rPr>
            </w:pPr>
            <w:r w:rsidRPr="00195E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0" w:type="dxa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20292580" w14:textId="77777777" w:rsidR="00195EC3" w:rsidRPr="00195EC3" w:rsidRDefault="00000000" w:rsidP="0019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anchor="e" w:tgtFrame="_blank" w:history="1">
              <w:r w:rsidR="00195EC3" w:rsidRPr="00195EC3">
                <w:rPr>
                  <w:rFonts w:ascii="Times New Roman" w:eastAsia="Times New Roman" w:hAnsi="Times New Roman" w:cs="Times New Roman"/>
                  <w:color w:val="FFFFFF"/>
                  <w:sz w:val="14"/>
                  <w:szCs w:val="14"/>
                  <w:u w:val="single"/>
                  <w:shd w:val="clear" w:color="auto" w:fill="4F4F4F"/>
                  <w:lang w:eastAsia="en-IN"/>
                </w:rPr>
                <w:t>cs</w:t>
              </w:r>
            </w:hyperlink>
          </w:p>
        </w:tc>
      </w:tr>
    </w:tbl>
    <w:p w14:paraId="6DE5C5D1" w14:textId="77777777" w:rsidR="00195EC3" w:rsidRPr="00195EC3" w:rsidRDefault="00195EC3" w:rsidP="00195E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Without the above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rJava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command, Eclipse returns an error message with “there is no package called ‘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glmnet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'”. </w:t>
      </w: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2E2CE73" w14:textId="77777777" w:rsidR="00195EC3" w:rsidRPr="00195EC3" w:rsidRDefault="00195EC3" w:rsidP="00195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5EC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lang w:eastAsia="en-IN"/>
        </w:rPr>
        <w:t>First Run and Errors</w:t>
      </w:r>
    </w:p>
    <w:p w14:paraId="7216DE6D" w14:textId="77777777" w:rsidR="00195EC3" w:rsidRPr="00195EC3" w:rsidRDefault="00195EC3" w:rsidP="0019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5FF4D4" w14:textId="77777777" w:rsidR="00195EC3" w:rsidRPr="00195EC3" w:rsidRDefault="00195EC3" w:rsidP="0019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When we run the above Java code, we encounter the following errors. Hence, we need to do some settings for CRjava2.class file.</w:t>
      </w:r>
    </w:p>
    <w:p w14:paraId="66406552" w14:textId="77777777" w:rsidR="00195EC3" w:rsidRPr="00195EC3" w:rsidRDefault="00195EC3" w:rsidP="00195E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But this first running this project is important because after this trial, </w:t>
      </w:r>
      <w:r w:rsidRPr="00195E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Configuration</w:t>
      </w: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(which will be explained later) can identify this project. </w:t>
      </w: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F7BE1D1" w14:textId="77777777" w:rsidR="00195EC3" w:rsidRPr="00195EC3" w:rsidRDefault="00195EC3" w:rsidP="00195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95EC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lang w:eastAsia="en-IN"/>
        </w:rPr>
        <w:t>Setting for New Class File</w:t>
      </w:r>
    </w:p>
    <w:p w14:paraId="5E92DF66" w14:textId="77777777" w:rsidR="00195EC3" w:rsidRPr="00195EC3" w:rsidRDefault="00195EC3" w:rsidP="0019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91290A" w14:textId="69153993" w:rsidR="00195EC3" w:rsidRDefault="00195EC3" w:rsidP="0019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Two settings on CRjava2.class file are necessary. After right mouse clicking on CRjava2.class file, select Run As –&gt; Run Configurations.</w:t>
      </w:r>
      <w:r w:rsidRPr="00195EC3">
        <w:rPr>
          <w:noProof/>
        </w:rPr>
        <w:t xml:space="preserve"> </w:t>
      </w:r>
      <w:r w:rsidRPr="00195EC3">
        <w:rPr>
          <w:noProof/>
        </w:rPr>
        <w:drawing>
          <wp:inline distT="0" distB="0" distL="0" distR="0" wp14:anchorId="0B39F509" wp14:editId="1C7C6C5B">
            <wp:extent cx="5731510" cy="4573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A2D2" w14:textId="77777777" w:rsidR="00195EC3" w:rsidRPr="00195EC3" w:rsidRDefault="00195EC3" w:rsidP="0019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E04E6F" w14:textId="77777777" w:rsidR="00195EC3" w:rsidRPr="00195EC3" w:rsidRDefault="00195EC3" w:rsidP="00195E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 </w:t>
      </w:r>
      <w:r w:rsidRPr="00195E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Arguments</w:t>
      </w: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tab, </w:t>
      </w:r>
      <w:r w:rsidRPr="00195E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VM arguments</w:t>
      </w: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filled as follows (Use copy and paste from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aRjava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setting). </w:t>
      </w:r>
    </w:p>
    <w:p w14:paraId="622DBE15" w14:textId="77777777" w:rsidR="00195EC3" w:rsidRPr="00195EC3" w:rsidRDefault="00195EC3" w:rsidP="00195E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color w:val="2B00FE"/>
          <w:sz w:val="24"/>
          <w:szCs w:val="24"/>
          <w:lang w:eastAsia="en-IN"/>
        </w:rPr>
        <w:t xml:space="preserve">VM </w:t>
      </w:r>
      <w:proofErr w:type="gramStart"/>
      <w:r w:rsidRPr="00195EC3">
        <w:rPr>
          <w:rFonts w:ascii="Times New Roman" w:eastAsia="Times New Roman" w:hAnsi="Times New Roman" w:cs="Times New Roman"/>
          <w:color w:val="2B00FE"/>
          <w:sz w:val="24"/>
          <w:szCs w:val="24"/>
          <w:lang w:eastAsia="en-IN"/>
        </w:rPr>
        <w:t>arguments :</w:t>
      </w:r>
      <w:proofErr w:type="gramEnd"/>
      <w:r w:rsidRPr="00195EC3">
        <w:rPr>
          <w:rFonts w:ascii="Times New Roman" w:eastAsia="Times New Roman" w:hAnsi="Times New Roman" w:cs="Times New Roman"/>
          <w:color w:val="2B00FE"/>
          <w:sz w:val="24"/>
          <w:szCs w:val="24"/>
          <w:lang w:eastAsia="en-IN"/>
        </w:rPr>
        <w:t xml:space="preserve"> -Djava.library.path=C:\Users\shlee\Documents\R\win-library\4.0\rJava\jri\x64</w:t>
      </w:r>
    </w:p>
    <w:p w14:paraId="0FE20998" w14:textId="4021F682" w:rsidR="00195EC3" w:rsidRPr="00195EC3" w:rsidRDefault="00195EC3" w:rsidP="0019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noProof/>
        </w:rPr>
        <w:lastRenderedPageBreak/>
        <w:drawing>
          <wp:inline distT="0" distB="0" distL="0" distR="0" wp14:anchorId="71FAB037" wp14:editId="12CC5EB5">
            <wp:extent cx="5731510" cy="45650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 </w:t>
      </w:r>
      <w:r w:rsidRPr="00195E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</w:t>
      </w: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tab, </w:t>
      </w:r>
      <w:proofErr w:type="gram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Add</w:t>
      </w:r>
      <w:proofErr w:type="gram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three directories in the following way (Use copy and paste from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aRjava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setting with buttons).</w:t>
      </w:r>
    </w:p>
    <w:p w14:paraId="6D96B726" w14:textId="77777777" w:rsidR="00195EC3" w:rsidRPr="00195EC3" w:rsidRDefault="00195EC3" w:rsidP="0019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</w:p>
    <w:p w14:paraId="49FD3014" w14:textId="77777777" w:rsidR="00195EC3" w:rsidRPr="00195EC3" w:rsidRDefault="00195EC3" w:rsidP="00195E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LD_LIBRARY_</w:t>
      </w:r>
      <w:proofErr w:type="gram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PATH :</w:t>
      </w:r>
      <w:proofErr w:type="gram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95EC3">
        <w:rPr>
          <w:rFonts w:ascii="Times New Roman" w:eastAsia="Times New Roman" w:hAnsi="Times New Roman" w:cs="Times New Roman"/>
          <w:color w:val="2B00FE"/>
          <w:sz w:val="24"/>
          <w:szCs w:val="24"/>
          <w:lang w:eastAsia="en-IN"/>
        </w:rPr>
        <w:t>C:\Program Files\R\R-4.0.3\</w:t>
      </w:r>
      <w:proofErr w:type="spellStart"/>
      <w:r w:rsidRPr="00195EC3">
        <w:rPr>
          <w:rFonts w:ascii="Times New Roman" w:eastAsia="Times New Roman" w:hAnsi="Times New Roman" w:cs="Times New Roman"/>
          <w:color w:val="2B00FE"/>
          <w:sz w:val="24"/>
          <w:szCs w:val="24"/>
          <w:lang w:eastAsia="en-IN"/>
        </w:rPr>
        <w:t>bin;C</w:t>
      </w:r>
      <w:proofErr w:type="spellEnd"/>
      <w:r w:rsidRPr="00195EC3">
        <w:rPr>
          <w:rFonts w:ascii="Times New Roman" w:eastAsia="Times New Roman" w:hAnsi="Times New Roman" w:cs="Times New Roman"/>
          <w:color w:val="2B00FE"/>
          <w:sz w:val="24"/>
          <w:szCs w:val="24"/>
          <w:lang w:eastAsia="en-IN"/>
        </w:rPr>
        <w:t>:\Program Files\R\R-4.0.3\</w:t>
      </w:r>
      <w:proofErr w:type="spellStart"/>
      <w:r w:rsidRPr="00195EC3">
        <w:rPr>
          <w:rFonts w:ascii="Times New Roman" w:eastAsia="Times New Roman" w:hAnsi="Times New Roman" w:cs="Times New Roman"/>
          <w:color w:val="2B00FE"/>
          <w:sz w:val="24"/>
          <w:szCs w:val="24"/>
          <w:lang w:eastAsia="en-IN"/>
        </w:rPr>
        <w:t>library;C</w:t>
      </w:r>
      <w:proofErr w:type="spellEnd"/>
      <w:r w:rsidRPr="00195EC3">
        <w:rPr>
          <w:rFonts w:ascii="Times New Roman" w:eastAsia="Times New Roman" w:hAnsi="Times New Roman" w:cs="Times New Roman"/>
          <w:color w:val="2B00FE"/>
          <w:sz w:val="24"/>
          <w:szCs w:val="24"/>
          <w:lang w:eastAsia="en-IN"/>
        </w:rPr>
        <w:t>:\Users\</w:t>
      </w:r>
      <w:proofErr w:type="spellStart"/>
      <w:r w:rsidRPr="00195EC3">
        <w:rPr>
          <w:rFonts w:ascii="Times New Roman" w:eastAsia="Times New Roman" w:hAnsi="Times New Roman" w:cs="Times New Roman"/>
          <w:color w:val="2B00FE"/>
          <w:sz w:val="24"/>
          <w:szCs w:val="24"/>
          <w:lang w:eastAsia="en-IN"/>
        </w:rPr>
        <w:t>shlee</w:t>
      </w:r>
      <w:proofErr w:type="spellEnd"/>
      <w:r w:rsidRPr="00195EC3">
        <w:rPr>
          <w:rFonts w:ascii="Times New Roman" w:eastAsia="Times New Roman" w:hAnsi="Times New Roman" w:cs="Times New Roman"/>
          <w:color w:val="2B00FE"/>
          <w:sz w:val="24"/>
          <w:szCs w:val="24"/>
          <w:lang w:eastAsia="en-IN"/>
        </w:rPr>
        <w:t xml:space="preserve">\Documents\R\win-library; </w:t>
      </w:r>
    </w:p>
    <w:p w14:paraId="112A5219" w14:textId="77777777" w:rsidR="00195EC3" w:rsidRPr="00195EC3" w:rsidRDefault="00195EC3" w:rsidP="00195E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PATH :</w:t>
      </w:r>
      <w:proofErr w:type="gram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95EC3">
        <w:rPr>
          <w:rFonts w:ascii="Times New Roman" w:eastAsia="Times New Roman" w:hAnsi="Times New Roman" w:cs="Times New Roman"/>
          <w:color w:val="2B00FE"/>
          <w:sz w:val="24"/>
          <w:szCs w:val="24"/>
          <w:lang w:eastAsia="en-IN"/>
        </w:rPr>
        <w:t xml:space="preserve">C:\Program Files\R\R-4.0.3\bin\x64;C:\Users\shlee\Documents\R\win-library\rJava\jri\x64; </w:t>
      </w:r>
    </w:p>
    <w:p w14:paraId="1F9C52F7" w14:textId="77777777" w:rsidR="00195EC3" w:rsidRPr="00195EC3" w:rsidRDefault="00195EC3" w:rsidP="00195E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R_</w:t>
      </w:r>
      <w:proofErr w:type="gram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HOME :</w:t>
      </w:r>
      <w:proofErr w:type="gram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95EC3">
        <w:rPr>
          <w:rFonts w:ascii="Times New Roman" w:eastAsia="Times New Roman" w:hAnsi="Times New Roman" w:cs="Times New Roman"/>
          <w:color w:val="2B00FE"/>
          <w:sz w:val="24"/>
          <w:szCs w:val="24"/>
          <w:lang w:eastAsia="en-IN"/>
        </w:rPr>
        <w:t xml:space="preserve">C:\Program Files\R\R-4.0.3 </w:t>
      </w:r>
    </w:p>
    <w:p w14:paraId="4B2784F4" w14:textId="011D9B1B" w:rsidR="00195EC3" w:rsidRPr="00195EC3" w:rsidRDefault="00195EC3" w:rsidP="0019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noProof/>
        </w:rPr>
        <w:lastRenderedPageBreak/>
        <w:drawing>
          <wp:inline distT="0" distB="0" distL="0" distR="0" wp14:anchorId="67D416F9" wp14:editId="64CA3772">
            <wp:extent cx="5731510" cy="4573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5976" w14:textId="77777777" w:rsidR="00195EC3" w:rsidRPr="00195EC3" w:rsidRDefault="00195EC3" w:rsidP="0019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88CF04" w14:textId="77777777" w:rsidR="00195EC3" w:rsidRPr="00195EC3" w:rsidRDefault="00195EC3" w:rsidP="00195E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the setting for the added class file is done completely. </w:t>
      </w: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A7AD3C6" w14:textId="5EF78347" w:rsidR="00195EC3" w:rsidRDefault="00195EC3" w:rsidP="00195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lang w:eastAsia="en-IN"/>
        </w:rPr>
      </w:pPr>
      <w:r w:rsidRPr="00195EC3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lang w:eastAsia="en-IN"/>
        </w:rPr>
        <w:t xml:space="preserve">Running and Results </w:t>
      </w:r>
    </w:p>
    <w:p w14:paraId="58742437" w14:textId="7A9E419F" w:rsidR="00195EC3" w:rsidRDefault="00195EC3" w:rsidP="00195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lang w:eastAsia="en-IN"/>
        </w:rPr>
      </w:pPr>
    </w:p>
    <w:p w14:paraId="24486354" w14:textId="44004BF7" w:rsidR="00195EC3" w:rsidRPr="00195EC3" w:rsidRDefault="00195EC3" w:rsidP="00195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noProof/>
        </w:rPr>
        <w:lastRenderedPageBreak/>
        <w:drawing>
          <wp:inline distT="0" distB="0" distL="0" distR="0" wp14:anchorId="57305AB0" wp14:editId="07D38A20">
            <wp:extent cx="5731510" cy="5448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2E91" w14:textId="77777777" w:rsidR="00195EC3" w:rsidRPr="00195EC3" w:rsidRDefault="00195EC3" w:rsidP="0019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When we rerun CRjava2.class file, </w:t>
      </w:r>
      <w:proofErr w:type="gram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We</w:t>
      </w:r>
      <w:proofErr w:type="gram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obtain correct results.</w:t>
      </w:r>
    </w:p>
    <w:p w14:paraId="5ED65022" w14:textId="77777777" w:rsidR="00195EC3" w:rsidRPr="00195EC3" w:rsidRDefault="00195EC3" w:rsidP="0019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We can find that results from only R and Eclipse with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rJava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same. </w:t>
      </w: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Having done the overall environment setting already, we have only to add two settings on new added class file simply. </w:t>
      </w: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From this post, we can make Java code with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rJava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compact from calling user-defined R functions efficiently. This will help reduce many lines to 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essencially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 line and enhance code readability. \(\</w:t>
      </w:r>
      <w:proofErr w:type="spellStart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>blacksquare</w:t>
      </w:r>
      <w:proofErr w:type="spellEnd"/>
      <w:r w:rsidRPr="00195E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\) </w:t>
      </w:r>
    </w:p>
    <w:p w14:paraId="75013FE1" w14:textId="77777777" w:rsidR="00C67073" w:rsidRDefault="00C67073"/>
    <w:sectPr w:rsidR="00C67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B0F15"/>
    <w:multiLevelType w:val="multilevel"/>
    <w:tmpl w:val="9100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350C8"/>
    <w:multiLevelType w:val="multilevel"/>
    <w:tmpl w:val="9566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B57513"/>
    <w:multiLevelType w:val="multilevel"/>
    <w:tmpl w:val="68B4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832211">
    <w:abstractNumId w:val="1"/>
  </w:num>
  <w:num w:numId="2" w16cid:durableId="193543418">
    <w:abstractNumId w:val="0"/>
  </w:num>
  <w:num w:numId="3" w16cid:durableId="880899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C3"/>
    <w:rsid w:val="001741EF"/>
    <w:rsid w:val="00195EC3"/>
    <w:rsid w:val="006E6D7B"/>
    <w:rsid w:val="00C67073"/>
    <w:rsid w:val="00EB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4CFE"/>
  <w15:chartTrackingRefBased/>
  <w15:docId w15:val="{06ADBE82-4BF6-414A-BA3C-27D61354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6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1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7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3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5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6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0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63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3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5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96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4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1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3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15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0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9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61459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8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83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8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8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9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3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9312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3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3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9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8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1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1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9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94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5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2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36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0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38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5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7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2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79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0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15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08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3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35927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2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3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1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23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7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0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9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9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5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7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0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6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32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63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9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0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3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7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5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24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5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85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99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57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4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1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1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6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9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7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8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82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93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52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94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5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39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5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5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9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5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8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14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8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10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6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20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9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98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83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57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9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8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2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15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7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0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83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2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8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9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1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8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65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3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8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3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66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1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0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1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3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0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7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2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4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0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3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9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4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78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56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1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03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24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8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0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5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8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61029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6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24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6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7969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10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33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2324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3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13" Type="http://schemas.openxmlformats.org/officeDocument/2006/relationships/hyperlink" Target="http://colorscripter.com/info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colorscripter.com/info" TargetMode="External"/><Relationship Id="rId12" Type="http://schemas.openxmlformats.org/officeDocument/2006/relationships/hyperlink" Target="http://colorscripter.com/info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olorscripter.com/info" TargetMode="External"/><Relationship Id="rId11" Type="http://schemas.openxmlformats.org/officeDocument/2006/relationships/hyperlink" Target="http://colorscripter.com/info" TargetMode="External"/><Relationship Id="rId5" Type="http://schemas.openxmlformats.org/officeDocument/2006/relationships/hyperlink" Target="http://colorscripter.com/info" TargetMode="External"/><Relationship Id="rId15" Type="http://schemas.openxmlformats.org/officeDocument/2006/relationships/hyperlink" Target="http://colorscripter.com/info" TargetMode="External"/><Relationship Id="rId10" Type="http://schemas.openxmlformats.org/officeDocument/2006/relationships/hyperlink" Target="http://colorscripter.com/info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colorscripter.com/info" TargetMode="External"/><Relationship Id="rId14" Type="http://schemas.openxmlformats.org/officeDocument/2006/relationships/hyperlink" Target="http://colorscripter.com/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1082</Words>
  <Characters>6170</Characters>
  <Application>Microsoft Office Word</Application>
  <DocSecurity>0</DocSecurity>
  <Lines>51</Lines>
  <Paragraphs>14</Paragraphs>
  <ScaleCrop>false</ScaleCrop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2021-07-30T05:28:00Z</dcterms:created>
  <dcterms:modified xsi:type="dcterms:W3CDTF">2022-07-17T06:01:00Z</dcterms:modified>
</cp:coreProperties>
</file>