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0405" w14:textId="18B8C8A7" w:rsid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 package that allows us to use Python modules from within RStudio. I recently found this functionality useful while trying to compare the results of different uplift models. Though I did have R’s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uplift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producing </w:t>
      </w:r>
      <w:hyperlink r:id="rId5" w:tgtFrame="_blank" w:history="1">
        <w:proofErr w:type="spellStart"/>
        <w:r w:rsidRPr="00DD2F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Qi</w:t>
        </w:r>
        <w:r w:rsidRPr="00DD2F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</w:t>
        </w:r>
        <w:r w:rsidRPr="00DD2F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</w:t>
        </w:r>
        <w:proofErr w:type="spellEnd"/>
      </w:hyperlink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charts and metrics, I also wanted to see how things looked with Wayfair’s promising </w:t>
      </w:r>
      <w:proofErr w:type="spellStart"/>
      <w:r w:rsidRPr="00DD2FC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only available in python,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made it easy for me to quickly use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within RStudio.</w:t>
      </w:r>
    </w:p>
    <w:p w14:paraId="03F666B8" w14:textId="6C0EE062" w:rsidR="00EF7E79" w:rsidRDefault="00EF7E79" w:rsidP="00DD2FC2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Qini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</w:t>
      </w:r>
    </w:p>
    <w:p w14:paraId="60EB1E3D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hyperlink r:id="rId6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library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(uplift)</w:t>
      </w:r>
    </w:p>
    <w:p w14:paraId="36F406FE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</w:p>
    <w:p w14:paraId="4ABD0947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i/>
          <w:iCs/>
          <w:color w:val="408080"/>
          <w:sz w:val="19"/>
          <w:szCs w:val="19"/>
          <w:lang w:eastAsia="en-IN"/>
        </w:rPr>
        <w:t xml:space="preserve">### simulate data for uplift </w:t>
      </w:r>
      <w:proofErr w:type="spellStart"/>
      <w:r w:rsidRPr="00EF7E79">
        <w:rPr>
          <w:rFonts w:ascii="Consolas" w:eastAsia="Times New Roman" w:hAnsi="Consolas" w:cs="Courier New"/>
          <w:i/>
          <w:iCs/>
          <w:color w:val="408080"/>
          <w:sz w:val="19"/>
          <w:szCs w:val="19"/>
          <w:lang w:eastAsia="en-IN"/>
        </w:rPr>
        <w:t>modeling</w:t>
      </w:r>
      <w:proofErr w:type="spellEnd"/>
    </w:p>
    <w:p w14:paraId="5119BBD0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</w:p>
    <w:p w14:paraId="6346FE4A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hyperlink r:id="rId7" w:history="1">
        <w:proofErr w:type="spellStart"/>
        <w:proofErr w:type="gramStart"/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set.seed</w:t>
        </w:r>
        <w:proofErr w:type="spellEnd"/>
        <w:proofErr w:type="gramEnd"/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(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123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)</w:t>
      </w:r>
    </w:p>
    <w:p w14:paraId="35965405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dd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&lt;-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hyperlink r:id="rId8" w:history="1">
        <w:proofErr w:type="spellStart"/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sim_pte</w:t>
        </w:r>
        <w:proofErr w:type="spellEnd"/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(n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1000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p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20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rho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0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</w:t>
      </w:r>
      <w:hyperlink r:id="rId9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sigma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 </w:t>
      </w:r>
      <w:hyperlink r:id="rId10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sqrt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(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2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), 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beta.den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4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)</w:t>
      </w:r>
    </w:p>
    <w:p w14:paraId="63221650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dd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$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treat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&lt;-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hyperlink r:id="rId11" w:history="1">
        <w:proofErr w:type="spellStart"/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ifelse</w:t>
        </w:r>
        <w:proofErr w:type="spellEnd"/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(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dd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$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treat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1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1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0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) </w:t>
      </w:r>
    </w:p>
    <w:p w14:paraId="2DBED461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</w:p>
    <w:p w14:paraId="0CE65480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i/>
          <w:iCs/>
          <w:color w:val="408080"/>
          <w:sz w:val="19"/>
          <w:szCs w:val="19"/>
          <w:lang w:eastAsia="en-IN"/>
        </w:rPr>
        <w:t>### fit uplift random forest</w:t>
      </w:r>
    </w:p>
    <w:p w14:paraId="7B445C02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</w:p>
    <w:p w14:paraId="088AAAB2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fit1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&lt;-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hyperlink r:id="rId12" w:history="1">
        <w:proofErr w:type="spellStart"/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upliftRF</w:t>
        </w:r>
        <w:proofErr w:type="spellEnd"/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(y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~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X1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+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X2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+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X3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+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X4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+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X5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+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X6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+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hyperlink r:id="rId13" w:history="1">
        <w:proofErr w:type="spellStart"/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trt</w:t>
        </w:r>
        <w:proofErr w:type="spellEnd"/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(treat),</w:t>
      </w:r>
    </w:p>
    <w:p w14:paraId="4AC32CC7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                </w:t>
      </w:r>
      <w:hyperlink r:id="rId14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data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dd, </w:t>
      </w:r>
    </w:p>
    <w:p w14:paraId="3C99BE63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                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mtry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3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,</w:t>
      </w:r>
    </w:p>
    <w:p w14:paraId="7129AB9C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                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ntree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100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</w:t>
      </w:r>
    </w:p>
    <w:p w14:paraId="66A98318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                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split_method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BA2121"/>
          <w:sz w:val="19"/>
          <w:szCs w:val="19"/>
          <w:lang w:eastAsia="en-IN"/>
        </w:rPr>
        <w:t>"KL"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,</w:t>
      </w:r>
    </w:p>
    <w:p w14:paraId="101720A4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                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minsplit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200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</w:t>
      </w:r>
      <w:r w:rsidRPr="00EF7E79">
        <w:rPr>
          <w:rFonts w:ascii="Consolas" w:eastAsia="Times New Roman" w:hAnsi="Consolas" w:cs="Courier New"/>
          <w:i/>
          <w:iCs/>
          <w:color w:val="408080"/>
          <w:sz w:val="19"/>
          <w:szCs w:val="19"/>
          <w:lang w:eastAsia="en-IN"/>
        </w:rPr>
        <w:t># need small trees as there is strong uplift effects in the data</w:t>
      </w:r>
    </w:p>
    <w:p w14:paraId="624BDCC9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                verbose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hyperlink r:id="rId15" w:history="1">
        <w:r w:rsidRPr="00EF7E79">
          <w:rPr>
            <w:rFonts w:ascii="Consolas" w:eastAsia="Times New Roman" w:hAnsi="Consolas" w:cs="Courier New"/>
            <w:b/>
            <w:bCs/>
            <w:color w:val="4183C4"/>
            <w:sz w:val="19"/>
            <w:szCs w:val="19"/>
            <w:u w:val="single"/>
            <w:lang w:eastAsia="en-IN"/>
          </w:rPr>
          <w:t>TRUE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)</w:t>
      </w:r>
    </w:p>
    <w:p w14:paraId="1362077A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hyperlink r:id="rId16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print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(fit1)</w:t>
      </w:r>
    </w:p>
    <w:p w14:paraId="32C5A1D9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hyperlink r:id="rId17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summary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(fit1)</w:t>
      </w:r>
    </w:p>
    <w:p w14:paraId="62DEC318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</w:p>
    <w:p w14:paraId="16EF5194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i/>
          <w:iCs/>
          <w:color w:val="408080"/>
          <w:sz w:val="19"/>
          <w:szCs w:val="19"/>
          <w:lang w:eastAsia="en-IN"/>
        </w:rPr>
        <w:t xml:space="preserve">### predict on new data </w:t>
      </w:r>
    </w:p>
    <w:p w14:paraId="761956C8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</w:p>
    <w:p w14:paraId="45232374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dd_new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&lt;-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hyperlink r:id="rId18" w:history="1">
        <w:proofErr w:type="spellStart"/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sim_pte</w:t>
        </w:r>
        <w:proofErr w:type="spellEnd"/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(n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2000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p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20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rho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0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</w:t>
      </w:r>
      <w:hyperlink r:id="rId19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sigma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 </w:t>
      </w:r>
      <w:hyperlink r:id="rId20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sqrt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(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2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), 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beta.den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4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)</w:t>
      </w:r>
    </w:p>
    <w:p w14:paraId="7013E916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dd_new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$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treat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&lt;-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hyperlink r:id="rId21" w:history="1">
        <w:proofErr w:type="spellStart"/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ifelse</w:t>
        </w:r>
        <w:proofErr w:type="spellEnd"/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(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dd_new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$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treat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1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1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0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)  </w:t>
      </w:r>
    </w:p>
    <w:p w14:paraId="46E1E9ED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</w:p>
    <w:p w14:paraId="63D80987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pred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&lt;-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hyperlink r:id="rId22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predict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(fit1, 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dd_new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)</w:t>
      </w:r>
    </w:p>
    <w:p w14:paraId="71F2777A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</w:p>
    <w:p w14:paraId="7DDE71B0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i/>
          <w:iCs/>
          <w:color w:val="408080"/>
          <w:sz w:val="19"/>
          <w:szCs w:val="19"/>
          <w:lang w:eastAsia="en-IN"/>
        </w:rPr>
        <w:t>### evaluate model performance</w:t>
      </w:r>
    </w:p>
    <w:p w14:paraId="59BC5C34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</w:p>
    <w:p w14:paraId="2A2A2D0E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perf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&lt;-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hyperlink r:id="rId23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performance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(pred</w:t>
      </w:r>
      <w:hyperlink r:id="rId24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[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1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], pred</w:t>
      </w:r>
      <w:hyperlink r:id="rId25" w:history="1"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[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2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], 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dd_new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$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y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dd_new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$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treat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, direction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1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)</w:t>
      </w:r>
    </w:p>
    <w:p w14:paraId="2F0F36B9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</w:p>
    <w:p w14:paraId="75B3195E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i/>
          <w:iCs/>
          <w:color w:val="408080"/>
          <w:sz w:val="19"/>
          <w:szCs w:val="19"/>
          <w:lang w:eastAsia="en-IN"/>
        </w:rPr>
        <w:t xml:space="preserve">### compute </w:t>
      </w:r>
      <w:proofErr w:type="spellStart"/>
      <w:r w:rsidRPr="00EF7E79">
        <w:rPr>
          <w:rFonts w:ascii="Consolas" w:eastAsia="Times New Roman" w:hAnsi="Consolas" w:cs="Courier New"/>
          <w:i/>
          <w:iCs/>
          <w:color w:val="408080"/>
          <w:sz w:val="19"/>
          <w:szCs w:val="19"/>
          <w:lang w:eastAsia="en-IN"/>
        </w:rPr>
        <w:t>Qini</w:t>
      </w:r>
      <w:proofErr w:type="spellEnd"/>
      <w:r w:rsidRPr="00EF7E79">
        <w:rPr>
          <w:rFonts w:ascii="Consolas" w:eastAsia="Times New Roman" w:hAnsi="Consolas" w:cs="Courier New"/>
          <w:i/>
          <w:iCs/>
          <w:color w:val="408080"/>
          <w:sz w:val="19"/>
          <w:szCs w:val="19"/>
          <w:lang w:eastAsia="en-IN"/>
        </w:rPr>
        <w:t xml:space="preserve"> coefficient</w:t>
      </w:r>
    </w:p>
    <w:p w14:paraId="72E113E5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</w:p>
    <w:p w14:paraId="3FC535FF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Q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&lt;-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hyperlink r:id="rId26" w:history="1">
        <w:proofErr w:type="spellStart"/>
        <w:r w:rsidRPr="00EF7E79">
          <w:rPr>
            <w:rFonts w:ascii="Consolas" w:eastAsia="Times New Roman" w:hAnsi="Consolas" w:cs="Courier New"/>
            <w:color w:val="4183C4"/>
            <w:sz w:val="19"/>
            <w:szCs w:val="19"/>
            <w:u w:val="single"/>
            <w:lang w:eastAsia="en-IN"/>
          </w:rPr>
          <w:t>qini</w:t>
        </w:r>
        <w:proofErr w:type="spellEnd"/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(perf, </w:t>
      </w:r>
      <w:proofErr w:type="spellStart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plotit</w:t>
      </w:r>
      <w:proofErr w:type="spellEnd"/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r w:rsidRPr="00EF7E79">
        <w:rPr>
          <w:rFonts w:ascii="Consolas" w:eastAsia="Times New Roman" w:hAnsi="Consolas" w:cs="Courier New"/>
          <w:color w:val="666666"/>
          <w:sz w:val="19"/>
          <w:szCs w:val="19"/>
          <w:lang w:eastAsia="en-IN"/>
        </w:rPr>
        <w:t>=</w:t>
      </w: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 xml:space="preserve"> </w:t>
      </w:r>
      <w:hyperlink r:id="rId27" w:history="1">
        <w:r w:rsidRPr="00EF7E79">
          <w:rPr>
            <w:rFonts w:ascii="Consolas" w:eastAsia="Times New Roman" w:hAnsi="Consolas" w:cs="Courier New"/>
            <w:b/>
            <w:bCs/>
            <w:color w:val="4183C4"/>
            <w:sz w:val="19"/>
            <w:szCs w:val="19"/>
            <w:u w:val="single"/>
            <w:lang w:eastAsia="en-IN"/>
          </w:rPr>
          <w:t>TRUE</w:t>
        </w:r>
      </w:hyperlink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)</w:t>
      </w:r>
    </w:p>
    <w:p w14:paraId="0BB55095" w14:textId="77777777" w:rsidR="00EF7E79" w:rsidRPr="00EF7E79" w:rsidRDefault="00EF7E79" w:rsidP="00EF7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EF7E79">
        <w:rPr>
          <w:rFonts w:ascii="Consolas" w:eastAsia="Times New Roman" w:hAnsi="Consolas" w:cs="Courier New"/>
          <w:sz w:val="19"/>
          <w:szCs w:val="19"/>
          <w:lang w:eastAsia="en-IN"/>
        </w:rPr>
        <w:t>Q</w:t>
      </w:r>
    </w:p>
    <w:p w14:paraId="35CE4C11" w14:textId="6236C0A1" w:rsidR="00EF7E79" w:rsidRPr="00DD2FC2" w:rsidRDefault="00EF7E79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6988DC1E" wp14:editId="4DC7A4B1">
            <wp:extent cx="5731510" cy="494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057D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article below, I’ll show how I worked through the following circumstances:</w:t>
      </w:r>
    </w:p>
    <w:p w14:paraId="299465CD" w14:textId="77777777" w:rsidR="00DD2FC2" w:rsidRPr="00DD2FC2" w:rsidRDefault="00DD2FC2" w:rsidP="00DD2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only been tested on Python &gt;= 3.6, and my system version of Python was 2.7, I needed to build and install Python 3.6 for myself, preferably within a self-contained virtual environment.</w:t>
      </w:r>
    </w:p>
    <w:p w14:paraId="3D1237B3" w14:textId="77777777" w:rsidR="00DD2FC2" w:rsidRPr="00DD2FC2" w:rsidRDefault="00DD2FC2" w:rsidP="00DD2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install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virtual environment and set up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my R Project to work within that environment.</w:t>
      </w:r>
    </w:p>
    <w:p w14:paraId="7EEF99C7" w14:textId="77777777" w:rsidR="00DD2FC2" w:rsidRPr="00DD2FC2" w:rsidRDefault="00DD2FC2" w:rsidP="00DD2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needed to access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an R Markdown document via the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interface.</w:t>
      </w:r>
    </w:p>
    <w:p w14:paraId="48EB59A2" w14:textId="77777777" w:rsidR="00DD2FC2" w:rsidRPr="00DD2FC2" w:rsidRDefault="00DD2FC2" w:rsidP="00DD2F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D2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Setting up Python, </w:t>
      </w:r>
      <w:proofErr w:type="spellStart"/>
      <w:r w:rsidRPr="00DD2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virtualenv</w:t>
      </w:r>
      <w:proofErr w:type="spellEnd"/>
      <w:r w:rsidRPr="00DD2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, and RStudio</w:t>
      </w:r>
    </w:p>
    <w:p w14:paraId="63F5CC8E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Python 2.7 is the default on the systems I use (CentOS 6/7). Since I did not want to modify the system-level Python version, I installed Python 3.6.x at the user level in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$HOME/opt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created a virtual environment using Python 3. I then activated the Python 3 environment and installed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Finally, I ensured RStudio-Server 1.2 was installed, as it has advanced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support like plotting graphs in line in R Markdown documents.</w:t>
      </w:r>
    </w:p>
    <w:p w14:paraId="67B55759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is a brief script that accomplishes the tasks in bash on CentOS 7:</w:t>
      </w:r>
    </w:p>
    <w:p w14:paraId="32E4E386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cd ~</w:t>
      </w:r>
    </w:p>
    <w:p w14:paraId="11F95EA1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</w:p>
    <w:p w14:paraId="26AFFCE3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</w:p>
    <w:p w14:paraId="4885655C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wget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https://www.python.org/ftp/python/3.6.2/Python-3.6.2.tgz</w:t>
      </w:r>
    </w:p>
    <w:p w14:paraId="408E4C8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tar -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xzvf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Python-3.6.2.tgz</w:t>
      </w:r>
    </w:p>
    <w:p w14:paraId="2E1B4D55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cd Python-3.6.2</w:t>
      </w:r>
    </w:p>
    <w:p w14:paraId="687291BD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configure --prefix=$HOME/opt/python-3.6.2 --enable-shared</w:t>
      </w:r>
    </w:p>
    <w:p w14:paraId="0E4DF407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</w:p>
    <w:p w14:paraId="5F976764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make install</w:t>
      </w:r>
    </w:p>
    <w:p w14:paraId="4E663FA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cd ~</w:t>
      </w:r>
    </w:p>
    <w:p w14:paraId="43A562E1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export LD_LIBRARY_PATH=$LD_LIBRARY_</w:t>
      </w: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PATH:$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HOME/opt/python-3.6.2/lib</w:t>
      </w:r>
    </w:p>
    <w:p w14:paraId="3ACF30D3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$HOME/opt/python-3.6.2/bin/python3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</w:p>
    <w:p w14:paraId="3990D563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14:paraId="0456FC6D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</w:p>
    <w:p w14:paraId="181EA3B0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https://github.com/wayfair/pylift</w:t>
      </w:r>
    </w:p>
    <w:p w14:paraId="6A7A525A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</w:p>
    <w:p w14:paraId="71B6487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</w:t>
      </w: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install .</w:t>
      </w:r>
      <w:proofErr w:type="gramEnd"/>
    </w:p>
    <w:p w14:paraId="79071482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1FAAB53E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</w:p>
    <w:p w14:paraId="72F7C24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https://s3.amazonaws.com/rstudio-ide-build/server/centos6/x86_64/rstudio-server-rhel-1.2.1335-x86_64.rpm</w:t>
      </w:r>
    </w:p>
    <w:p w14:paraId="25E5AEFC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-y --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nogpgcheck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rstudio-server-rhel-1.2.1335-x86_64.rpm</w:t>
      </w:r>
    </w:p>
    <w:p w14:paraId="7776B736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-server start</w:t>
      </w:r>
    </w:p>
    <w:p w14:paraId="205F7F44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Some notes:</w:t>
      </w:r>
    </w:p>
    <w:p w14:paraId="0AA215DE" w14:textId="24C4001C" w:rsidR="00DD2FC2" w:rsidRPr="00DD2FC2" w:rsidRDefault="00DD2FC2" w:rsidP="00DD2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--enable-shared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is </w:t>
      </w:r>
      <w:r w:rsidRPr="00DD2FC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required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building Python in order for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work</w:t>
      </w:r>
    </w:p>
    <w:p w14:paraId="072DA80A" w14:textId="77777777" w:rsidR="00DD2FC2" w:rsidRPr="00DD2FC2" w:rsidRDefault="00DD2FC2" w:rsidP="00DD2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LD_LIBRARY_PATH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also needs to be set prior to creating the virtual environment</w:t>
      </w:r>
    </w:p>
    <w:p w14:paraId="7D94388F" w14:textId="77777777" w:rsidR="00DD2FC2" w:rsidRPr="00DD2FC2" w:rsidRDefault="00DD2FC2" w:rsidP="00DD2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</w:t>
      </w:r>
      <w:proofErr w:type="spellStart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virtualenv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virtual environment called “</w:t>
      </w:r>
      <w:proofErr w:type="spellStart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then ensure that all Python packages are installed to that environment only (so as not to pollute any other environments we are working with)</w:t>
      </w:r>
    </w:p>
    <w:p w14:paraId="3A4AB73E" w14:textId="77777777" w:rsidR="00DD2FC2" w:rsidRPr="00DD2FC2" w:rsidRDefault="00DD2FC2" w:rsidP="00DD2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then clone the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and install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along with all of its requirements via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5F649193" w14:textId="77777777" w:rsidR="00DD2FC2" w:rsidRPr="00DD2FC2" w:rsidRDefault="00DD2FC2" w:rsidP="00DD2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install the RStudio Server 1.2 Preview version in order to leverage its advanced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features</w:t>
      </w:r>
    </w:p>
    <w:p w14:paraId="30319C41" w14:textId="77777777" w:rsidR="00DD2FC2" w:rsidRPr="00DD2FC2" w:rsidRDefault="00DD2FC2" w:rsidP="00DD2F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D2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Using Python from within RStudio via reticulate</w:t>
      </w:r>
    </w:p>
    <w:p w14:paraId="7A443A02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Switching from bash to RStudio, we load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set it up to use the virtual environment we just created. Finally, and specific to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, we set matplotlib parameters so that we can plot directly in R.</w:t>
      </w:r>
    </w:p>
    <w:p w14:paraId="26725B1C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0C1E08B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1B350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(LD_LIBRARY_PATH = paste0(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("HOME"),"/opt/python-3.6.2/lib"))</w:t>
      </w:r>
    </w:p>
    <w:p w14:paraId="2E890BE9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("LD_LIBRARY_PATH")</w:t>
      </w:r>
    </w:p>
    <w:p w14:paraId="5A9AA942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use_</w:t>
      </w: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"/home/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rstevenson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", required=TRUE)</w:t>
      </w:r>
    </w:p>
    <w:p w14:paraId="7A5C2AF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py_</w:t>
      </w: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E9CF80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A4620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# Currently this must be run in order for R-markdown plotting to work</w:t>
      </w:r>
    </w:p>
    <w:p w14:paraId="1AF137A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matplotlib &lt;- import("matplotlib")</w:t>
      </w:r>
    </w:p>
    <w:p w14:paraId="32F0EF97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matplotlib$</w:t>
      </w: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"Agg", force = TRUE)</w:t>
      </w:r>
    </w:p>
    <w:p w14:paraId="58617684" w14:textId="77777777" w:rsidR="00582BEA" w:rsidRDefault="00582BEA" w:rsidP="00DD2F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46C33EE" w14:textId="77777777" w:rsidR="00582BEA" w:rsidRDefault="00582BEA" w:rsidP="00DD2F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024393D" w14:textId="2E0C9992" w:rsidR="00DD2FC2" w:rsidRPr="00DD2FC2" w:rsidRDefault="00DD2FC2" w:rsidP="00DD2F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2F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Test that it works</w:t>
      </w:r>
    </w:p>
    <w:p w14:paraId="78690B7A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70EA48B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66F4AF5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(0.0, 2.0, 0.01)</w:t>
      </w:r>
    </w:p>
    <w:p w14:paraId="53F8214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1 +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np.sin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(2*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np.pi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*t)</w:t>
      </w:r>
    </w:p>
    <w:p w14:paraId="71219E3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t,s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BFCD18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2201C5" wp14:editId="7EAAB4E9">
            <wp:extent cx="5334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EA36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When run, the above code chunk should display a sinusoidal graph below it.</w:t>
      </w:r>
    </w:p>
    <w:p w14:paraId="7DC4E0F2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np, matplotlib as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mpl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, pandas as pd</w:t>
      </w:r>
    </w:p>
    <w:p w14:paraId="04F6A120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TransformedOutcome</w:t>
      </w:r>
      <w:proofErr w:type="spellEnd"/>
    </w:p>
    <w:p w14:paraId="048FE9D2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pylift.generate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_data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dgp</w:t>
      </w:r>
      <w:proofErr w:type="spellEnd"/>
    </w:p>
    <w:p w14:paraId="2009E2AD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# Generate some data.</w:t>
      </w:r>
    </w:p>
    <w:p w14:paraId="3649C1F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dgp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N=10000,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discrete_outcome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46A306A2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24FE3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Specify your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, treatment column, and outcome column.</w:t>
      </w:r>
    </w:p>
    <w:p w14:paraId="45FFABE7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 =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TransformedOutcome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col_treatment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='Treatment',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col_outcome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='Outcome', stratify=df['Treatment'])</w:t>
      </w:r>
    </w:p>
    <w:p w14:paraId="7C72A13E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0D00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# This function randomly shuffles your training data set and calculates net information value.</w:t>
      </w:r>
    </w:p>
    <w:p w14:paraId="385A0E0A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up.NIV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D95984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5EB4062" wp14:editId="5D11E59D">
            <wp:extent cx="19050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0C86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Python chunk uses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within RStudio to interact with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context of a custom virtual environment, using a custom version of Python. This degree of customization and functionality should be useful to users who:</w:t>
      </w:r>
    </w:p>
    <w:p w14:paraId="128935FE" w14:textId="77777777" w:rsidR="00DD2FC2" w:rsidRPr="00DD2FC2" w:rsidRDefault="00DD2FC2" w:rsidP="00DD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want to use a different Python version than they typically use while not affecting their typical setup by way of a virtual environment</w:t>
      </w:r>
    </w:p>
    <w:p w14:paraId="34E9056D" w14:textId="77777777" w:rsidR="00DD2FC2" w:rsidRPr="00DD2FC2" w:rsidRDefault="00DD2FC2" w:rsidP="00DD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want to install a Python module like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a virtual environment so as not to affect any of their user- or system-level Python module installations</w:t>
      </w:r>
    </w:p>
    <w:p w14:paraId="6A81EA41" w14:textId="77777777" w:rsidR="00DD2FC2" w:rsidRPr="00DD2FC2" w:rsidRDefault="00DD2FC2" w:rsidP="00DD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want to use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RStudio to access a custom virtual environment, Python version, and Python modules</w:t>
      </w:r>
    </w:p>
    <w:p w14:paraId="1504C0A5" w14:textId="77777777" w:rsidR="00DD2FC2" w:rsidRPr="00DD2FC2" w:rsidRDefault="00DD2FC2" w:rsidP="00DD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wants to be able to delete the virtual environment and R-Project and have everything go back to the way it was</w:t>
      </w:r>
    </w:p>
    <w:p w14:paraId="725F252C" w14:textId="77777777" w:rsidR="00DD2FC2" w:rsidRPr="00DD2FC2" w:rsidRDefault="00DD2FC2" w:rsidP="00DD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wants to be able to reproduce or share the environment exactly so that the workflow can be shared with others</w:t>
      </w:r>
    </w:p>
    <w:p w14:paraId="2D8776A2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7AD2"/>
    <w:multiLevelType w:val="multilevel"/>
    <w:tmpl w:val="534C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37F55"/>
    <w:multiLevelType w:val="multilevel"/>
    <w:tmpl w:val="651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70432"/>
    <w:multiLevelType w:val="multilevel"/>
    <w:tmpl w:val="5938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C2"/>
    <w:rsid w:val="002265A7"/>
    <w:rsid w:val="00582BEA"/>
    <w:rsid w:val="009310F8"/>
    <w:rsid w:val="00DD2FC2"/>
    <w:rsid w:val="00E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2BF1"/>
  <w15:chartTrackingRefBased/>
  <w15:docId w15:val="{937BE27C-5E91-4B0C-B20C-B4DC0A45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E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yg-nf">
    <w:name w:val="pyg-nf"/>
    <w:basedOn w:val="DefaultParagraphFont"/>
    <w:rsid w:val="00EF7E79"/>
  </w:style>
  <w:style w:type="character" w:styleId="Hyperlink">
    <w:name w:val="Hyperlink"/>
    <w:basedOn w:val="DefaultParagraphFont"/>
    <w:uiPriority w:val="99"/>
    <w:semiHidden/>
    <w:unhideWhenUsed/>
    <w:rsid w:val="00EF7E79"/>
    <w:rPr>
      <w:color w:val="0000FF"/>
      <w:u w:val="single"/>
    </w:rPr>
  </w:style>
  <w:style w:type="character" w:customStyle="1" w:styleId="pyg-p">
    <w:name w:val="pyg-p"/>
    <w:basedOn w:val="DefaultParagraphFont"/>
    <w:rsid w:val="00EF7E79"/>
  </w:style>
  <w:style w:type="character" w:customStyle="1" w:styleId="pyg-n">
    <w:name w:val="pyg-n"/>
    <w:basedOn w:val="DefaultParagraphFont"/>
    <w:rsid w:val="00EF7E79"/>
  </w:style>
  <w:style w:type="character" w:customStyle="1" w:styleId="pyg-c1">
    <w:name w:val="pyg-c1"/>
    <w:basedOn w:val="DefaultParagraphFont"/>
    <w:rsid w:val="00EF7E79"/>
  </w:style>
  <w:style w:type="character" w:customStyle="1" w:styleId="pyg-m">
    <w:name w:val="pyg-m"/>
    <w:basedOn w:val="DefaultParagraphFont"/>
    <w:rsid w:val="00EF7E79"/>
  </w:style>
  <w:style w:type="character" w:customStyle="1" w:styleId="pyg-o">
    <w:name w:val="pyg-o"/>
    <w:basedOn w:val="DefaultParagraphFont"/>
    <w:rsid w:val="00EF7E79"/>
  </w:style>
  <w:style w:type="character" w:customStyle="1" w:styleId="pyg-s">
    <w:name w:val="pyg-s"/>
    <w:basedOn w:val="DefaultParagraphFont"/>
    <w:rsid w:val="00EF7E79"/>
  </w:style>
  <w:style w:type="character" w:customStyle="1" w:styleId="pyg-kc">
    <w:name w:val="pyg-kc"/>
    <w:basedOn w:val="DefaultParagraphFont"/>
    <w:rsid w:val="00EF7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cran/uplift/man/sim_pte.html" TargetMode="External"/><Relationship Id="rId13" Type="http://schemas.openxmlformats.org/officeDocument/2006/relationships/hyperlink" Target="https://rdrr.io/cran/uplift/man/trt.html" TargetMode="External"/><Relationship Id="rId18" Type="http://schemas.openxmlformats.org/officeDocument/2006/relationships/hyperlink" Target="https://rdrr.io/cran/uplift/man/sim_pte.html" TargetMode="External"/><Relationship Id="rId26" Type="http://schemas.openxmlformats.org/officeDocument/2006/relationships/hyperlink" Target="https://rdrr.io/cran/uplift/man/qin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drr.io/r/base/ifelse.html" TargetMode="External"/><Relationship Id="rId7" Type="http://schemas.openxmlformats.org/officeDocument/2006/relationships/hyperlink" Target="https://rdrr.io/r/base/Random.html" TargetMode="External"/><Relationship Id="rId12" Type="http://schemas.openxmlformats.org/officeDocument/2006/relationships/hyperlink" Target="https://rdrr.io/cran/uplift/man/upliftRF.html" TargetMode="External"/><Relationship Id="rId17" Type="http://schemas.openxmlformats.org/officeDocument/2006/relationships/hyperlink" Target="https://rdrr.io/r/base/summary.html" TargetMode="External"/><Relationship Id="rId25" Type="http://schemas.openxmlformats.org/officeDocument/2006/relationships/hyperlink" Target="https://rdrr.io/r/base/Extra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drr.io/r/base/print.html" TargetMode="External"/><Relationship Id="rId20" Type="http://schemas.openxmlformats.org/officeDocument/2006/relationships/hyperlink" Target="https://rdrr.io/r/base/MathFun.html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rdrr.io/r/base/library.html" TargetMode="External"/><Relationship Id="rId11" Type="http://schemas.openxmlformats.org/officeDocument/2006/relationships/hyperlink" Target="https://rdrr.io/r/base/ifelse.html" TargetMode="External"/><Relationship Id="rId24" Type="http://schemas.openxmlformats.org/officeDocument/2006/relationships/hyperlink" Target="https://rdrr.io/r/base/Extract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drr.io/cran/uplift/man/qini.html" TargetMode="External"/><Relationship Id="rId15" Type="http://schemas.openxmlformats.org/officeDocument/2006/relationships/hyperlink" Target="https://rdrr.io/r/base/logical.html" TargetMode="External"/><Relationship Id="rId23" Type="http://schemas.openxmlformats.org/officeDocument/2006/relationships/hyperlink" Target="https://rdrr.io/cran/uplift/man/performance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rdrr.io/r/base/MathFun.html" TargetMode="External"/><Relationship Id="rId19" Type="http://schemas.openxmlformats.org/officeDocument/2006/relationships/hyperlink" Target="https://rdrr.io/r/stats/sigma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drr.io/r/stats/sigma.html" TargetMode="External"/><Relationship Id="rId14" Type="http://schemas.openxmlformats.org/officeDocument/2006/relationships/hyperlink" Target="https://rdrr.io/r/utils/data.html" TargetMode="External"/><Relationship Id="rId22" Type="http://schemas.openxmlformats.org/officeDocument/2006/relationships/hyperlink" Target="https://rdrr.io/r/stats/predict.html" TargetMode="External"/><Relationship Id="rId27" Type="http://schemas.openxmlformats.org/officeDocument/2006/relationships/hyperlink" Target="https://rdrr.io/r/base/logical.html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2021-11-19T06:35:00Z</dcterms:created>
  <dcterms:modified xsi:type="dcterms:W3CDTF">2022-01-30T10:30:00Z</dcterms:modified>
</cp:coreProperties>
</file>