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3EAF" w14:textId="77777777" w:rsidR="000770CA" w:rsidRDefault="00B449DE">
      <w:pPr>
        <w:pStyle w:val="BodyText"/>
        <w:spacing w:before="62" w:line="290" w:lineRule="auto"/>
        <w:ind w:right="143"/>
      </w:pPr>
      <w:proofErr w:type="spellStart"/>
      <w:r>
        <w:rPr>
          <w:rFonts w:ascii="Courier New" w:hAnsi="Courier New"/>
          <w:w w:val="95"/>
        </w:rPr>
        <w:t>simstudy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version</w:t>
      </w:r>
      <w:r>
        <w:rPr>
          <w:spacing w:val="20"/>
          <w:w w:val="95"/>
        </w:rPr>
        <w:t xml:space="preserve"> </w:t>
      </w:r>
      <w:r>
        <w:rPr>
          <w:w w:val="95"/>
        </w:rPr>
        <w:t>0.2.1</w:t>
      </w:r>
      <w:r>
        <w:rPr>
          <w:spacing w:val="25"/>
          <w:w w:val="95"/>
        </w:rPr>
        <w:t xml:space="preserve"> </w:t>
      </w:r>
      <w:r>
        <w:rPr>
          <w:w w:val="95"/>
        </w:rPr>
        <w:t>has</w:t>
      </w:r>
      <w:r>
        <w:rPr>
          <w:spacing w:val="26"/>
          <w:w w:val="95"/>
        </w:rPr>
        <w:t xml:space="preserve"> </w:t>
      </w:r>
      <w:r>
        <w:rPr>
          <w:w w:val="95"/>
        </w:rPr>
        <w:t>just</w:t>
      </w:r>
      <w:r>
        <w:rPr>
          <w:spacing w:val="28"/>
          <w:w w:val="95"/>
        </w:rPr>
        <w:t xml:space="preserve"> </w:t>
      </w:r>
      <w:r>
        <w:rPr>
          <w:w w:val="95"/>
        </w:rPr>
        <w:t>been</w:t>
      </w:r>
      <w:r>
        <w:rPr>
          <w:spacing w:val="22"/>
          <w:w w:val="95"/>
        </w:rPr>
        <w:t xml:space="preserve"> </w:t>
      </w:r>
      <w:r>
        <w:rPr>
          <w:w w:val="95"/>
        </w:rPr>
        <w:t>submitted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color w:val="1154CC"/>
          <w:w w:val="95"/>
        </w:rPr>
        <w:t>CRAN</w:t>
      </w:r>
      <w:r>
        <w:rPr>
          <w:w w:val="95"/>
        </w:rPr>
        <w:t>.</w:t>
      </w:r>
      <w:r>
        <w:rPr>
          <w:spacing w:val="22"/>
          <w:w w:val="95"/>
        </w:rPr>
        <w:t xml:space="preserve"> </w:t>
      </w:r>
      <w:r>
        <w:rPr>
          <w:w w:val="95"/>
        </w:rPr>
        <w:t>Along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this</w:t>
      </w:r>
      <w:r>
        <w:rPr>
          <w:spacing w:val="26"/>
          <w:w w:val="95"/>
        </w:rPr>
        <w:t xml:space="preserve"> </w:t>
      </w:r>
      <w:r>
        <w:rPr>
          <w:w w:val="95"/>
        </w:rPr>
        <w:t>release,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big</w:t>
      </w:r>
      <w:r>
        <w:rPr>
          <w:spacing w:val="26"/>
          <w:w w:val="95"/>
        </w:rPr>
        <w:t xml:space="preserve"> </w:t>
      </w:r>
      <w:r>
        <w:rPr>
          <w:w w:val="95"/>
        </w:rPr>
        <w:t>news</w:t>
      </w:r>
      <w:r>
        <w:rPr>
          <w:spacing w:val="1"/>
          <w:w w:val="95"/>
        </w:rPr>
        <w:t xml:space="preserve"> </w:t>
      </w:r>
      <w:r>
        <w:t xml:space="preserve">is that I’ve been joined by Jacob </w:t>
      </w:r>
      <w:proofErr w:type="spellStart"/>
      <w:r>
        <w:t>Wujciak</w:t>
      </w:r>
      <w:proofErr w:type="spellEnd"/>
      <w:r>
        <w:t>-Jens as a co-author of the package. He initially</w:t>
      </w:r>
      <w:r>
        <w:rPr>
          <w:spacing w:val="1"/>
        </w:rPr>
        <w:t xml:space="preserve"> </w:t>
      </w:r>
      <w:r>
        <w:t>reached out to me from Germany with some suggestions for improvements, we had a little back</w:t>
      </w:r>
      <w:r>
        <w:rPr>
          <w:spacing w:val="1"/>
        </w:rPr>
        <w:t xml:space="preserve"> </w:t>
      </w:r>
      <w:r>
        <w:t>and forth, and now here we are. He has substantially reworked the underbe</w:t>
      </w:r>
      <w:r>
        <w:t xml:space="preserve">lly of </w:t>
      </w:r>
      <w:proofErr w:type="spellStart"/>
      <w:r>
        <w:rPr>
          <w:rFonts w:ascii="Courier New" w:hAnsi="Courier New"/>
        </w:rPr>
        <w:t>simstudy</w:t>
      </w:r>
      <w:proofErr w:type="spellEnd"/>
      <w:r>
        <w:t>,</w:t>
      </w:r>
      <w:r>
        <w:rPr>
          <w:spacing w:val="1"/>
        </w:rPr>
        <w:t xml:space="preserve"> </w:t>
      </w:r>
      <w:r>
        <w:t>making the package much easier to maintain, and positioning it for much easier extension. And</w:t>
      </w:r>
      <w:r>
        <w:rPr>
          <w:spacing w:val="1"/>
        </w:rPr>
        <w:t xml:space="preserve"> </w:t>
      </w:r>
      <w:r>
        <w:t xml:space="preserve">he implemented an entire system of formalized tests using </w:t>
      </w:r>
      <w:proofErr w:type="spellStart"/>
      <w:r>
        <w:rPr>
          <w:color w:val="1154CC"/>
        </w:rPr>
        <w:t>testthat</w:t>
      </w:r>
      <w:proofErr w:type="spellEnd"/>
      <w:r>
        <w:rPr>
          <w:color w:val="1154CC"/>
        </w:rPr>
        <w:t xml:space="preserve"> </w:t>
      </w:r>
      <w:r>
        <w:t xml:space="preserve">and </w:t>
      </w:r>
      <w:r>
        <w:rPr>
          <w:color w:val="1154CC"/>
        </w:rPr>
        <w:t xml:space="preserve">hedgehog </w:t>
      </w:r>
      <w:r>
        <w:t>has been</w:t>
      </w:r>
      <w:r>
        <w:rPr>
          <w:spacing w:val="1"/>
        </w:rPr>
        <w:t xml:space="preserve"> </w:t>
      </w:r>
      <w:r>
        <w:t>implemented; that was always my intention, but I never h</w:t>
      </w:r>
      <w:r>
        <w:t>ad the wherewithal to pull it off, and</w:t>
      </w:r>
      <w:r>
        <w:rPr>
          <w:spacing w:val="1"/>
        </w:rPr>
        <w:t xml:space="preserve"> </w:t>
      </w:r>
      <w:r>
        <w:t>Jacob has done that. But, most importantly, it is much more fun to collaborate on this project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toil</w:t>
      </w:r>
      <w:r>
        <w:rPr>
          <w:spacing w:val="1"/>
        </w:rPr>
        <w:t xml:space="preserve"> </w:t>
      </w:r>
      <w:r>
        <w:t>away on my own.</w:t>
      </w:r>
    </w:p>
    <w:p w14:paraId="2FDC919F" w14:textId="77777777" w:rsidR="000770CA" w:rsidRDefault="000770CA">
      <w:pPr>
        <w:pStyle w:val="BodyText"/>
        <w:spacing w:before="9"/>
        <w:ind w:left="0"/>
        <w:rPr>
          <w:sz w:val="19"/>
        </w:rPr>
      </w:pPr>
    </w:p>
    <w:p w14:paraId="3BCB56A1" w14:textId="68109D3A" w:rsidR="000770CA" w:rsidRDefault="00B449DE">
      <w:pPr>
        <w:pStyle w:val="BodyText"/>
        <w:spacing w:line="292" w:lineRule="auto"/>
        <w:ind w:right="231"/>
      </w:pPr>
      <w:r>
        <w:t>You readers, though, are probably more interested in the changes that, as a user, you will</w:t>
      </w:r>
      <w:r>
        <w:rPr>
          <w:spacing w:val="1"/>
        </w:rPr>
        <w:t xml:space="preserve"> </w:t>
      </w:r>
      <w:r>
        <w:t>n</w:t>
      </w:r>
      <w:r>
        <w:t>otice. There are a number of bug fixes (hopefully you never encountered those, but I know</w:t>
      </w:r>
      <w:r>
        <w:rPr>
          <w:spacing w:val="1"/>
        </w:rPr>
        <w:t xml:space="preserve"> </w:t>
      </w:r>
      <w:r>
        <w:t>some of you have, because you have pointed them out to me) and improved documentation,</w:t>
      </w:r>
      <w:r>
        <w:rPr>
          <w:spacing w:val="1"/>
        </w:rPr>
        <w:t xml:space="preserve"> </w:t>
      </w:r>
      <w:r>
        <w:t xml:space="preserve">including some new vignettes. </w:t>
      </w:r>
    </w:p>
    <w:p w14:paraId="02C73E7A" w14:textId="77777777" w:rsidR="000770CA" w:rsidRDefault="000770CA">
      <w:pPr>
        <w:pStyle w:val="BodyText"/>
        <w:ind w:left="0"/>
        <w:rPr>
          <w:sz w:val="18"/>
        </w:rPr>
      </w:pPr>
    </w:p>
    <w:p w14:paraId="30B47596" w14:textId="77777777" w:rsidR="000770CA" w:rsidRDefault="00B449DE">
      <w:pPr>
        <w:pStyle w:val="BodyText"/>
        <w:spacing w:line="292" w:lineRule="auto"/>
        <w:ind w:right="143"/>
      </w:pPr>
      <w:r>
        <w:t xml:space="preserve">The most exciting extension of this new version is the ability </w:t>
      </w:r>
      <w:r>
        <w:t>to modify data definitions on the fly</w:t>
      </w:r>
      <w:r>
        <w:rPr>
          <w:spacing w:val="-56"/>
        </w:rPr>
        <w:t xml:space="preserve"> </w:t>
      </w:r>
      <w:r>
        <w:t>using externally defined variables. Often, we’d like to explore data generation and modeling</w:t>
      </w:r>
      <w:r>
        <w:rPr>
          <w:spacing w:val="1"/>
        </w:rPr>
        <w:t xml:space="preserve"> </w:t>
      </w:r>
      <w:r>
        <w:t>under different scenarios. For example, we might want to understand the operating</w:t>
      </w:r>
      <w:r>
        <w:rPr>
          <w:spacing w:val="1"/>
        </w:rPr>
        <w:t xml:space="preserve"> </w:t>
      </w:r>
      <w:r>
        <w:t xml:space="preserve">characteristics of a model given different </w:t>
      </w:r>
      <w:r>
        <w:t>variance or other parametric assumptions. There was</w:t>
      </w:r>
      <w:r>
        <w:rPr>
          <w:spacing w:val="1"/>
        </w:rPr>
        <w:t xml:space="preserve"> </w:t>
      </w:r>
      <w:r>
        <w:rPr>
          <w:w w:val="95"/>
        </w:rPr>
        <w:t>already</w:t>
      </w:r>
      <w:r>
        <w:rPr>
          <w:spacing w:val="28"/>
          <w:w w:val="95"/>
        </w:rPr>
        <w:t xml:space="preserve"> </w:t>
      </w:r>
      <w:r>
        <w:rPr>
          <w:w w:val="95"/>
        </w:rPr>
        <w:t>some</w:t>
      </w:r>
      <w:r>
        <w:rPr>
          <w:spacing w:val="28"/>
          <w:w w:val="95"/>
        </w:rPr>
        <w:t xml:space="preserve"> </w:t>
      </w:r>
      <w:r>
        <w:rPr>
          <w:w w:val="95"/>
        </w:rPr>
        <w:t>functionality</w:t>
      </w:r>
      <w:r>
        <w:rPr>
          <w:spacing w:val="28"/>
          <w:w w:val="95"/>
        </w:rPr>
        <w:t xml:space="preserve"> </w:t>
      </w:r>
      <w:r>
        <w:rPr>
          <w:w w:val="95"/>
        </w:rPr>
        <w:t>built</w:t>
      </w:r>
      <w:r>
        <w:rPr>
          <w:spacing w:val="26"/>
          <w:w w:val="95"/>
        </w:rPr>
        <w:t xml:space="preserve"> </w:t>
      </w:r>
      <w:r>
        <w:rPr>
          <w:w w:val="95"/>
        </w:rPr>
        <w:t>into</w:t>
      </w:r>
      <w:r>
        <w:rPr>
          <w:spacing w:val="2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simstudy</w:t>
      </w:r>
      <w:proofErr w:type="spellEnd"/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facilitate</w:t>
      </w:r>
      <w:r>
        <w:rPr>
          <w:spacing w:val="28"/>
          <w:w w:val="95"/>
        </w:rPr>
        <w:t xml:space="preserve"> </w:t>
      </w:r>
      <w:r>
        <w:rPr>
          <w:w w:val="95"/>
        </w:rPr>
        <w:t>this</w:t>
      </w:r>
      <w:r>
        <w:rPr>
          <w:spacing w:val="29"/>
          <w:w w:val="95"/>
        </w:rPr>
        <w:t xml:space="preserve"> </w:t>
      </w:r>
      <w:r>
        <w:rPr>
          <w:w w:val="95"/>
        </w:rPr>
        <w:t>type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dynamic</w:t>
      </w:r>
      <w:r>
        <w:rPr>
          <w:spacing w:val="28"/>
          <w:w w:val="95"/>
        </w:rPr>
        <w:t xml:space="preserve"> </w:t>
      </w:r>
      <w:r>
        <w:rPr>
          <w:w w:val="95"/>
        </w:rPr>
        <w:t>exploration,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updateDef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updateDefAdd</w:t>
      </w:r>
      <w:proofErr w:type="spellEnd"/>
      <w:r>
        <w:rPr>
          <w:w w:val="95"/>
        </w:rPr>
        <w:t>, that</w:t>
      </w:r>
      <w:r>
        <w:rPr>
          <w:spacing w:val="52"/>
        </w:rPr>
        <w:t xml:space="preserve"> </w:t>
      </w:r>
      <w:r>
        <w:rPr>
          <w:w w:val="95"/>
        </w:rPr>
        <w:t>allows</w:t>
      </w:r>
      <w:r>
        <w:rPr>
          <w:spacing w:val="53"/>
        </w:rPr>
        <w:t xml:space="preserve"> </w:t>
      </w:r>
      <w:r>
        <w:rPr>
          <w:w w:val="95"/>
        </w:rPr>
        <w:t>users</w:t>
      </w:r>
      <w:r>
        <w:rPr>
          <w:spacing w:val="52"/>
        </w:rPr>
        <w:t xml:space="preserve"> </w:t>
      </w:r>
      <w:r>
        <w:rPr>
          <w:w w:val="95"/>
        </w:rPr>
        <w:t>to</w:t>
      </w:r>
      <w:r>
        <w:rPr>
          <w:spacing w:val="53"/>
        </w:rPr>
        <w:t xml:space="preserve"> </w:t>
      </w:r>
      <w:r>
        <w:rPr>
          <w:w w:val="95"/>
        </w:rPr>
        <w:t>edit</w:t>
      </w:r>
      <w:r>
        <w:rPr>
          <w:spacing w:val="52"/>
        </w:rPr>
        <w:t xml:space="preserve"> </w:t>
      </w:r>
      <w:r>
        <w:rPr>
          <w:w w:val="95"/>
        </w:rPr>
        <w:t>lines</w:t>
      </w:r>
      <w:r>
        <w:rPr>
          <w:spacing w:val="53"/>
        </w:rPr>
        <w:t xml:space="preserve"> </w:t>
      </w:r>
      <w:r>
        <w:rPr>
          <w:w w:val="95"/>
        </w:rPr>
        <w:t>of existing data</w:t>
      </w:r>
      <w:r>
        <w:rPr>
          <w:spacing w:val="52"/>
        </w:rPr>
        <w:t xml:space="preserve"> </w:t>
      </w:r>
      <w:r>
        <w:rPr>
          <w:w w:val="95"/>
        </w:rPr>
        <w:t>definition</w:t>
      </w:r>
      <w:r>
        <w:rPr>
          <w:spacing w:val="1"/>
          <w:w w:val="95"/>
        </w:rPr>
        <w:t xml:space="preserve"> </w:t>
      </w:r>
      <w:r>
        <w:t>tables. Now, the</w:t>
      </w:r>
      <w:r>
        <w:t xml:space="preserve">re is an additional and, I think, more powerful mechanism – called </w:t>
      </w:r>
      <w:r>
        <w:rPr>
          <w:rFonts w:ascii="Arial" w:hAnsi="Arial"/>
          <w:i/>
        </w:rPr>
        <w:t>double-dot</w:t>
      </w:r>
      <w:r>
        <w:rPr>
          <w:rFonts w:ascii="Arial" w:hAnsi="Arial"/>
          <w:i/>
          <w:spacing w:val="1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or data</w:t>
      </w:r>
      <w:r>
        <w:rPr>
          <w:spacing w:val="-3"/>
        </w:rPr>
        <w:t xml:space="preserve"> </w:t>
      </w:r>
      <w:r>
        <w:t>definition.</w:t>
      </w:r>
    </w:p>
    <w:p w14:paraId="160FB5DE" w14:textId="77777777" w:rsidR="000770CA" w:rsidRDefault="000770CA">
      <w:pPr>
        <w:pStyle w:val="BodyText"/>
        <w:spacing w:before="9"/>
        <w:ind w:left="0"/>
        <w:rPr>
          <w:sz w:val="19"/>
        </w:rPr>
      </w:pPr>
    </w:p>
    <w:p w14:paraId="73C0BCDE" w14:textId="77777777" w:rsidR="000770CA" w:rsidRDefault="00B449DE">
      <w:pPr>
        <w:pStyle w:val="Heading1"/>
      </w:pPr>
      <w:r>
        <w:t>Double-dot</w:t>
      </w:r>
      <w:r>
        <w:rPr>
          <w:spacing w:val="20"/>
        </w:rPr>
        <w:t xml:space="preserve"> </w:t>
      </w:r>
      <w:r>
        <w:t>external</w:t>
      </w:r>
      <w:r>
        <w:rPr>
          <w:spacing w:val="18"/>
        </w:rPr>
        <w:t xml:space="preserve"> </w:t>
      </w:r>
      <w:r>
        <w:t>variable</w:t>
      </w:r>
      <w:r>
        <w:rPr>
          <w:spacing w:val="19"/>
        </w:rPr>
        <w:t xml:space="preserve"> </w:t>
      </w:r>
      <w:r>
        <w:t>reference</w:t>
      </w:r>
    </w:p>
    <w:p w14:paraId="441A8BD5" w14:textId="77777777" w:rsidR="000770CA" w:rsidRDefault="000770CA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49733588" w14:textId="77777777" w:rsidR="000770CA" w:rsidRDefault="00B449DE">
      <w:pPr>
        <w:pStyle w:val="BodyText"/>
        <w:spacing w:line="292" w:lineRule="auto"/>
        <w:ind w:right="185"/>
      </w:pPr>
      <w:r>
        <w:t>It may be useful to think of an external reference variable as a type of hyperparameter of the</w:t>
      </w:r>
      <w:r>
        <w:rPr>
          <w:spacing w:val="1"/>
        </w:rPr>
        <w:t xml:space="preserve"> </w:t>
      </w:r>
      <w:r>
        <w:t>data generation process. The reference is made directly in the formula itself, using a double-dot</w:t>
      </w:r>
      <w:r>
        <w:rPr>
          <w:spacing w:val="-56"/>
        </w:rPr>
        <w:t xml:space="preserve"> </w:t>
      </w:r>
      <w:r>
        <w:t>(“..”)</w:t>
      </w:r>
      <w:r>
        <w:rPr>
          <w:spacing w:val="-2"/>
        </w:rPr>
        <w:t xml:space="preserve"> </w:t>
      </w:r>
      <w:r>
        <w:t>notation</w:t>
      </w:r>
      <w:r>
        <w:rPr>
          <w:spacing w:val="-2"/>
        </w:rPr>
        <w:t xml:space="preserve"> </w:t>
      </w:r>
      <w:r>
        <w:t>before the variable</w:t>
      </w:r>
      <w:r>
        <w:rPr>
          <w:spacing w:val="-1"/>
        </w:rPr>
        <w:t xml:space="preserve"> </w:t>
      </w:r>
      <w:r>
        <w:t>name.</w:t>
      </w:r>
    </w:p>
    <w:p w14:paraId="63D9835D" w14:textId="77777777" w:rsidR="000770CA" w:rsidRDefault="000770CA">
      <w:pPr>
        <w:pStyle w:val="BodyText"/>
        <w:spacing w:before="1"/>
        <w:ind w:left="0"/>
        <w:rPr>
          <w:sz w:val="18"/>
        </w:rPr>
      </w:pPr>
    </w:p>
    <w:p w14:paraId="2A916246" w14:textId="77777777" w:rsidR="000770CA" w:rsidRDefault="00B449DE">
      <w:pPr>
        <w:pStyle w:val="BodyText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exa</w:t>
      </w:r>
      <w:r>
        <w:t>mple:</w:t>
      </w:r>
    </w:p>
    <w:p w14:paraId="2673E8F4" w14:textId="77777777" w:rsidR="000770CA" w:rsidRDefault="000770CA">
      <w:pPr>
        <w:pStyle w:val="BodyText"/>
        <w:spacing w:before="1"/>
        <w:ind w:left="0"/>
        <w:rPr>
          <w:sz w:val="23"/>
        </w:rPr>
      </w:pPr>
    </w:p>
    <w:p w14:paraId="47BCA418" w14:textId="77777777" w:rsidR="000770CA" w:rsidRDefault="00B449DE">
      <w:pPr>
        <w:pStyle w:val="BodyText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simstudy</w:t>
      </w:r>
      <w:proofErr w:type="spellEnd"/>
      <w:r>
        <w:rPr>
          <w:rFonts w:ascii="Courier New"/>
        </w:rPr>
        <w:t>)</w:t>
      </w:r>
    </w:p>
    <w:p w14:paraId="2AF00330" w14:textId="77777777" w:rsidR="000770CA" w:rsidRDefault="000770CA">
      <w:pPr>
        <w:pStyle w:val="BodyText"/>
        <w:spacing w:before="10"/>
        <w:ind w:left="0"/>
        <w:rPr>
          <w:rFonts w:ascii="Courier New"/>
          <w:sz w:val="30"/>
        </w:rPr>
      </w:pPr>
    </w:p>
    <w:p w14:paraId="54B71371" w14:textId="77777777" w:rsidR="000770CA" w:rsidRDefault="00B449DE">
      <w:pPr>
        <w:pStyle w:val="BodyText"/>
        <w:spacing w:line="297" w:lineRule="auto"/>
        <w:ind w:left="358" w:right="3752" w:hanging="253"/>
        <w:rPr>
          <w:rFonts w:ascii="Courier New"/>
        </w:rPr>
      </w:pPr>
      <w:r>
        <w:rPr>
          <w:rFonts w:ascii="Courier New"/>
        </w:rPr>
        <w:t xml:space="preserve">def &lt;- </w:t>
      </w:r>
      <w:proofErr w:type="spellStart"/>
      <w:r>
        <w:rPr>
          <w:rFonts w:ascii="Courier New"/>
        </w:rPr>
        <w:t>defData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varname</w:t>
      </w:r>
      <w:proofErr w:type="spellEnd"/>
      <w:r>
        <w:rPr>
          <w:rFonts w:ascii="Courier New"/>
        </w:rPr>
        <w:t xml:space="preserve"> = "x", formula = 0,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variance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= 5, </w:t>
      </w: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"normal")</w:t>
      </w:r>
    </w:p>
    <w:p w14:paraId="0E71A913" w14:textId="77777777" w:rsidR="000770CA" w:rsidRDefault="00B449DE">
      <w:pPr>
        <w:pStyle w:val="BodyText"/>
        <w:spacing w:line="297" w:lineRule="auto"/>
        <w:ind w:left="358" w:right="1105" w:hanging="253"/>
        <w:rPr>
          <w:rFonts w:ascii="Courier New"/>
        </w:rPr>
      </w:pPr>
      <w:r>
        <w:rPr>
          <w:rFonts w:ascii="Courier New"/>
        </w:rPr>
        <w:t xml:space="preserve">def &lt;- </w:t>
      </w:r>
      <w:proofErr w:type="spellStart"/>
      <w:r>
        <w:rPr>
          <w:rFonts w:ascii="Courier New"/>
        </w:rPr>
        <w:t>defData</w:t>
      </w:r>
      <w:proofErr w:type="spellEnd"/>
      <w:r>
        <w:rPr>
          <w:rFonts w:ascii="Courier New"/>
        </w:rPr>
        <w:t xml:space="preserve">(def, </w:t>
      </w:r>
      <w:proofErr w:type="spellStart"/>
      <w:r>
        <w:rPr>
          <w:rFonts w:ascii="Courier New"/>
        </w:rPr>
        <w:t>varname</w:t>
      </w:r>
      <w:proofErr w:type="spellEnd"/>
      <w:r>
        <w:rPr>
          <w:rFonts w:ascii="Courier New"/>
        </w:rPr>
        <w:t xml:space="preserve"> = "y", formula = "..B0 + ..B1 * x",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variance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= "..sigma2", </w:t>
      </w: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"normal")</w:t>
      </w:r>
    </w:p>
    <w:p w14:paraId="396FFB45" w14:textId="77777777" w:rsidR="000770CA" w:rsidRDefault="000770CA">
      <w:pPr>
        <w:pStyle w:val="BodyText"/>
        <w:spacing w:before="8"/>
        <w:ind w:left="0"/>
        <w:rPr>
          <w:rFonts w:ascii="Courier New"/>
          <w:sz w:val="25"/>
        </w:rPr>
      </w:pPr>
    </w:p>
    <w:p w14:paraId="180756D8" w14:textId="77777777" w:rsidR="000770CA" w:rsidRDefault="00B449DE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def</w:t>
      </w:r>
    </w:p>
    <w:p w14:paraId="6C9B4899" w14:textId="77777777" w:rsidR="000770CA" w:rsidRDefault="00B449DE">
      <w:pPr>
        <w:pStyle w:val="BodyText"/>
        <w:tabs>
          <w:tab w:val="left" w:pos="3634"/>
        </w:tabs>
        <w:spacing w:before="54" w:line="297" w:lineRule="auto"/>
        <w:ind w:right="2256"/>
        <w:jc w:val="both"/>
        <w:rPr>
          <w:rFonts w:ascii="Courier New"/>
        </w:rPr>
      </w:pPr>
      <w:r>
        <w:rPr>
          <w:rFonts w:ascii="Courier New"/>
        </w:rPr>
        <w:t xml:space="preserve">##    </w:t>
      </w:r>
      <w:proofErr w:type="spellStart"/>
      <w:r>
        <w:rPr>
          <w:rFonts w:ascii="Courier New"/>
        </w:rPr>
        <w:t>varname</w:t>
      </w:r>
      <w:proofErr w:type="spellEnd"/>
      <w:r>
        <w:rPr>
          <w:rFonts w:ascii="Courier New"/>
        </w:rPr>
        <w:t xml:space="preserve">     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formula variance   </w:t>
      </w: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</w:rPr>
        <w:t xml:space="preserve">     link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1:     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x</w:t>
      </w:r>
      <w:r>
        <w:rPr>
          <w:rFonts w:ascii="Courier New"/>
        </w:rPr>
        <w:tab/>
        <w:t xml:space="preserve">0    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 normal identity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2: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..B0 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..B1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 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..sigma2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normal identity</w:t>
      </w:r>
    </w:p>
    <w:p w14:paraId="1C3D1543" w14:textId="77777777" w:rsidR="000770CA" w:rsidRDefault="00B449DE">
      <w:pPr>
        <w:pStyle w:val="BodyText"/>
        <w:spacing w:before="205" w:line="290" w:lineRule="auto"/>
        <w:ind w:right="143"/>
      </w:pPr>
      <w:r>
        <w:rPr>
          <w:rFonts w:ascii="Courier New"/>
          <w:w w:val="95"/>
        </w:rPr>
        <w:t>B0</w:t>
      </w:r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B1</w:t>
      </w:r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sigma2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w w:val="95"/>
        </w:rPr>
        <w:t>not</w:t>
      </w:r>
      <w:r>
        <w:rPr>
          <w:spacing w:val="21"/>
          <w:w w:val="95"/>
        </w:rPr>
        <w:t xml:space="preserve"> </w:t>
      </w:r>
      <w:r>
        <w:rPr>
          <w:w w:val="95"/>
        </w:rPr>
        <w:t>part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simstudy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definition,</w:t>
      </w:r>
      <w:r>
        <w:rPr>
          <w:spacing w:val="21"/>
          <w:w w:val="95"/>
        </w:rPr>
        <w:t xml:space="preserve"> </w:t>
      </w:r>
      <w:r>
        <w:rPr>
          <w:w w:val="95"/>
        </w:rPr>
        <w:t>but</w:t>
      </w:r>
      <w:r>
        <w:rPr>
          <w:spacing w:val="21"/>
          <w:w w:val="95"/>
        </w:rPr>
        <w:t xml:space="preserve"> </w:t>
      </w:r>
      <w:r>
        <w:rPr>
          <w:w w:val="95"/>
        </w:rPr>
        <w:t>will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set</w:t>
      </w:r>
      <w:r>
        <w:rPr>
          <w:spacing w:val="21"/>
          <w:w w:val="95"/>
        </w:rPr>
        <w:t xml:space="preserve"> </w:t>
      </w:r>
      <w:r>
        <w:rPr>
          <w:w w:val="95"/>
        </w:rPr>
        <w:t>external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either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or 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function.</w:t>
      </w:r>
    </w:p>
    <w:p w14:paraId="6E657298" w14:textId="77777777" w:rsidR="000770CA" w:rsidRDefault="000770CA">
      <w:pPr>
        <w:pStyle w:val="BodyText"/>
        <w:spacing w:before="11"/>
        <w:ind w:left="0"/>
        <w:rPr>
          <w:sz w:val="18"/>
        </w:rPr>
      </w:pPr>
    </w:p>
    <w:p w14:paraId="44EA2775" w14:textId="77777777" w:rsidR="000770CA" w:rsidRDefault="00B449DE">
      <w:pPr>
        <w:pStyle w:val="BodyText"/>
        <w:rPr>
          <w:rFonts w:ascii="Courier New"/>
        </w:rPr>
      </w:pPr>
      <w:r>
        <w:rPr>
          <w:rFonts w:ascii="Courier New"/>
        </w:rPr>
        <w:t>B0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4;</w:t>
      </w:r>
    </w:p>
    <w:p w14:paraId="65F87F41" w14:textId="77777777" w:rsidR="000770CA" w:rsidRDefault="00B449D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B1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2;</w:t>
      </w:r>
    </w:p>
    <w:p w14:paraId="0936D2F5" w14:textId="77777777" w:rsidR="000770CA" w:rsidRDefault="00B449DE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sigma2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</w:t>
      </w:r>
    </w:p>
    <w:p w14:paraId="1747BB87" w14:textId="77777777" w:rsidR="000770CA" w:rsidRDefault="000770CA">
      <w:pPr>
        <w:rPr>
          <w:rFonts w:ascii="Courier New"/>
        </w:rPr>
        <w:sectPr w:rsidR="000770CA">
          <w:type w:val="continuous"/>
          <w:pgSz w:w="11910" w:h="16840"/>
          <w:pgMar w:top="1220" w:right="1360" w:bottom="280" w:left="1380" w:header="720" w:footer="720" w:gutter="0"/>
          <w:cols w:space="720"/>
        </w:sectPr>
      </w:pPr>
    </w:p>
    <w:p w14:paraId="35F1D833" w14:textId="77777777" w:rsidR="000770CA" w:rsidRDefault="00B449DE">
      <w:pPr>
        <w:pStyle w:val="BodyText"/>
        <w:spacing w:before="79"/>
        <w:rPr>
          <w:rFonts w:ascii="Courier New"/>
        </w:rPr>
      </w:pPr>
      <w:proofErr w:type="spellStart"/>
      <w:r>
        <w:rPr>
          <w:rFonts w:ascii="Courier New"/>
        </w:rPr>
        <w:lastRenderedPageBreak/>
        <w:t>set.seed</w:t>
      </w:r>
      <w:proofErr w:type="spellEnd"/>
      <w:r>
        <w:rPr>
          <w:rFonts w:ascii="Courier New"/>
        </w:rPr>
        <w:t>(716251)</w:t>
      </w:r>
    </w:p>
    <w:p w14:paraId="19FFF22C" w14:textId="77777777" w:rsidR="000770CA" w:rsidRDefault="00B449D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dd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genData</w:t>
      </w:r>
      <w:proofErr w:type="spellEnd"/>
      <w:r>
        <w:rPr>
          <w:rFonts w:ascii="Courier New"/>
        </w:rPr>
        <w:t>(100,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def)</w:t>
      </w:r>
    </w:p>
    <w:p w14:paraId="0AFA4D11" w14:textId="77777777" w:rsidR="000770CA" w:rsidRDefault="00B449DE">
      <w:pPr>
        <w:pStyle w:val="BodyText"/>
        <w:spacing w:before="8" w:line="580" w:lineRule="atLeast"/>
        <w:ind w:right="4508"/>
        <w:rPr>
          <w:rFonts w:ascii="Courier New"/>
        </w:rPr>
      </w:pPr>
      <w:r>
        <w:rPr>
          <w:rFonts w:ascii="Courier New"/>
        </w:rPr>
        <w:t>fit &lt;- summary(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(y ~ x, data = dd))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(fit)</w:t>
      </w:r>
    </w:p>
    <w:p w14:paraId="3F6B38CD" w14:textId="77777777" w:rsidR="000770CA" w:rsidRDefault="00B449DE">
      <w:pPr>
        <w:pStyle w:val="BodyText"/>
        <w:tabs>
          <w:tab w:val="left" w:pos="1995"/>
          <w:tab w:val="left" w:pos="2878"/>
          <w:tab w:val="left" w:pos="3884"/>
          <w:tab w:val="left" w:pos="5145"/>
        </w:tabs>
        <w:spacing w:before="66" w:line="295" w:lineRule="auto"/>
        <w:ind w:right="263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 xml:space="preserve">Estimate Std. Error t value </w:t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(&gt;|t|)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</w:rPr>
        <w:tab/>
      </w:r>
      <w:r>
        <w:rPr>
          <w:rFonts w:ascii="Courier New"/>
        </w:rPr>
        <w:tab/>
        <w:t>4</w:t>
      </w:r>
      <w:r>
        <w:rPr>
          <w:rFonts w:ascii="Courier New"/>
        </w:rPr>
        <w:tab/>
        <w:t>0.28</w:t>
      </w:r>
      <w:r>
        <w:rPr>
          <w:rFonts w:ascii="Courier New"/>
        </w:rPr>
        <w:tab/>
        <w:t>14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2.6e-25</w:t>
      </w:r>
    </w:p>
    <w:p w14:paraId="0F6EF016" w14:textId="77777777" w:rsidR="000770CA" w:rsidRDefault="00B449DE">
      <w:pPr>
        <w:pStyle w:val="BodyText"/>
        <w:tabs>
          <w:tab w:val="left" w:pos="2878"/>
          <w:tab w:val="left" w:pos="3884"/>
          <w:tab w:val="left" w:pos="5145"/>
        </w:tabs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</w:rPr>
        <w:tab/>
        <w:t>2</w:t>
      </w:r>
      <w:r>
        <w:rPr>
          <w:rFonts w:ascii="Courier New"/>
        </w:rPr>
        <w:tab/>
        <w:t>0.13</w:t>
      </w:r>
      <w:r>
        <w:rPr>
          <w:rFonts w:ascii="Courier New"/>
        </w:rPr>
        <w:tab/>
        <w:t>15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5.9e-28</w:t>
      </w:r>
    </w:p>
    <w:p w14:paraId="2DFD26C7" w14:textId="77777777" w:rsidR="000770CA" w:rsidRDefault="00B449DE">
      <w:pPr>
        <w:pStyle w:val="BodyText"/>
        <w:spacing w:before="55" w:line="297" w:lineRule="auto"/>
        <w:ind w:right="7698"/>
        <w:rPr>
          <w:rFonts w:ascii="Courier New"/>
        </w:rPr>
      </w:pPr>
      <w:proofErr w:type="spellStart"/>
      <w:r>
        <w:rPr>
          <w:rFonts w:ascii="Courier New"/>
        </w:rPr>
        <w:t>fit$sigma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2.8</w:t>
      </w:r>
    </w:p>
    <w:p w14:paraId="63C56F44" w14:textId="77777777" w:rsidR="000770CA" w:rsidRDefault="00B449DE">
      <w:pPr>
        <w:pStyle w:val="BodyText"/>
        <w:spacing w:before="206" w:line="292" w:lineRule="auto"/>
        <w:ind w:right="143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slope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assumptions</w:t>
      </w:r>
      <w:r>
        <w:rPr>
          <w:spacing w:val="-56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trouble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definitions.</w:t>
      </w:r>
    </w:p>
    <w:p w14:paraId="284A6EC7" w14:textId="77777777" w:rsidR="000770CA" w:rsidRDefault="000770CA">
      <w:pPr>
        <w:pStyle w:val="BodyText"/>
        <w:spacing w:before="4"/>
        <w:ind w:left="0"/>
        <w:rPr>
          <w:sz w:val="18"/>
        </w:rPr>
      </w:pPr>
    </w:p>
    <w:p w14:paraId="4A88916C" w14:textId="77777777" w:rsidR="000770CA" w:rsidRDefault="00B449DE">
      <w:pPr>
        <w:pStyle w:val="BodyText"/>
        <w:rPr>
          <w:rFonts w:ascii="Courier New"/>
        </w:rPr>
      </w:pPr>
      <w:r>
        <w:rPr>
          <w:rFonts w:ascii="Courier New"/>
        </w:rPr>
        <w:t>B1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&lt;- 3</w:t>
      </w:r>
    </w:p>
    <w:p w14:paraId="743FC0DC" w14:textId="77777777" w:rsidR="000770CA" w:rsidRDefault="00B449DE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sigma2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16</w:t>
      </w:r>
    </w:p>
    <w:p w14:paraId="4CD6B5F3" w14:textId="77777777" w:rsidR="000770CA" w:rsidRDefault="000770CA">
      <w:pPr>
        <w:pStyle w:val="BodyText"/>
        <w:spacing w:before="10"/>
        <w:ind w:left="0"/>
        <w:rPr>
          <w:rFonts w:ascii="Courier New"/>
          <w:sz w:val="30"/>
        </w:rPr>
      </w:pPr>
    </w:p>
    <w:p w14:paraId="640F1932" w14:textId="77777777" w:rsidR="000770CA" w:rsidRDefault="00B449DE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dd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genData</w:t>
      </w:r>
      <w:proofErr w:type="spellEnd"/>
      <w:r>
        <w:rPr>
          <w:rFonts w:ascii="Courier New"/>
        </w:rPr>
        <w:t>(100,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def)</w:t>
      </w:r>
    </w:p>
    <w:p w14:paraId="32467EE9" w14:textId="77777777" w:rsidR="000770CA" w:rsidRDefault="00B449DE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fit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summary(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dd))</w:t>
      </w:r>
    </w:p>
    <w:p w14:paraId="557F9220" w14:textId="77777777" w:rsidR="000770CA" w:rsidRDefault="000770CA">
      <w:pPr>
        <w:pStyle w:val="BodyText"/>
        <w:spacing w:before="11"/>
        <w:ind w:left="0"/>
        <w:rPr>
          <w:rFonts w:ascii="Courier New"/>
          <w:sz w:val="30"/>
        </w:rPr>
      </w:pPr>
    </w:p>
    <w:p w14:paraId="1A15BB88" w14:textId="77777777" w:rsidR="000770CA" w:rsidRDefault="00B449DE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coef</w:t>
      </w:r>
      <w:proofErr w:type="spellEnd"/>
      <w:r>
        <w:rPr>
          <w:rFonts w:ascii="Courier New"/>
        </w:rPr>
        <w:t>(fit)</w:t>
      </w:r>
    </w:p>
    <w:p w14:paraId="4EC80515" w14:textId="77777777" w:rsidR="000770CA" w:rsidRDefault="00B449DE">
      <w:pPr>
        <w:pStyle w:val="BodyText"/>
        <w:tabs>
          <w:tab w:val="left" w:pos="1995"/>
          <w:tab w:val="left" w:pos="2625"/>
          <w:tab w:val="left" w:pos="3884"/>
          <w:tab w:val="left" w:pos="5145"/>
        </w:tabs>
        <w:spacing w:before="57" w:line="295" w:lineRule="auto"/>
        <w:ind w:right="263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 xml:space="preserve">Estimate Std. Error t value </w:t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(&gt;|t|)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</w:rPr>
        <w:tab/>
      </w:r>
      <w:r>
        <w:rPr>
          <w:rFonts w:ascii="Courier New"/>
        </w:rPr>
        <w:tab/>
        <w:t>4.4</w:t>
      </w:r>
      <w:r>
        <w:rPr>
          <w:rFonts w:ascii="Courier New"/>
        </w:rPr>
        <w:tab/>
        <w:t>0.43</w:t>
      </w:r>
      <w:r>
        <w:rPr>
          <w:rFonts w:ascii="Courier New"/>
        </w:rPr>
        <w:tab/>
        <w:t>10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4.6e-17</w:t>
      </w:r>
    </w:p>
    <w:p w14:paraId="6A77C4B4" w14:textId="77777777" w:rsidR="000770CA" w:rsidRDefault="00B449DE">
      <w:pPr>
        <w:pStyle w:val="BodyText"/>
        <w:tabs>
          <w:tab w:val="left" w:pos="2625"/>
          <w:tab w:val="left" w:pos="3884"/>
          <w:tab w:val="left" w:pos="5145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</w:rPr>
        <w:tab/>
        <w:t>3.1</w:t>
      </w:r>
      <w:r>
        <w:rPr>
          <w:rFonts w:ascii="Courier New"/>
        </w:rPr>
        <w:tab/>
        <w:t>0.22</w:t>
      </w:r>
      <w:r>
        <w:rPr>
          <w:rFonts w:ascii="Courier New"/>
        </w:rPr>
        <w:tab/>
        <w:t>14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8.6e-26</w:t>
      </w:r>
    </w:p>
    <w:p w14:paraId="0FC21193" w14:textId="77777777" w:rsidR="000770CA" w:rsidRDefault="00B449DE">
      <w:pPr>
        <w:pStyle w:val="BodyText"/>
        <w:spacing w:before="55" w:line="297" w:lineRule="auto"/>
        <w:ind w:right="7698"/>
        <w:rPr>
          <w:rFonts w:ascii="Courier New"/>
        </w:rPr>
      </w:pPr>
      <w:proofErr w:type="spellStart"/>
      <w:r>
        <w:rPr>
          <w:rFonts w:ascii="Courier New"/>
        </w:rPr>
        <w:t>fit$sigma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4.2</w:t>
      </w:r>
    </w:p>
    <w:p w14:paraId="2328E243" w14:textId="77777777" w:rsidR="000770CA" w:rsidRDefault="000770CA">
      <w:pPr>
        <w:pStyle w:val="BodyText"/>
        <w:spacing w:before="8"/>
        <w:ind w:left="0"/>
        <w:rPr>
          <w:rFonts w:ascii="Courier New"/>
          <w:sz w:val="19"/>
        </w:rPr>
      </w:pPr>
    </w:p>
    <w:p w14:paraId="727CDE1B" w14:textId="77777777" w:rsidR="000770CA" w:rsidRDefault="00B449DE">
      <w:pPr>
        <w:ind w:left="105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13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15"/>
          <w:sz w:val="24"/>
        </w:rPr>
        <w:t xml:space="preserve"> </w:t>
      </w:r>
      <w:r>
        <w:rPr>
          <w:rFonts w:ascii="Arial"/>
          <w:b/>
          <w:i/>
          <w:sz w:val="24"/>
        </w:rPr>
        <w:t>apply</w:t>
      </w:r>
      <w:r>
        <w:rPr>
          <w:rFonts w:ascii="Arial"/>
          <w:b/>
          <w:i/>
          <w:spacing w:val="15"/>
          <w:sz w:val="24"/>
        </w:rPr>
        <w:t xml:space="preserve"> </w:t>
      </w:r>
      <w:r>
        <w:rPr>
          <w:rFonts w:ascii="Arial"/>
          <w:b/>
          <w:sz w:val="24"/>
        </w:rPr>
        <w:t>functions</w:t>
      </w:r>
    </w:p>
    <w:p w14:paraId="3B61B3BC" w14:textId="77777777" w:rsidR="000770CA" w:rsidRDefault="000770CA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2E390BF0" w14:textId="77777777" w:rsidR="000770CA" w:rsidRDefault="00B449DE">
      <w:pPr>
        <w:pStyle w:val="BodyText"/>
        <w:spacing w:line="290" w:lineRule="auto"/>
        <w:ind w:right="143"/>
      </w:pPr>
      <w:r>
        <w:rPr>
          <w:w w:val="95"/>
        </w:rPr>
        <w:t>Double-dot</w:t>
      </w:r>
      <w:r>
        <w:rPr>
          <w:spacing w:val="30"/>
          <w:w w:val="95"/>
        </w:rPr>
        <w:t xml:space="preserve"> </w:t>
      </w:r>
      <w:r>
        <w:rPr>
          <w:w w:val="95"/>
        </w:rPr>
        <w:t>references</w:t>
      </w:r>
      <w:r>
        <w:rPr>
          <w:spacing w:val="30"/>
          <w:w w:val="95"/>
        </w:rPr>
        <w:t xml:space="preserve"> </w:t>
      </w:r>
      <w:r>
        <w:rPr>
          <w:w w:val="95"/>
        </w:rPr>
        <w:t>can</w:t>
      </w:r>
      <w:r>
        <w:rPr>
          <w:spacing w:val="30"/>
          <w:w w:val="95"/>
        </w:rPr>
        <w:t xml:space="preserve"> </w:t>
      </w:r>
      <w:r>
        <w:rPr>
          <w:w w:val="95"/>
        </w:rPr>
        <w:t>be</w:t>
      </w:r>
      <w:r>
        <w:rPr>
          <w:spacing w:val="30"/>
          <w:w w:val="95"/>
        </w:rPr>
        <w:t xml:space="preserve"> </w:t>
      </w:r>
      <w:r>
        <w:rPr>
          <w:w w:val="95"/>
        </w:rPr>
        <w:t>flexibly</w:t>
      </w:r>
      <w:r>
        <w:rPr>
          <w:spacing w:val="30"/>
          <w:w w:val="95"/>
        </w:rPr>
        <w:t xml:space="preserve"> </w:t>
      </w:r>
      <w:r>
        <w:rPr>
          <w:w w:val="95"/>
        </w:rPr>
        <w:t>applied</w:t>
      </w:r>
      <w:r>
        <w:rPr>
          <w:spacing w:val="30"/>
          <w:w w:val="95"/>
        </w:rPr>
        <w:t xml:space="preserve"> </w:t>
      </w:r>
      <w:r>
        <w:rPr>
          <w:w w:val="95"/>
        </w:rPr>
        <w:t>using</w:t>
      </w:r>
      <w:r>
        <w:rPr>
          <w:spacing w:val="31"/>
          <w:w w:val="95"/>
        </w:rPr>
        <w:t xml:space="preserve"> </w:t>
      </w:r>
      <w:proofErr w:type="spellStart"/>
      <w:r>
        <w:rPr>
          <w:rFonts w:ascii="Courier New"/>
          <w:w w:val="95"/>
        </w:rPr>
        <w:t>lapply</w:t>
      </w:r>
      <w:proofErr w:type="spellEnd"/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(or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parallel</w:t>
      </w:r>
      <w:r>
        <w:rPr>
          <w:spacing w:val="32"/>
          <w:w w:val="95"/>
        </w:rPr>
        <w:t xml:space="preserve"> </w:t>
      </w:r>
      <w:r>
        <w:rPr>
          <w:w w:val="95"/>
        </w:rPr>
        <w:t>version</w:t>
      </w:r>
      <w:r>
        <w:rPr>
          <w:spacing w:val="30"/>
          <w:w w:val="95"/>
        </w:rPr>
        <w:t xml:space="preserve"> </w:t>
      </w:r>
      <w:proofErr w:type="spellStart"/>
      <w:r>
        <w:rPr>
          <w:rFonts w:ascii="Courier New"/>
          <w:w w:val="95"/>
        </w:rPr>
        <w:t>mclapply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range of</w:t>
      </w:r>
      <w:r>
        <w:rPr>
          <w:spacing w:val="-1"/>
        </w:rPr>
        <w:t xml:space="preserve"> </w:t>
      </w:r>
      <w:r>
        <w:t>data sets</w:t>
      </w:r>
      <w:r>
        <w:rPr>
          <w:spacing w:val="1"/>
        </w:rPr>
        <w:t xml:space="preserve"> </w:t>
      </w:r>
      <w:r>
        <w:t>under different</w:t>
      </w:r>
      <w:r>
        <w:rPr>
          <w:spacing w:val="-2"/>
        </w:rPr>
        <w:t xml:space="preserve"> </w:t>
      </w:r>
      <w:r>
        <w:t>assumptions:</w:t>
      </w:r>
    </w:p>
    <w:p w14:paraId="5D8BCB74" w14:textId="77777777" w:rsidR="000770CA" w:rsidRDefault="000770CA">
      <w:pPr>
        <w:pStyle w:val="BodyText"/>
        <w:spacing w:before="9"/>
        <w:ind w:left="0"/>
        <w:rPr>
          <w:sz w:val="18"/>
        </w:rPr>
      </w:pPr>
    </w:p>
    <w:p w14:paraId="5709161A" w14:textId="77777777" w:rsidR="000770CA" w:rsidRDefault="00B449DE">
      <w:pPr>
        <w:pStyle w:val="BodyText"/>
        <w:spacing w:line="297" w:lineRule="auto"/>
        <w:ind w:left="358" w:right="4886" w:hanging="253"/>
        <w:rPr>
          <w:rFonts w:ascii="Courier New"/>
        </w:rPr>
      </w:pPr>
      <w:proofErr w:type="spellStart"/>
      <w:r>
        <w:rPr>
          <w:rFonts w:ascii="Courier New"/>
        </w:rPr>
        <w:t>gen_data</w:t>
      </w:r>
      <w:proofErr w:type="spellEnd"/>
      <w:r>
        <w:rPr>
          <w:rFonts w:ascii="Courier New"/>
        </w:rPr>
        <w:t xml:space="preserve"> &lt;- function(sigma2, d)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dd &lt;- </w:t>
      </w:r>
      <w:proofErr w:type="spellStart"/>
      <w:r>
        <w:rPr>
          <w:rFonts w:ascii="Courier New"/>
        </w:rPr>
        <w:t>genData</w:t>
      </w:r>
      <w:proofErr w:type="spellEnd"/>
      <w:r>
        <w:rPr>
          <w:rFonts w:ascii="Courier New"/>
        </w:rPr>
        <w:t>(400, d)</w:t>
      </w:r>
    </w:p>
    <w:p w14:paraId="12A1D20B" w14:textId="77777777" w:rsidR="000770CA" w:rsidRDefault="00B449DE">
      <w:pPr>
        <w:pStyle w:val="BodyText"/>
        <w:spacing w:line="297" w:lineRule="auto"/>
        <w:ind w:left="358" w:right="6019"/>
        <w:rPr>
          <w:rFonts w:ascii="Courier New"/>
        </w:rPr>
      </w:pPr>
      <w:r>
        <w:rPr>
          <w:rFonts w:ascii="Courier New"/>
        </w:rPr>
        <w:t>dd[, sigma2 := sigma2]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dd</w:t>
      </w:r>
    </w:p>
    <w:p w14:paraId="6503A75E" w14:textId="77777777" w:rsidR="000770CA" w:rsidRDefault="00B449DE">
      <w:pPr>
        <w:pStyle w:val="BodyText"/>
        <w:spacing w:line="234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838A3E7" w14:textId="77777777" w:rsidR="000770CA" w:rsidRDefault="000770CA">
      <w:pPr>
        <w:pStyle w:val="BodyText"/>
        <w:spacing w:before="10"/>
        <w:ind w:left="0"/>
        <w:rPr>
          <w:rFonts w:ascii="Courier New"/>
          <w:sz w:val="30"/>
        </w:rPr>
      </w:pPr>
    </w:p>
    <w:p w14:paraId="0FF4BE32" w14:textId="77777777" w:rsidR="000770CA" w:rsidRDefault="00B449DE">
      <w:pPr>
        <w:pStyle w:val="BodyText"/>
        <w:rPr>
          <w:rFonts w:ascii="Courier New"/>
        </w:rPr>
      </w:pPr>
      <w:r>
        <w:rPr>
          <w:rFonts w:ascii="Courier New"/>
        </w:rPr>
        <w:t>sigma2s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c(1:9)^2</w:t>
      </w:r>
    </w:p>
    <w:p w14:paraId="3B313F82" w14:textId="77777777" w:rsidR="000770CA" w:rsidRDefault="000770CA">
      <w:pPr>
        <w:pStyle w:val="BodyText"/>
        <w:spacing w:before="10"/>
        <w:ind w:left="0"/>
        <w:rPr>
          <w:rFonts w:ascii="Courier New"/>
          <w:sz w:val="30"/>
        </w:rPr>
      </w:pPr>
    </w:p>
    <w:p w14:paraId="6B5E32AB" w14:textId="77777777" w:rsidR="000770CA" w:rsidRDefault="00B449DE">
      <w:pPr>
        <w:pStyle w:val="BodyText"/>
        <w:spacing w:line="297" w:lineRule="auto"/>
        <w:ind w:right="2365"/>
        <w:rPr>
          <w:rFonts w:ascii="Courier New"/>
        </w:rPr>
      </w:pPr>
      <w:proofErr w:type="spellStart"/>
      <w:r>
        <w:rPr>
          <w:rFonts w:ascii="Courier New"/>
        </w:rPr>
        <w:t>dd_m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lapply</w:t>
      </w:r>
      <w:proofErr w:type="spellEnd"/>
      <w:r>
        <w:rPr>
          <w:rFonts w:ascii="Courier New"/>
        </w:rPr>
        <w:t xml:space="preserve">(sigma2s, function(s) </w:t>
      </w:r>
      <w:proofErr w:type="spellStart"/>
      <w:r>
        <w:rPr>
          <w:rFonts w:ascii="Courier New"/>
        </w:rPr>
        <w:t>gen_data</w:t>
      </w:r>
      <w:proofErr w:type="spellEnd"/>
      <w:r>
        <w:rPr>
          <w:rFonts w:ascii="Courier New"/>
        </w:rPr>
        <w:t>(s, def))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dd_m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rbindlist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dd_m</w:t>
      </w:r>
      <w:proofErr w:type="spellEnd"/>
      <w:r>
        <w:rPr>
          <w:rFonts w:ascii="Courier New"/>
        </w:rPr>
        <w:t>)</w:t>
      </w:r>
    </w:p>
    <w:p w14:paraId="17CABF29" w14:textId="77777777" w:rsidR="000770CA" w:rsidRDefault="000770CA">
      <w:pPr>
        <w:pStyle w:val="BodyText"/>
        <w:spacing w:before="10"/>
        <w:ind w:left="0"/>
        <w:rPr>
          <w:rFonts w:ascii="Courier New"/>
          <w:sz w:val="25"/>
        </w:rPr>
      </w:pPr>
    </w:p>
    <w:p w14:paraId="5814573E" w14:textId="77777777" w:rsidR="000770CA" w:rsidRDefault="00B449DE">
      <w:pPr>
        <w:pStyle w:val="BodyText"/>
        <w:spacing w:line="297" w:lineRule="auto"/>
        <w:ind w:left="358" w:right="3499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 = </w:t>
      </w:r>
      <w:proofErr w:type="spellStart"/>
      <w:r>
        <w:rPr>
          <w:rFonts w:ascii="Courier New"/>
        </w:rPr>
        <w:t>dd_m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x, y = y))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(size = .5, color = "#DDAA33")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facet_wrap</w:t>
      </w:r>
      <w:proofErr w:type="spellEnd"/>
      <w:r>
        <w:rPr>
          <w:rFonts w:ascii="Courier New"/>
        </w:rPr>
        <w:t>(sigma2 ~ .</w:t>
      </w:r>
      <w:r>
        <w:rPr>
          <w:rFonts w:ascii="Courier New"/>
        </w:rPr>
        <w:t>) +</w:t>
      </w:r>
    </w:p>
    <w:p w14:paraId="1F63CD14" w14:textId="77777777" w:rsidR="000770CA" w:rsidRDefault="00B449DE">
      <w:pPr>
        <w:pStyle w:val="BodyText"/>
        <w:spacing w:line="234" w:lineRule="exact"/>
        <w:ind w:left="358"/>
        <w:rPr>
          <w:rFonts w:ascii="Courier New"/>
        </w:rPr>
      </w:pPr>
      <w:r>
        <w:rPr>
          <w:rFonts w:ascii="Courier New"/>
        </w:rPr>
        <w:t>theme(</w:t>
      </w:r>
      <w:proofErr w:type="spellStart"/>
      <w:r>
        <w:rPr>
          <w:rFonts w:ascii="Courier New"/>
        </w:rPr>
        <w:t>panel.grid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())</w:t>
      </w:r>
    </w:p>
    <w:p w14:paraId="52BF2CCA" w14:textId="77777777" w:rsidR="000770CA" w:rsidRDefault="000770CA">
      <w:pPr>
        <w:spacing w:line="234" w:lineRule="exact"/>
        <w:rPr>
          <w:rFonts w:ascii="Courier New"/>
        </w:rPr>
        <w:sectPr w:rsidR="000770CA">
          <w:pgSz w:w="11910" w:h="16840"/>
          <w:pgMar w:top="680" w:right="1360" w:bottom="280" w:left="1380" w:header="720" w:footer="720" w:gutter="0"/>
          <w:cols w:space="720"/>
        </w:sectPr>
      </w:pPr>
    </w:p>
    <w:p w14:paraId="0B2627E3" w14:textId="77777777" w:rsidR="000770CA" w:rsidRDefault="00B449DE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3AB514CA" wp14:editId="4FEB5715">
            <wp:extent cx="4286744" cy="2667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74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F586" w14:textId="77777777" w:rsidR="000770CA" w:rsidRDefault="000770CA">
      <w:pPr>
        <w:pStyle w:val="BodyText"/>
        <w:spacing w:before="8"/>
        <w:ind w:left="0"/>
        <w:rPr>
          <w:rFonts w:ascii="Courier New"/>
          <w:sz w:val="20"/>
        </w:rPr>
      </w:pPr>
    </w:p>
    <w:p w14:paraId="71DBE926" w14:textId="77777777" w:rsidR="000770CA" w:rsidRDefault="00B449DE">
      <w:pPr>
        <w:pStyle w:val="Heading1"/>
        <w:spacing w:before="97"/>
      </w:pPr>
      <w:r>
        <w:t>Using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vectors</w:t>
      </w:r>
    </w:p>
    <w:p w14:paraId="1C8C3DFC" w14:textId="77777777" w:rsidR="000770CA" w:rsidRDefault="000770CA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4B32A4AB" w14:textId="77777777" w:rsidR="000770CA" w:rsidRDefault="00B449DE">
      <w:pPr>
        <w:pStyle w:val="BodyText"/>
        <w:spacing w:line="292" w:lineRule="auto"/>
        <w:ind w:right="143"/>
      </w:pPr>
      <w:r>
        <w:t>Double-dot referencing is also vector friendly. For example, if we want to create a mixture</w:t>
      </w:r>
      <w:r>
        <w:rPr>
          <w:spacing w:val="1"/>
        </w:rPr>
        <w:t xml:space="preserve"> </w:t>
      </w:r>
      <w:r>
        <w:t xml:space="preserve">distribution from a vector of values (which we can also do using a </w:t>
      </w:r>
      <w:r>
        <w:rPr>
          <w:rFonts w:ascii="Arial"/>
          <w:i/>
        </w:rPr>
        <w:t xml:space="preserve">categorical </w:t>
      </w:r>
      <w:r>
        <w:t>distribution), we</w:t>
      </w:r>
      <w:r>
        <w:rPr>
          <w:spacing w:val="-5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mixture</w:t>
      </w:r>
      <w:r>
        <w:rPr>
          <w:spacing w:val="-4"/>
        </w:rPr>
        <w:t xml:space="preserve"> </w:t>
      </w:r>
      <w:r>
        <w:t>formula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vector.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permuted</w:t>
      </w:r>
      <w:r>
        <w:rPr>
          <w:spacing w:val="-55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sizes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 and 4:</w:t>
      </w:r>
    </w:p>
    <w:p w14:paraId="70E40FD5" w14:textId="77777777" w:rsidR="000770CA" w:rsidRDefault="000770CA">
      <w:pPr>
        <w:pStyle w:val="BodyText"/>
        <w:spacing w:before="2"/>
        <w:ind w:left="0"/>
        <w:rPr>
          <w:sz w:val="18"/>
        </w:rPr>
      </w:pPr>
    </w:p>
    <w:p w14:paraId="784044CE" w14:textId="77777777" w:rsidR="000770CA" w:rsidRDefault="00B449DE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defblk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defData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varname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blksize</w:t>
      </w:r>
      <w:proofErr w:type="spellEnd"/>
      <w:r>
        <w:rPr>
          <w:rFonts w:ascii="Courier New"/>
        </w:rPr>
        <w:t>",</w:t>
      </w:r>
    </w:p>
    <w:p w14:paraId="549C785D" w14:textId="77777777" w:rsidR="000770CA" w:rsidRDefault="00B449DE">
      <w:pPr>
        <w:pStyle w:val="BodyText"/>
        <w:spacing w:before="55"/>
        <w:ind w:left="481"/>
        <w:rPr>
          <w:rFonts w:ascii="Courier New"/>
        </w:rPr>
      </w:pPr>
      <w:r>
        <w:rPr>
          <w:rFonts w:ascii="Courier New"/>
        </w:rPr>
        <w:t>formula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"..sizes[1]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..sizes[2]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.5",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"mixture")</w:t>
      </w:r>
    </w:p>
    <w:p w14:paraId="11C2666C" w14:textId="77777777" w:rsidR="000770CA" w:rsidRDefault="000770CA">
      <w:pPr>
        <w:pStyle w:val="BodyText"/>
        <w:spacing w:before="10"/>
        <w:ind w:left="0"/>
        <w:rPr>
          <w:rFonts w:ascii="Courier New"/>
          <w:sz w:val="30"/>
        </w:rPr>
      </w:pPr>
    </w:p>
    <w:p w14:paraId="69E00085" w14:textId="77777777" w:rsidR="000770CA" w:rsidRDefault="00B449DE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defblk</w:t>
      </w:r>
      <w:proofErr w:type="spellEnd"/>
    </w:p>
    <w:p w14:paraId="5180CC80" w14:textId="77777777" w:rsidR="000770CA" w:rsidRDefault="00B449DE">
      <w:pPr>
        <w:pStyle w:val="BodyText"/>
        <w:tabs>
          <w:tab w:val="left" w:pos="861"/>
          <w:tab w:val="left" w:pos="5145"/>
          <w:tab w:val="left" w:pos="7666"/>
        </w:tabs>
        <w:spacing w:before="57" w:line="295" w:lineRule="auto"/>
        <w:ind w:right="99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varname</w:t>
      </w:r>
      <w:proofErr w:type="spellEnd"/>
      <w:r>
        <w:rPr>
          <w:rFonts w:ascii="Courier New"/>
        </w:rPr>
        <w:tab/>
        <w:t>formula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variance</w:t>
      </w:r>
      <w:r>
        <w:rPr>
          <w:rFonts w:ascii="Courier New"/>
        </w:rPr>
        <w:tab/>
      </w:r>
      <w:proofErr w:type="spellStart"/>
      <w:r>
        <w:rPr>
          <w:rFonts w:ascii="Courier New"/>
          <w:spacing w:val="-2"/>
        </w:rPr>
        <w:t>dist</w:t>
      </w:r>
      <w:proofErr w:type="spellEnd"/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link</w:t>
      </w:r>
    </w:p>
    <w:p w14:paraId="553230B4" w14:textId="77777777" w:rsidR="000770CA" w:rsidRDefault="00B449DE">
      <w:pPr>
        <w:pStyle w:val="BodyText"/>
        <w:tabs>
          <w:tab w:val="left" w:pos="7033"/>
        </w:tabs>
        <w:spacing w:before="3" w:line="295" w:lineRule="auto"/>
        <w:ind w:right="99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1: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blksize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..sizes[1]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..sizes[2]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.5</w:t>
      </w:r>
      <w:r>
        <w:rPr>
          <w:rFonts w:ascii="Courier New"/>
        </w:rPr>
        <w:tab/>
        <w:t>0 mixture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identity</w:t>
      </w:r>
    </w:p>
    <w:p w14:paraId="018339F1" w14:textId="77777777" w:rsidR="000770CA" w:rsidRDefault="00B449DE">
      <w:pPr>
        <w:pStyle w:val="BodyText"/>
        <w:tabs>
          <w:tab w:val="left" w:pos="861"/>
          <w:tab w:val="left" w:pos="1489"/>
          <w:tab w:val="left" w:pos="1617"/>
          <w:tab w:val="right" w:pos="2750"/>
        </w:tabs>
        <w:spacing w:before="3" w:line="295" w:lineRule="auto"/>
        <w:ind w:right="6413"/>
        <w:rPr>
          <w:rFonts w:ascii="Courier New"/>
        </w:rPr>
      </w:pPr>
      <w:r>
        <w:rPr>
          <w:rFonts w:ascii="Courier New"/>
        </w:rPr>
        <w:t>sizes &lt;- c(2, 4)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genData</w:t>
      </w:r>
      <w:proofErr w:type="spellEnd"/>
      <w:r>
        <w:rPr>
          <w:rFonts w:ascii="Courier New"/>
        </w:rPr>
        <w:t xml:space="preserve">(1000, </w:t>
      </w:r>
      <w:proofErr w:type="spellStart"/>
      <w:r>
        <w:rPr>
          <w:rFonts w:ascii="Courier New"/>
        </w:rPr>
        <w:t>defblk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 xml:space="preserve">id </w:t>
      </w:r>
      <w:proofErr w:type="spellStart"/>
      <w:r>
        <w:rPr>
          <w:rFonts w:ascii="Courier New"/>
        </w:rPr>
        <w:t>blksize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1:</w:t>
      </w:r>
      <w:r>
        <w:rPr>
          <w:rFonts w:ascii="Courier New"/>
        </w:rPr>
        <w:tab/>
      </w:r>
      <w:r>
        <w:rPr>
          <w:rFonts w:ascii="Courier New"/>
        </w:rPr>
        <w:tab/>
        <w:t>1</w:t>
      </w:r>
      <w:r>
        <w:rPr>
          <w:rFonts w:ascii="Times New Roman"/>
        </w:rPr>
        <w:tab/>
      </w:r>
      <w:r>
        <w:rPr>
          <w:rFonts w:ascii="Courier New"/>
        </w:rPr>
        <w:t>2</w:t>
      </w:r>
    </w:p>
    <w:p w14:paraId="22529025" w14:textId="77777777" w:rsidR="000770CA" w:rsidRDefault="00B449DE">
      <w:pPr>
        <w:pStyle w:val="BodyText"/>
        <w:tabs>
          <w:tab w:val="left" w:pos="861"/>
          <w:tab w:val="left" w:pos="1617"/>
          <w:tab w:val="left" w:pos="2625"/>
        </w:tabs>
        <w:spacing w:before="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2:</w:t>
      </w:r>
      <w:r>
        <w:rPr>
          <w:rFonts w:ascii="Courier New"/>
        </w:rPr>
        <w:tab/>
        <w:t>2</w:t>
      </w:r>
      <w:r>
        <w:rPr>
          <w:rFonts w:ascii="Courier New"/>
        </w:rPr>
        <w:tab/>
        <w:t>4</w:t>
      </w:r>
    </w:p>
    <w:p w14:paraId="54709AC2" w14:textId="77777777" w:rsidR="000770CA" w:rsidRDefault="00B449DE">
      <w:pPr>
        <w:pStyle w:val="BodyText"/>
        <w:tabs>
          <w:tab w:val="left" w:pos="861"/>
          <w:tab w:val="left" w:pos="1617"/>
          <w:tab w:val="left" w:pos="2625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3:</w:t>
      </w:r>
      <w:r>
        <w:rPr>
          <w:rFonts w:ascii="Courier New"/>
        </w:rPr>
        <w:tab/>
        <w:t>3</w:t>
      </w:r>
      <w:r>
        <w:rPr>
          <w:rFonts w:ascii="Courier New"/>
        </w:rPr>
        <w:tab/>
        <w:t>2</w:t>
      </w:r>
    </w:p>
    <w:p w14:paraId="7EEDD61B" w14:textId="77777777" w:rsidR="000770CA" w:rsidRDefault="00B449DE">
      <w:pPr>
        <w:pStyle w:val="BodyText"/>
        <w:tabs>
          <w:tab w:val="left" w:pos="861"/>
          <w:tab w:val="left" w:pos="1617"/>
          <w:tab w:val="left" w:pos="2625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4:</w:t>
      </w:r>
      <w:r>
        <w:rPr>
          <w:rFonts w:ascii="Courier New"/>
        </w:rPr>
        <w:tab/>
        <w:t>4</w:t>
      </w:r>
      <w:r>
        <w:rPr>
          <w:rFonts w:ascii="Courier New"/>
        </w:rPr>
        <w:tab/>
        <w:t>4</w:t>
      </w:r>
    </w:p>
    <w:p w14:paraId="053BD93A" w14:textId="77777777" w:rsidR="000770CA" w:rsidRDefault="00B449DE">
      <w:pPr>
        <w:pStyle w:val="BodyText"/>
        <w:tabs>
          <w:tab w:val="left" w:pos="733"/>
          <w:tab w:val="left" w:pos="861"/>
          <w:tab w:val="left" w:pos="1617"/>
          <w:tab w:val="left" w:pos="2625"/>
        </w:tabs>
        <w:spacing w:before="55" w:line="297" w:lineRule="auto"/>
        <w:ind w:right="641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5:</w:t>
      </w:r>
      <w:r>
        <w:rPr>
          <w:rFonts w:ascii="Courier New"/>
        </w:rPr>
        <w:tab/>
        <w:t>5</w:t>
      </w:r>
      <w:r>
        <w:rPr>
          <w:rFonts w:ascii="Courier New"/>
        </w:rPr>
        <w:tab/>
      </w:r>
      <w:r>
        <w:rPr>
          <w:rFonts w:ascii="Courier New"/>
          <w:spacing w:val="-2"/>
        </w:rPr>
        <w:t>4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---</w:t>
      </w:r>
    </w:p>
    <w:p w14:paraId="64092CA8" w14:textId="77777777" w:rsidR="000770CA" w:rsidRDefault="00B449DE">
      <w:pPr>
        <w:pStyle w:val="BodyText"/>
        <w:tabs>
          <w:tab w:val="left" w:pos="2625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996: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996</w:t>
      </w:r>
      <w:r>
        <w:rPr>
          <w:rFonts w:ascii="Courier New"/>
        </w:rPr>
        <w:tab/>
        <w:t>4</w:t>
      </w:r>
    </w:p>
    <w:p w14:paraId="4F0317C6" w14:textId="77777777" w:rsidR="000770CA" w:rsidRDefault="00B449DE">
      <w:pPr>
        <w:pStyle w:val="BodyText"/>
        <w:tabs>
          <w:tab w:val="left" w:pos="2625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997: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997</w:t>
      </w:r>
      <w:r>
        <w:rPr>
          <w:rFonts w:ascii="Courier New"/>
        </w:rPr>
        <w:tab/>
        <w:t>2</w:t>
      </w:r>
    </w:p>
    <w:p w14:paraId="44B3F29A" w14:textId="77777777" w:rsidR="000770CA" w:rsidRDefault="00B449DE">
      <w:pPr>
        <w:pStyle w:val="BodyText"/>
        <w:tabs>
          <w:tab w:val="left" w:pos="2625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998: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998</w:t>
      </w:r>
      <w:r>
        <w:rPr>
          <w:rFonts w:ascii="Courier New"/>
        </w:rPr>
        <w:tab/>
        <w:t>4</w:t>
      </w:r>
    </w:p>
    <w:p w14:paraId="466ED875" w14:textId="77777777" w:rsidR="000770CA" w:rsidRDefault="00B449DE">
      <w:pPr>
        <w:pStyle w:val="BodyText"/>
        <w:tabs>
          <w:tab w:val="left" w:pos="2625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999: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999</w:t>
      </w:r>
      <w:r>
        <w:rPr>
          <w:rFonts w:ascii="Courier New"/>
        </w:rPr>
        <w:tab/>
        <w:t>4</w:t>
      </w:r>
    </w:p>
    <w:p w14:paraId="2572EA88" w14:textId="77777777" w:rsidR="000770CA" w:rsidRDefault="00B449DE">
      <w:pPr>
        <w:pStyle w:val="BodyText"/>
        <w:tabs>
          <w:tab w:val="left" w:pos="2625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1000: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1000</w:t>
      </w:r>
      <w:r>
        <w:rPr>
          <w:rFonts w:ascii="Courier New"/>
        </w:rPr>
        <w:tab/>
        <w:t>4</w:t>
      </w:r>
    </w:p>
    <w:p w14:paraId="449C17B5" w14:textId="77777777" w:rsidR="000770CA" w:rsidRDefault="000770CA">
      <w:pPr>
        <w:pStyle w:val="BodyText"/>
        <w:spacing w:before="5"/>
        <w:ind w:left="0"/>
        <w:rPr>
          <w:rFonts w:ascii="Courier New"/>
          <w:sz w:val="23"/>
        </w:rPr>
      </w:pPr>
    </w:p>
    <w:p w14:paraId="2AEBEB1E" w14:textId="6A60D13C" w:rsidR="000770CA" w:rsidRDefault="00B449DE">
      <w:pPr>
        <w:pStyle w:val="BodyText"/>
        <w:spacing w:before="51" w:line="290" w:lineRule="auto"/>
        <w:ind w:right="143"/>
      </w:pPr>
      <w:r>
        <w:rPr>
          <w:w w:val="95"/>
        </w:rPr>
        <w:t>Moving</w:t>
      </w:r>
      <w:r>
        <w:rPr>
          <w:spacing w:val="22"/>
          <w:w w:val="95"/>
        </w:rPr>
        <w:t xml:space="preserve"> </w:t>
      </w:r>
      <w:r>
        <w:rPr>
          <w:w w:val="95"/>
        </w:rPr>
        <w:t>forward,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t>have some more things in the works, of course. And if you have suggestions of your own, you</w:t>
      </w:r>
      <w:r>
        <w:rPr>
          <w:spacing w:val="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where to find</w:t>
      </w:r>
      <w:r>
        <w:rPr>
          <w:spacing w:val="-2"/>
        </w:rPr>
        <w:t xml:space="preserve"> </w:t>
      </w:r>
      <w:r>
        <w:t>us.</w:t>
      </w:r>
    </w:p>
    <w:p w14:paraId="37A7B03F" w14:textId="77777777" w:rsidR="000770CA" w:rsidRDefault="000770CA">
      <w:pPr>
        <w:pStyle w:val="BodyText"/>
        <w:spacing w:before="4"/>
        <w:ind w:left="0"/>
        <w:rPr>
          <w:sz w:val="20"/>
        </w:rPr>
      </w:pPr>
    </w:p>
    <w:p w14:paraId="297B279D" w14:textId="77777777" w:rsidR="00D32512" w:rsidRDefault="00D32512">
      <w:pPr>
        <w:pStyle w:val="Heading1"/>
      </w:pPr>
    </w:p>
    <w:p w14:paraId="742D6187" w14:textId="77777777" w:rsidR="00D32512" w:rsidRDefault="00D32512">
      <w:pPr>
        <w:pStyle w:val="Heading1"/>
      </w:pPr>
    </w:p>
    <w:p w14:paraId="79A4F799" w14:textId="77777777" w:rsidR="00D32512" w:rsidRDefault="00D32512">
      <w:pPr>
        <w:pStyle w:val="Heading1"/>
      </w:pPr>
    </w:p>
    <w:p w14:paraId="37212C44" w14:textId="48BBB1B3" w:rsidR="000770CA" w:rsidRDefault="00B449DE">
      <w:pPr>
        <w:pStyle w:val="Heading1"/>
      </w:pPr>
      <w:r>
        <w:t>Addendum</w:t>
      </w:r>
    </w:p>
    <w:p w14:paraId="0EABFC35" w14:textId="77777777" w:rsidR="000770CA" w:rsidRDefault="000770CA">
      <w:pPr>
        <w:sectPr w:rsidR="000770CA">
          <w:pgSz w:w="11910" w:h="16840"/>
          <w:pgMar w:top="740" w:right="1360" w:bottom="280" w:left="1380" w:header="720" w:footer="720" w:gutter="0"/>
          <w:cols w:space="720"/>
        </w:sectPr>
      </w:pPr>
    </w:p>
    <w:p w14:paraId="76F72603" w14:textId="502C55EE" w:rsidR="000770CA" w:rsidRDefault="00B449DE">
      <w:pPr>
        <w:pStyle w:val="BodyText"/>
        <w:spacing w:before="76" w:line="290" w:lineRule="auto"/>
        <w:ind w:right="123"/>
      </w:pPr>
      <w:r>
        <w:lastRenderedPageBreak/>
        <w:t>Here’s a more detailed example to show how double-dot references simplify things considerably</w:t>
      </w:r>
      <w:r>
        <w:rPr>
          <w:spacing w:val="-56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case</w:t>
      </w:r>
      <w:r>
        <w:rPr>
          <w:spacing w:val="1"/>
          <w:w w:val="95"/>
        </w:rPr>
        <w:t xml:space="preserve"> </w:t>
      </w:r>
      <w:r>
        <w:rPr>
          <w:w w:val="95"/>
        </w:rPr>
        <w:t>where</w:t>
      </w:r>
      <w:r>
        <w:rPr>
          <w:spacing w:val="1"/>
          <w:w w:val="95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rPr>
          <w:w w:val="95"/>
        </w:rPr>
        <w:t>origi</w:t>
      </w:r>
      <w:r>
        <w:rPr>
          <w:w w:val="95"/>
        </w:rPr>
        <w:t>nally</w:t>
      </w:r>
      <w:r>
        <w:rPr>
          <w:spacing w:val="1"/>
          <w:w w:val="95"/>
        </w:rPr>
        <w:t xml:space="preserve"> </w:t>
      </w:r>
      <w:r>
        <w:rPr>
          <w:w w:val="95"/>
        </w:rPr>
        <w:t>used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updateDef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function.</w:t>
      </w:r>
      <w:r>
        <w:rPr>
          <w:spacing w:val="52"/>
        </w:rPr>
        <w:t xml:space="preserve"> </w:t>
      </w:r>
      <w:r>
        <w:rPr>
          <w:w w:val="95"/>
        </w:rPr>
        <w:t>In</w:t>
      </w:r>
      <w:r>
        <w:rPr>
          <w:spacing w:val="53"/>
        </w:rPr>
        <w:t xml:space="preserve"> </w:t>
      </w:r>
      <w:r>
        <w:rPr>
          <w:w w:val="95"/>
        </w:rPr>
        <w:t>a</w:t>
      </w:r>
      <w:r>
        <w:rPr>
          <w:spacing w:val="52"/>
        </w:rPr>
        <w:t xml:space="preserve"> </w:t>
      </w:r>
      <w:r>
        <w:rPr>
          <w:w w:val="95"/>
        </w:rPr>
        <w:t>post</w:t>
      </w:r>
      <w:r>
        <w:rPr>
          <w:spacing w:val="53"/>
        </w:rPr>
        <w:t xml:space="preserve"> </w:t>
      </w:r>
      <w:r>
        <w:rPr>
          <w:w w:val="95"/>
        </w:rPr>
        <w:t>where</w:t>
      </w:r>
      <w:r>
        <w:rPr>
          <w:spacing w:val="52"/>
        </w:rPr>
        <w:t xml:space="preserve"> </w:t>
      </w:r>
      <w:r>
        <w:rPr>
          <w:w w:val="95"/>
        </w:rPr>
        <w:t>I</w:t>
      </w:r>
      <w:r>
        <w:rPr>
          <w:spacing w:val="53"/>
        </w:rPr>
        <w:t xml:space="preserve"> </w:t>
      </w:r>
      <w:r>
        <w:rPr>
          <w:w w:val="95"/>
        </w:rPr>
        <w:t>described</w:t>
      </w:r>
      <w:r>
        <w:rPr>
          <w:spacing w:val="1"/>
          <w:w w:val="95"/>
        </w:rPr>
        <w:t xml:space="preserve"> </w:t>
      </w:r>
      <w:r>
        <w:rPr>
          <w:color w:val="1154CC"/>
        </w:rPr>
        <w:t>regression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to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mean</w:t>
      </w:r>
      <w:r>
        <w:t>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color w:val="1154CC"/>
        </w:rPr>
        <w:t>addendum</w:t>
      </w:r>
      <w:r>
        <w:rPr>
          <w:color w:val="1154CC"/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adapt</w:t>
      </w:r>
      <w:r>
        <w:rPr>
          <w:spacing w:val="-3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double-dot</w:t>
      </w:r>
      <w:r>
        <w:rPr>
          <w:spacing w:val="-1"/>
        </w:rPr>
        <w:t xml:space="preserve"> </w:t>
      </w:r>
      <w:r>
        <w:t>references.</w:t>
      </w:r>
      <w:r>
        <w:rPr>
          <w:spacing w:val="-2"/>
        </w:rPr>
        <w:t xml:space="preserve"> </w:t>
      </w:r>
    </w:p>
    <w:p w14:paraId="027A3A1A" w14:textId="77777777" w:rsidR="000770CA" w:rsidRDefault="000770CA">
      <w:pPr>
        <w:pStyle w:val="BodyText"/>
        <w:spacing w:before="1"/>
        <w:ind w:left="0"/>
        <w:rPr>
          <w:sz w:val="19"/>
        </w:rPr>
      </w:pPr>
    </w:p>
    <w:p w14:paraId="2613B869" w14:textId="77777777" w:rsidR="000770CA" w:rsidRDefault="00B449DE">
      <w:pPr>
        <w:pStyle w:val="BodyText"/>
      </w:pPr>
      <w:r>
        <w:rPr>
          <w:w w:val="95"/>
        </w:rPr>
        <w:t>Here’s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data</w:t>
      </w:r>
      <w:r>
        <w:rPr>
          <w:spacing w:val="28"/>
          <w:w w:val="95"/>
        </w:rPr>
        <w:t xml:space="preserve"> </w:t>
      </w:r>
      <w:r>
        <w:rPr>
          <w:w w:val="95"/>
        </w:rPr>
        <w:t>original</w:t>
      </w:r>
      <w:r>
        <w:rPr>
          <w:spacing w:val="30"/>
          <w:w w:val="95"/>
        </w:rPr>
        <w:t xml:space="preserve"> </w:t>
      </w:r>
      <w:r>
        <w:rPr>
          <w:w w:val="95"/>
        </w:rPr>
        <w:t>code</w:t>
      </w:r>
      <w:r>
        <w:rPr>
          <w:spacing w:val="28"/>
          <w:w w:val="95"/>
        </w:rPr>
        <w:t xml:space="preserve"> </w:t>
      </w:r>
      <w:r>
        <w:rPr>
          <w:w w:val="95"/>
        </w:rPr>
        <w:t>(both</w:t>
      </w:r>
      <w:r>
        <w:rPr>
          <w:spacing w:val="29"/>
          <w:w w:val="95"/>
        </w:rPr>
        <w:t xml:space="preserve"> </w:t>
      </w:r>
      <w:r>
        <w:rPr>
          <w:w w:val="95"/>
        </w:rPr>
        <w:t>examples</w:t>
      </w:r>
      <w:r>
        <w:rPr>
          <w:spacing w:val="28"/>
          <w:w w:val="95"/>
        </w:rPr>
        <w:t xml:space="preserve"> </w:t>
      </w:r>
      <w:r>
        <w:rPr>
          <w:w w:val="95"/>
        </w:rPr>
        <w:t>require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parallel</w:t>
      </w:r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package):</w:t>
      </w:r>
    </w:p>
    <w:p w14:paraId="5D965A21" w14:textId="77777777" w:rsidR="000770CA" w:rsidRDefault="000770CA">
      <w:pPr>
        <w:pStyle w:val="BodyText"/>
        <w:spacing w:before="1"/>
        <w:ind w:left="0"/>
        <w:rPr>
          <w:sz w:val="23"/>
        </w:rPr>
      </w:pPr>
    </w:p>
    <w:p w14:paraId="6C0C877E" w14:textId="77777777" w:rsidR="000770CA" w:rsidRDefault="00B449DE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defData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varname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"U",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"-1;1",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"uniform")</w:t>
      </w:r>
    </w:p>
    <w:p w14:paraId="37B6CF01" w14:textId="77777777" w:rsidR="000770CA" w:rsidRDefault="00B449DE">
      <w:pPr>
        <w:pStyle w:val="BodyText"/>
        <w:spacing w:before="54" w:line="297" w:lineRule="auto"/>
        <w:ind w:right="727"/>
        <w:rPr>
          <w:rFonts w:ascii="Courier New"/>
        </w:rPr>
      </w:pPr>
      <w:r>
        <w:rPr>
          <w:rFonts w:ascii="Courier New"/>
        </w:rPr>
        <w:t xml:space="preserve">d &lt;- </w:t>
      </w:r>
      <w:proofErr w:type="spellStart"/>
      <w:r>
        <w:rPr>
          <w:rFonts w:ascii="Courier New"/>
        </w:rPr>
        <w:t>defData</w:t>
      </w:r>
      <w:proofErr w:type="spellEnd"/>
      <w:r>
        <w:rPr>
          <w:rFonts w:ascii="Courier New"/>
        </w:rPr>
        <w:t xml:space="preserve">(d, </w:t>
      </w:r>
      <w:proofErr w:type="spellStart"/>
      <w:r>
        <w:rPr>
          <w:rFonts w:ascii="Courier New"/>
        </w:rPr>
        <w:t>varname</w:t>
      </w:r>
      <w:proofErr w:type="spellEnd"/>
      <w:r>
        <w:rPr>
          <w:rFonts w:ascii="Courier New"/>
        </w:rPr>
        <w:t xml:space="preserve"> = "x1", formula = "0 + 2*U", variance = 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defData</w:t>
      </w:r>
      <w:proofErr w:type="spellEnd"/>
      <w:r>
        <w:rPr>
          <w:rFonts w:ascii="Courier New"/>
        </w:rPr>
        <w:t>(d,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varname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"x2",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2*U",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variance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</w:t>
      </w:r>
    </w:p>
    <w:p w14:paraId="7B30384B" w14:textId="77777777" w:rsidR="000770CA" w:rsidRDefault="00B449DE">
      <w:pPr>
        <w:pStyle w:val="BodyText"/>
        <w:spacing w:line="297" w:lineRule="auto"/>
        <w:ind w:left="1742" w:right="475" w:hanging="1637"/>
        <w:rPr>
          <w:rFonts w:ascii="Courier New"/>
        </w:rPr>
      </w:pPr>
      <w:r>
        <w:rPr>
          <w:rFonts w:ascii="Courier New"/>
        </w:rPr>
        <w:t xml:space="preserve">d &lt;- </w:t>
      </w:r>
      <w:proofErr w:type="spellStart"/>
      <w:r>
        <w:rPr>
          <w:rFonts w:ascii="Courier New"/>
        </w:rPr>
        <w:t>defData</w:t>
      </w:r>
      <w:proofErr w:type="spellEnd"/>
      <w:r>
        <w:rPr>
          <w:rFonts w:ascii="Courier New"/>
        </w:rPr>
        <w:t xml:space="preserve">(d, </w:t>
      </w:r>
      <w:proofErr w:type="spellStart"/>
      <w:r>
        <w:rPr>
          <w:rFonts w:ascii="Courier New"/>
        </w:rPr>
        <w:t>varname</w:t>
      </w:r>
      <w:proofErr w:type="spellEnd"/>
      <w:r>
        <w:rPr>
          <w:rFonts w:ascii="Courier New"/>
        </w:rPr>
        <w:t xml:space="preserve"> = "h1", formula = "x1 &gt; quantile(x1, .80) 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"nonrandom")</w:t>
      </w:r>
    </w:p>
    <w:p w14:paraId="03EC9AC6" w14:textId="77777777" w:rsidR="000770CA" w:rsidRDefault="000770CA">
      <w:pPr>
        <w:pStyle w:val="BodyText"/>
        <w:spacing w:before="8"/>
        <w:ind w:left="0"/>
        <w:rPr>
          <w:rFonts w:ascii="Courier New"/>
          <w:sz w:val="25"/>
        </w:rPr>
      </w:pPr>
    </w:p>
    <w:p w14:paraId="26FA456B" w14:textId="77777777" w:rsidR="000770CA" w:rsidRDefault="00B449DE">
      <w:pPr>
        <w:pStyle w:val="BodyText"/>
        <w:spacing w:line="295" w:lineRule="auto"/>
        <w:ind w:left="358" w:right="5642" w:hanging="253"/>
        <w:rPr>
          <w:rFonts w:ascii="Courier New"/>
        </w:rPr>
      </w:pPr>
      <w:proofErr w:type="spellStart"/>
      <w:r>
        <w:rPr>
          <w:rFonts w:ascii="Courier New"/>
        </w:rPr>
        <w:t>rtomean</w:t>
      </w:r>
      <w:proofErr w:type="spellEnd"/>
      <w:r>
        <w:rPr>
          <w:rFonts w:ascii="Courier New"/>
        </w:rPr>
        <w:t xml:space="preserve"> &lt;- function(n, d)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&lt;- </w:t>
      </w:r>
      <w:proofErr w:type="spellStart"/>
      <w:r>
        <w:rPr>
          <w:rFonts w:ascii="Courier New"/>
        </w:rPr>
        <w:t>genData</w:t>
      </w:r>
      <w:proofErr w:type="spellEnd"/>
      <w:r>
        <w:rPr>
          <w:rFonts w:ascii="Courier New"/>
        </w:rPr>
        <w:t>(n,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d)</w:t>
      </w:r>
    </w:p>
    <w:p w14:paraId="6A45E925" w14:textId="77777777" w:rsidR="000770CA" w:rsidRDefault="00B449DE">
      <w:pPr>
        <w:pStyle w:val="BodyText"/>
        <w:spacing w:before="3"/>
        <w:ind w:left="358"/>
        <w:rPr>
          <w:rFonts w:ascii="Courier New"/>
        </w:rPr>
      </w:pPr>
      <w:proofErr w:type="spellStart"/>
      <w:r>
        <w:rPr>
          <w:rFonts w:ascii="Courier New"/>
        </w:rPr>
        <w:t>data.table</w:t>
      </w:r>
      <w:proofErr w:type="spellEnd"/>
      <w:r>
        <w:rPr>
          <w:rFonts w:ascii="Courier New"/>
        </w:rPr>
        <w:t>(x1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dd[x1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mean(x1)]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dd[x1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mean(x2)])</w:t>
      </w:r>
    </w:p>
    <w:p w14:paraId="170E1107" w14:textId="77777777" w:rsidR="000770CA" w:rsidRDefault="00B449DE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1AFF231" w14:textId="77777777" w:rsidR="000770CA" w:rsidRDefault="000770CA">
      <w:pPr>
        <w:pStyle w:val="BodyText"/>
        <w:spacing w:before="10"/>
        <w:ind w:left="0"/>
        <w:rPr>
          <w:rFonts w:ascii="Courier New"/>
          <w:sz w:val="30"/>
        </w:rPr>
      </w:pPr>
    </w:p>
    <w:p w14:paraId="25EB0191" w14:textId="77777777" w:rsidR="000770CA" w:rsidRDefault="00B449DE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repl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nrep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ucoef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43A7E141" w14:textId="77777777" w:rsidR="000770CA" w:rsidRDefault="000770CA">
      <w:pPr>
        <w:pStyle w:val="BodyText"/>
        <w:spacing w:before="11"/>
        <w:ind w:left="0"/>
        <w:rPr>
          <w:rFonts w:ascii="Courier New"/>
          <w:sz w:val="30"/>
        </w:rPr>
      </w:pPr>
    </w:p>
    <w:p w14:paraId="1A7962B1" w14:textId="77777777" w:rsidR="000770CA" w:rsidRDefault="00B449DE">
      <w:pPr>
        <w:pStyle w:val="BodyText"/>
        <w:spacing w:line="297" w:lineRule="auto"/>
        <w:ind w:left="358" w:right="3373"/>
        <w:rPr>
          <w:rFonts w:ascii="Courier New"/>
        </w:rPr>
      </w:pPr>
      <w:r>
        <w:rPr>
          <w:rFonts w:ascii="Courier New"/>
        </w:rPr>
        <w:t xml:space="preserve">d &lt;- </w:t>
      </w:r>
      <w:proofErr w:type="spellStart"/>
      <w:r>
        <w:rPr>
          <w:rFonts w:ascii="Courier New"/>
        </w:rPr>
        <w:t>updateDef</w:t>
      </w:r>
      <w:proofErr w:type="spellEnd"/>
      <w:r>
        <w:rPr>
          <w:rFonts w:ascii="Courier New"/>
        </w:rPr>
        <w:t xml:space="preserve">(d, "x1", </w:t>
      </w:r>
      <w:proofErr w:type="spellStart"/>
      <w:r>
        <w:rPr>
          <w:rFonts w:ascii="Courier New"/>
        </w:rPr>
        <w:t>newvariance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updateDef</w:t>
      </w:r>
      <w:proofErr w:type="spellEnd"/>
      <w:r>
        <w:rPr>
          <w:rFonts w:ascii="Courier New"/>
        </w:rPr>
        <w:t>(d,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"x2",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newvariance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</w:rPr>
        <w:t>)</w:t>
      </w:r>
    </w:p>
    <w:p w14:paraId="3DCBDF3E" w14:textId="77777777" w:rsidR="000770CA" w:rsidRDefault="000770CA">
      <w:pPr>
        <w:pStyle w:val="BodyText"/>
        <w:spacing w:before="10"/>
        <w:ind w:left="0"/>
        <w:rPr>
          <w:rFonts w:ascii="Courier New"/>
          <w:sz w:val="25"/>
        </w:rPr>
      </w:pPr>
    </w:p>
    <w:p w14:paraId="5140172D" w14:textId="77777777" w:rsidR="000770CA" w:rsidRDefault="00B449DE">
      <w:pPr>
        <w:pStyle w:val="BodyText"/>
        <w:spacing w:line="295" w:lineRule="auto"/>
        <w:ind w:left="358" w:right="852"/>
        <w:rPr>
          <w:rFonts w:ascii="Courier New"/>
        </w:rPr>
      </w:pPr>
      <w:proofErr w:type="spellStart"/>
      <w:r>
        <w:rPr>
          <w:rFonts w:ascii="Courier New"/>
        </w:rPr>
        <w:t>dif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rbindlist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mclapply</w:t>
      </w:r>
      <w:proofErr w:type="spellEnd"/>
      <w:r>
        <w:rPr>
          <w:rFonts w:ascii="Courier New"/>
        </w:rPr>
        <w:t xml:space="preserve">(1:nrep, function(x) </w:t>
      </w:r>
      <w:proofErr w:type="spellStart"/>
      <w:r>
        <w:rPr>
          <w:rFonts w:ascii="Courier New"/>
        </w:rPr>
        <w:t>rtomean</w:t>
      </w:r>
      <w:proofErr w:type="spellEnd"/>
      <w:r>
        <w:rPr>
          <w:rFonts w:ascii="Courier New"/>
        </w:rPr>
        <w:t>(200, d)))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mudif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unlist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lapply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dif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mean))</w:t>
      </w:r>
    </w:p>
    <w:p w14:paraId="22C60865" w14:textId="77777777" w:rsidR="000770CA" w:rsidRDefault="00B449DE">
      <w:pPr>
        <w:pStyle w:val="BodyText"/>
        <w:spacing w:before="2"/>
        <w:ind w:left="358"/>
        <w:rPr>
          <w:rFonts w:ascii="Courier New"/>
        </w:rPr>
      </w:pPr>
      <w:proofErr w:type="spellStart"/>
      <w:r>
        <w:rPr>
          <w:rFonts w:ascii="Courier New"/>
        </w:rPr>
        <w:t>data.table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ucoef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mudif</w:t>
      </w:r>
      <w:proofErr w:type="spellEnd"/>
      <w:r>
        <w:rPr>
          <w:rFonts w:ascii="Courier New"/>
        </w:rPr>
        <w:t>[1],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mudif</w:t>
      </w:r>
      <w:proofErr w:type="spellEnd"/>
      <w:r>
        <w:rPr>
          <w:rFonts w:ascii="Courier New"/>
        </w:rPr>
        <w:t>[2])</w:t>
      </w:r>
    </w:p>
    <w:p w14:paraId="223CC583" w14:textId="77777777" w:rsidR="000770CA" w:rsidRDefault="000770CA">
      <w:pPr>
        <w:pStyle w:val="BodyText"/>
        <w:spacing w:before="11"/>
        <w:ind w:left="0"/>
        <w:rPr>
          <w:rFonts w:ascii="Courier New"/>
          <w:sz w:val="30"/>
        </w:rPr>
      </w:pPr>
    </w:p>
    <w:p w14:paraId="1071FC9F" w14:textId="77777777" w:rsidR="000770CA" w:rsidRDefault="00B449DE">
      <w:pPr>
        <w:pStyle w:val="BodyTex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FF524EB" w14:textId="77777777" w:rsidR="000770CA" w:rsidRDefault="000770CA">
      <w:pPr>
        <w:pStyle w:val="BodyText"/>
        <w:spacing w:before="10"/>
        <w:ind w:left="0"/>
        <w:rPr>
          <w:rFonts w:ascii="Courier New"/>
          <w:sz w:val="30"/>
        </w:rPr>
      </w:pPr>
    </w:p>
    <w:p w14:paraId="7A963E4F" w14:textId="77777777" w:rsidR="000770CA" w:rsidRDefault="00B449DE">
      <w:pPr>
        <w:pStyle w:val="BodyText"/>
        <w:spacing w:line="295" w:lineRule="auto"/>
        <w:ind w:right="7280"/>
        <w:rPr>
          <w:rFonts w:ascii="Courier New"/>
        </w:rPr>
      </w:pPr>
      <w:proofErr w:type="spellStart"/>
      <w:r>
        <w:rPr>
          <w:rFonts w:ascii="Courier New"/>
        </w:rPr>
        <w:t>dres</w:t>
      </w:r>
      <w:proofErr w:type="spellEnd"/>
      <w:r>
        <w:rPr>
          <w:rFonts w:ascii="Courier New"/>
        </w:rPr>
        <w:t xml:space="preserve"> &lt;- list()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&lt;- 0</w:t>
      </w:r>
    </w:p>
    <w:p w14:paraId="70E14F1D" w14:textId="77777777" w:rsidR="000770CA" w:rsidRDefault="000770CA">
      <w:pPr>
        <w:pStyle w:val="BodyText"/>
        <w:spacing w:before="1"/>
        <w:ind w:left="0"/>
        <w:rPr>
          <w:rFonts w:ascii="Courier New"/>
          <w:sz w:val="26"/>
        </w:rPr>
      </w:pPr>
    </w:p>
    <w:p w14:paraId="0EA4F377" w14:textId="77777777" w:rsidR="000770CA" w:rsidRDefault="00B449DE">
      <w:pPr>
        <w:pStyle w:val="BodyText"/>
        <w:spacing w:line="592" w:lineRule="auto"/>
        <w:ind w:left="358" w:right="5264" w:hanging="253"/>
        <w:rPr>
          <w:rFonts w:ascii="Courier New"/>
        </w:rPr>
      </w:pPr>
      <w:r>
        <w:rPr>
          <w:rFonts w:ascii="Courier New"/>
        </w:rPr>
        <w:t>for (</w:t>
      </w:r>
      <w:proofErr w:type="spellStart"/>
      <w:r>
        <w:rPr>
          <w:rFonts w:ascii="Courier New"/>
        </w:rPr>
        <w:t>ucoef</w:t>
      </w:r>
      <w:proofErr w:type="spellEnd"/>
      <w:r>
        <w:rPr>
          <w:rFonts w:ascii="Courier New"/>
        </w:rPr>
        <w:t xml:space="preserve"> in c(0, 1, 2, 3))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691CCD4E" w14:textId="77777777" w:rsidR="000770CA" w:rsidRDefault="00B449DE">
      <w:pPr>
        <w:pStyle w:val="BodyText"/>
        <w:spacing w:before="1"/>
        <w:ind w:left="358"/>
        <w:rPr>
          <w:rFonts w:ascii="Courier New"/>
        </w:rPr>
      </w:pPr>
      <w:proofErr w:type="spellStart"/>
      <w:r>
        <w:rPr>
          <w:rFonts w:ascii="Courier New"/>
        </w:rPr>
        <w:t>uform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genFormula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ucoef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"U")</w:t>
      </w:r>
    </w:p>
    <w:p w14:paraId="10FD2891" w14:textId="77777777" w:rsidR="000770CA" w:rsidRDefault="000770CA">
      <w:pPr>
        <w:pStyle w:val="BodyText"/>
        <w:spacing w:before="10"/>
        <w:ind w:left="0"/>
        <w:rPr>
          <w:rFonts w:ascii="Courier New"/>
          <w:sz w:val="30"/>
        </w:rPr>
      </w:pPr>
    </w:p>
    <w:p w14:paraId="5B0A067C" w14:textId="77777777" w:rsidR="000770CA" w:rsidRDefault="00B449DE">
      <w:pPr>
        <w:pStyle w:val="BodyText"/>
        <w:spacing w:line="297" w:lineRule="auto"/>
        <w:ind w:left="358" w:right="3373"/>
        <w:rPr>
          <w:rFonts w:ascii="Courier New"/>
        </w:rPr>
      </w:pPr>
      <w:r>
        <w:rPr>
          <w:rFonts w:ascii="Courier New"/>
        </w:rPr>
        <w:t xml:space="preserve">d &lt;- </w:t>
      </w:r>
      <w:proofErr w:type="spellStart"/>
      <w:r>
        <w:rPr>
          <w:rFonts w:ascii="Courier New"/>
        </w:rPr>
        <w:t>updateDef</w:t>
      </w:r>
      <w:proofErr w:type="spellEnd"/>
      <w:r>
        <w:rPr>
          <w:rFonts w:ascii="Courier New"/>
        </w:rPr>
        <w:t xml:space="preserve">(d, "x1", </w:t>
      </w:r>
      <w:proofErr w:type="spellStart"/>
      <w:r>
        <w:rPr>
          <w:rFonts w:ascii="Courier New"/>
        </w:rPr>
        <w:t>newformula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uform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updateDef</w:t>
      </w:r>
      <w:proofErr w:type="spellEnd"/>
      <w:r>
        <w:rPr>
          <w:rFonts w:ascii="Courier New"/>
        </w:rPr>
        <w:t>(d,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"x2",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newformula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uform</w:t>
      </w:r>
      <w:proofErr w:type="spellEnd"/>
      <w:r>
        <w:rPr>
          <w:rFonts w:ascii="Courier New"/>
        </w:rPr>
        <w:t>)</w:t>
      </w:r>
    </w:p>
    <w:p w14:paraId="2AA7ABA6" w14:textId="77777777" w:rsidR="000770CA" w:rsidRDefault="000770CA">
      <w:pPr>
        <w:pStyle w:val="BodyText"/>
        <w:spacing w:before="10"/>
        <w:ind w:left="0"/>
        <w:rPr>
          <w:rFonts w:ascii="Courier New"/>
          <w:sz w:val="25"/>
        </w:rPr>
      </w:pPr>
    </w:p>
    <w:p w14:paraId="7D70C8A8" w14:textId="77777777" w:rsidR="000770CA" w:rsidRDefault="00B449DE">
      <w:pPr>
        <w:pStyle w:val="BodyText"/>
        <w:spacing w:line="295" w:lineRule="auto"/>
        <w:ind w:right="475" w:firstLine="252"/>
        <w:rPr>
          <w:rFonts w:ascii="Courier New"/>
        </w:rPr>
      </w:pPr>
      <w:proofErr w:type="spellStart"/>
      <w:r>
        <w:rPr>
          <w:rFonts w:ascii="Courier New"/>
        </w:rPr>
        <w:t>dr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mclapply</w:t>
      </w:r>
      <w:proofErr w:type="spellEnd"/>
      <w:r>
        <w:rPr>
          <w:rFonts w:ascii="Courier New"/>
        </w:rPr>
        <w:t xml:space="preserve">(seq(1, 4, by = 1), function(x) </w:t>
      </w:r>
      <w:proofErr w:type="spellStart"/>
      <w:r>
        <w:rPr>
          <w:rFonts w:ascii="Courier New"/>
        </w:rPr>
        <w:t>repl</w:t>
      </w:r>
      <w:proofErr w:type="spellEnd"/>
      <w:r>
        <w:rPr>
          <w:rFonts w:ascii="Courier New"/>
        </w:rPr>
        <w:t xml:space="preserve">(x, 1000, </w:t>
      </w:r>
      <w:proofErr w:type="spellStart"/>
      <w:r>
        <w:rPr>
          <w:rFonts w:ascii="Courier New"/>
        </w:rPr>
        <w:t>ucoef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d))</w:t>
      </w:r>
    </w:p>
    <w:p w14:paraId="6ACECE90" w14:textId="77777777" w:rsidR="000770CA" w:rsidRDefault="00B449DE">
      <w:pPr>
        <w:pStyle w:val="BodyText"/>
        <w:spacing w:before="3"/>
        <w:ind w:left="358"/>
        <w:rPr>
          <w:rFonts w:ascii="Courier New"/>
        </w:rPr>
      </w:pPr>
      <w:proofErr w:type="spellStart"/>
      <w:r>
        <w:rPr>
          <w:rFonts w:ascii="Courier New"/>
        </w:rPr>
        <w:t>dres</w:t>
      </w:r>
      <w:proofErr w:type="spellEnd"/>
      <w:r>
        <w:rPr>
          <w:rFonts w:ascii="Courier New"/>
        </w:rPr>
        <w:t>[[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rbindlist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dr</w:t>
      </w:r>
      <w:proofErr w:type="spellEnd"/>
      <w:r>
        <w:rPr>
          <w:rFonts w:ascii="Courier New"/>
        </w:rPr>
        <w:t>)</w:t>
      </w:r>
    </w:p>
    <w:p w14:paraId="1AD75C22" w14:textId="77777777" w:rsidR="000770CA" w:rsidRDefault="00B449DE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2F63488" w14:textId="77777777" w:rsidR="000770CA" w:rsidRDefault="000770CA">
      <w:pPr>
        <w:pStyle w:val="BodyText"/>
        <w:spacing w:before="10"/>
        <w:ind w:left="0"/>
        <w:rPr>
          <w:rFonts w:ascii="Courier New"/>
          <w:sz w:val="30"/>
        </w:rPr>
      </w:pPr>
    </w:p>
    <w:p w14:paraId="4A4A1761" w14:textId="77777777" w:rsidR="000770CA" w:rsidRDefault="00B449DE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dres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rbindlist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dres</w:t>
      </w:r>
      <w:proofErr w:type="spellEnd"/>
      <w:r>
        <w:rPr>
          <w:rFonts w:ascii="Courier New"/>
        </w:rPr>
        <w:t>)</w:t>
      </w:r>
    </w:p>
    <w:p w14:paraId="176FB324" w14:textId="77777777" w:rsidR="000770CA" w:rsidRDefault="000770CA">
      <w:pPr>
        <w:pStyle w:val="BodyText"/>
        <w:spacing w:before="5"/>
        <w:ind w:left="0"/>
        <w:rPr>
          <w:rFonts w:ascii="Courier New"/>
          <w:sz w:val="23"/>
        </w:rPr>
      </w:pPr>
    </w:p>
    <w:p w14:paraId="333829D2" w14:textId="77777777" w:rsidR="000770CA" w:rsidRDefault="00B449DE">
      <w:pPr>
        <w:pStyle w:val="BodyText"/>
      </w:pPr>
      <w:r>
        <w:t>And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code:</w:t>
      </w:r>
    </w:p>
    <w:p w14:paraId="0CA92A8B" w14:textId="77777777" w:rsidR="000770CA" w:rsidRDefault="000770CA">
      <w:pPr>
        <w:pStyle w:val="BodyText"/>
        <w:spacing w:before="10"/>
        <w:ind w:left="0"/>
        <w:rPr>
          <w:sz w:val="22"/>
        </w:rPr>
      </w:pPr>
    </w:p>
    <w:p w14:paraId="50D1D463" w14:textId="77777777" w:rsidR="000770CA" w:rsidRDefault="00B449DE">
      <w:pPr>
        <w:pStyle w:val="BodyText"/>
        <w:rPr>
          <w:rFonts w:ascii="Courier New"/>
        </w:rPr>
      </w:pPr>
      <w:r>
        <w:rPr>
          <w:rFonts w:ascii="Courier New"/>
        </w:rPr>
        <w:t>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defData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varname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"U",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"-1;1",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"uniform")</w:t>
      </w:r>
    </w:p>
    <w:p w14:paraId="1CCDB528" w14:textId="77777777" w:rsidR="000770CA" w:rsidRDefault="00B449DE">
      <w:pPr>
        <w:pStyle w:val="BodyText"/>
        <w:spacing w:before="58" w:line="295" w:lineRule="auto"/>
        <w:ind w:right="349"/>
        <w:rPr>
          <w:rFonts w:ascii="Courier New"/>
        </w:rPr>
      </w:pPr>
      <w:r>
        <w:rPr>
          <w:rFonts w:ascii="Courier New"/>
        </w:rPr>
        <w:t xml:space="preserve">d &lt;- </w:t>
      </w:r>
      <w:proofErr w:type="spellStart"/>
      <w:r>
        <w:rPr>
          <w:rFonts w:ascii="Courier New"/>
        </w:rPr>
        <w:t>defData</w:t>
      </w:r>
      <w:proofErr w:type="spellEnd"/>
      <w:r>
        <w:rPr>
          <w:rFonts w:ascii="Courier New"/>
        </w:rPr>
        <w:t xml:space="preserve">(d, </w:t>
      </w:r>
      <w:proofErr w:type="spellStart"/>
      <w:r>
        <w:rPr>
          <w:rFonts w:ascii="Courier New"/>
        </w:rPr>
        <w:t>varname</w:t>
      </w:r>
      <w:proofErr w:type="spellEnd"/>
      <w:r>
        <w:rPr>
          <w:rFonts w:ascii="Courier New"/>
        </w:rPr>
        <w:t xml:space="preserve"> = "x1", formula = "0 + ..</w:t>
      </w:r>
      <w:proofErr w:type="spellStart"/>
      <w:r>
        <w:rPr>
          <w:rFonts w:ascii="Courier New"/>
        </w:rPr>
        <w:t>ucoef</w:t>
      </w:r>
      <w:proofErr w:type="spellEnd"/>
      <w:r>
        <w:rPr>
          <w:rFonts w:ascii="Courier New"/>
        </w:rPr>
        <w:t>*U", variance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"..</w:t>
      </w: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</w:rPr>
        <w:t>")</w:t>
      </w:r>
    </w:p>
    <w:p w14:paraId="1AAB752F" w14:textId="77777777" w:rsidR="000770CA" w:rsidRDefault="000770CA">
      <w:pPr>
        <w:spacing w:line="295" w:lineRule="auto"/>
        <w:rPr>
          <w:rFonts w:ascii="Courier New"/>
        </w:rPr>
        <w:sectPr w:rsidR="000770CA">
          <w:pgSz w:w="11910" w:h="16840"/>
          <w:pgMar w:top="680" w:right="1360" w:bottom="280" w:left="1380" w:header="720" w:footer="720" w:gutter="0"/>
          <w:cols w:space="720"/>
        </w:sectPr>
      </w:pPr>
    </w:p>
    <w:p w14:paraId="3EBB41A6" w14:textId="77777777" w:rsidR="000770CA" w:rsidRDefault="00B449DE">
      <w:pPr>
        <w:pStyle w:val="BodyText"/>
        <w:spacing w:before="79" w:line="295" w:lineRule="auto"/>
        <w:ind w:right="349"/>
        <w:rPr>
          <w:rFonts w:ascii="Courier New"/>
        </w:rPr>
      </w:pPr>
      <w:r>
        <w:rPr>
          <w:rFonts w:ascii="Courier New"/>
        </w:rPr>
        <w:lastRenderedPageBreak/>
        <w:t xml:space="preserve">d &lt;- </w:t>
      </w:r>
      <w:proofErr w:type="spellStart"/>
      <w:r>
        <w:rPr>
          <w:rFonts w:ascii="Courier New"/>
        </w:rPr>
        <w:t>defData</w:t>
      </w:r>
      <w:proofErr w:type="spellEnd"/>
      <w:r>
        <w:rPr>
          <w:rFonts w:ascii="Courier New"/>
        </w:rPr>
        <w:t xml:space="preserve">(d, </w:t>
      </w:r>
      <w:proofErr w:type="spellStart"/>
      <w:r>
        <w:rPr>
          <w:rFonts w:ascii="Courier New"/>
        </w:rPr>
        <w:t>varname</w:t>
      </w:r>
      <w:proofErr w:type="spellEnd"/>
      <w:r>
        <w:rPr>
          <w:rFonts w:ascii="Courier New"/>
        </w:rPr>
        <w:t xml:space="preserve"> = "x2", formula = "0 + ..</w:t>
      </w:r>
      <w:proofErr w:type="spellStart"/>
      <w:r>
        <w:rPr>
          <w:rFonts w:ascii="Courier New"/>
        </w:rPr>
        <w:t>ucoef</w:t>
      </w:r>
      <w:proofErr w:type="spellEnd"/>
      <w:r>
        <w:rPr>
          <w:rFonts w:ascii="Courier New"/>
        </w:rPr>
        <w:t>*U", variance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"..</w:t>
      </w: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</w:rPr>
        <w:t>")</w:t>
      </w:r>
    </w:p>
    <w:p w14:paraId="30D25246" w14:textId="77777777" w:rsidR="000770CA" w:rsidRDefault="00B449DE">
      <w:pPr>
        <w:pStyle w:val="BodyText"/>
        <w:spacing w:before="3" w:line="295" w:lineRule="auto"/>
        <w:ind w:left="1742" w:right="475" w:hanging="1637"/>
        <w:rPr>
          <w:rFonts w:ascii="Courier New"/>
        </w:rPr>
      </w:pPr>
      <w:r>
        <w:rPr>
          <w:rFonts w:ascii="Courier New"/>
        </w:rPr>
        <w:t xml:space="preserve">d &lt;- </w:t>
      </w:r>
      <w:proofErr w:type="spellStart"/>
      <w:r>
        <w:rPr>
          <w:rFonts w:ascii="Courier New"/>
        </w:rPr>
        <w:t>defData</w:t>
      </w:r>
      <w:proofErr w:type="spellEnd"/>
      <w:r>
        <w:rPr>
          <w:rFonts w:ascii="Courier New"/>
        </w:rPr>
        <w:t xml:space="preserve">(d, </w:t>
      </w:r>
      <w:proofErr w:type="spellStart"/>
      <w:r>
        <w:rPr>
          <w:rFonts w:ascii="Courier New"/>
        </w:rPr>
        <w:t>varname</w:t>
      </w:r>
      <w:proofErr w:type="spellEnd"/>
      <w:r>
        <w:rPr>
          <w:rFonts w:ascii="Courier New"/>
        </w:rPr>
        <w:t xml:space="preserve"> = "h1", formula = "x1 &gt; quantile(x1, .80) 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dist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"nonrandom")</w:t>
      </w:r>
    </w:p>
    <w:p w14:paraId="0FAB2086" w14:textId="77777777" w:rsidR="000770CA" w:rsidRDefault="00B449DE">
      <w:pPr>
        <w:pStyle w:val="BodyText"/>
        <w:spacing w:line="588" w:lineRule="exact"/>
        <w:ind w:left="358" w:right="4004" w:hanging="253"/>
        <w:rPr>
          <w:rFonts w:ascii="Courier New"/>
        </w:rPr>
      </w:pPr>
      <w:proofErr w:type="spellStart"/>
      <w:r>
        <w:rPr>
          <w:rFonts w:ascii="Courier New"/>
        </w:rPr>
        <w:t>rtomean</w:t>
      </w:r>
      <w:proofErr w:type="spellEnd"/>
      <w:r>
        <w:rPr>
          <w:rFonts w:ascii="Courier New"/>
        </w:rPr>
        <w:t xml:space="preserve"> &lt;- function(n, d, </w:t>
      </w:r>
      <w:proofErr w:type="spellStart"/>
      <w:r>
        <w:rPr>
          <w:rFonts w:ascii="Courier New"/>
        </w:rPr>
        <w:t>ucoef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dd &lt;- </w:t>
      </w:r>
      <w:proofErr w:type="spellStart"/>
      <w:r>
        <w:rPr>
          <w:rFonts w:ascii="Courier New"/>
        </w:rPr>
        <w:t>genData</w:t>
      </w:r>
      <w:proofErr w:type="spellEnd"/>
      <w:r>
        <w:rPr>
          <w:rFonts w:ascii="Courier New"/>
        </w:rPr>
        <w:t>(n,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d)</w:t>
      </w:r>
    </w:p>
    <w:p w14:paraId="330B6708" w14:textId="77777777" w:rsidR="000770CA" w:rsidRDefault="00B449DE">
      <w:pPr>
        <w:pStyle w:val="BodyText"/>
        <w:spacing w:before="3"/>
        <w:ind w:left="358"/>
        <w:rPr>
          <w:rFonts w:ascii="Courier New"/>
        </w:rPr>
      </w:pPr>
      <w:proofErr w:type="spellStart"/>
      <w:r>
        <w:rPr>
          <w:rFonts w:ascii="Courier New"/>
        </w:rPr>
        <w:t>data.table</w:t>
      </w:r>
      <w:proofErr w:type="spellEnd"/>
      <w:r>
        <w:rPr>
          <w:rFonts w:ascii="Courier New"/>
        </w:rPr>
        <w:t>(x1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dd[x1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mean(x1)]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dd[x1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mean(x2)])</w:t>
      </w:r>
    </w:p>
    <w:p w14:paraId="577C7A24" w14:textId="77777777" w:rsidR="000770CA" w:rsidRDefault="000770CA">
      <w:pPr>
        <w:pStyle w:val="BodyText"/>
        <w:spacing w:before="10"/>
        <w:ind w:left="0"/>
        <w:rPr>
          <w:rFonts w:ascii="Courier New"/>
          <w:sz w:val="30"/>
        </w:rPr>
      </w:pPr>
    </w:p>
    <w:p w14:paraId="5D66A7EB" w14:textId="77777777" w:rsidR="000770CA" w:rsidRDefault="00B449DE">
      <w:pPr>
        <w:pStyle w:val="BodyTex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644D157" w14:textId="77777777" w:rsidR="000770CA" w:rsidRDefault="000770CA">
      <w:pPr>
        <w:pStyle w:val="BodyText"/>
        <w:spacing w:before="10"/>
        <w:ind w:left="0"/>
        <w:rPr>
          <w:rFonts w:ascii="Courier New"/>
          <w:sz w:val="30"/>
        </w:rPr>
      </w:pPr>
    </w:p>
    <w:p w14:paraId="591FD0D1" w14:textId="77777777" w:rsidR="000770CA" w:rsidRDefault="00B449DE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repl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nrep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ucoef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349AD671" w14:textId="77777777" w:rsidR="000770CA" w:rsidRDefault="000770CA">
      <w:pPr>
        <w:pStyle w:val="BodyText"/>
        <w:spacing w:before="10"/>
        <w:ind w:left="0"/>
        <w:rPr>
          <w:rFonts w:ascii="Courier New"/>
          <w:sz w:val="30"/>
        </w:rPr>
      </w:pPr>
    </w:p>
    <w:p w14:paraId="332171D6" w14:textId="77777777" w:rsidR="000770CA" w:rsidRDefault="00B449DE">
      <w:pPr>
        <w:pStyle w:val="BodyText"/>
        <w:spacing w:before="1" w:line="295" w:lineRule="auto"/>
        <w:ind w:right="223" w:firstLine="252"/>
        <w:rPr>
          <w:rFonts w:ascii="Courier New"/>
        </w:rPr>
      </w:pPr>
      <w:proofErr w:type="spellStart"/>
      <w:r>
        <w:rPr>
          <w:rFonts w:ascii="Courier New"/>
        </w:rPr>
        <w:t>dif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rbindlist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mclapply</w:t>
      </w:r>
      <w:proofErr w:type="spellEnd"/>
      <w:r>
        <w:rPr>
          <w:rFonts w:ascii="Courier New"/>
        </w:rPr>
        <w:t xml:space="preserve">(1:nrep, function(x) </w:t>
      </w:r>
      <w:proofErr w:type="spellStart"/>
      <w:r>
        <w:rPr>
          <w:rFonts w:ascii="Courier New"/>
        </w:rPr>
        <w:t>rtomean</w:t>
      </w:r>
      <w:proofErr w:type="spellEnd"/>
      <w:r>
        <w:rPr>
          <w:rFonts w:ascii="Courier New"/>
        </w:rPr>
        <w:t xml:space="preserve">(200, d, </w:t>
      </w:r>
      <w:proofErr w:type="spellStart"/>
      <w:r>
        <w:rPr>
          <w:rFonts w:ascii="Courier New"/>
        </w:rPr>
        <w:t>ucoef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</w:rPr>
        <w:t>)))</w:t>
      </w:r>
    </w:p>
    <w:p w14:paraId="2518EED8" w14:textId="77777777" w:rsidR="000770CA" w:rsidRDefault="00B449DE">
      <w:pPr>
        <w:pStyle w:val="BodyText"/>
        <w:spacing w:before="2"/>
        <w:ind w:left="358"/>
        <w:rPr>
          <w:rFonts w:ascii="Courier New"/>
        </w:rPr>
      </w:pPr>
      <w:proofErr w:type="spellStart"/>
      <w:r>
        <w:rPr>
          <w:rFonts w:ascii="Courier New"/>
        </w:rPr>
        <w:t>mudif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unlist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lapply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dif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mean))</w:t>
      </w:r>
    </w:p>
    <w:p w14:paraId="488F8E9D" w14:textId="77777777" w:rsidR="000770CA" w:rsidRDefault="00B449DE">
      <w:pPr>
        <w:pStyle w:val="BodyText"/>
        <w:spacing w:before="55"/>
        <w:ind w:left="358"/>
        <w:rPr>
          <w:rFonts w:ascii="Courier New"/>
        </w:rPr>
      </w:pPr>
      <w:proofErr w:type="spellStart"/>
      <w:r>
        <w:rPr>
          <w:rFonts w:ascii="Courier New"/>
        </w:rPr>
        <w:t>data.table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ucoef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mudif</w:t>
      </w:r>
      <w:proofErr w:type="spellEnd"/>
      <w:r>
        <w:rPr>
          <w:rFonts w:ascii="Courier New"/>
        </w:rPr>
        <w:t>[1],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mudif</w:t>
      </w:r>
      <w:proofErr w:type="spellEnd"/>
      <w:r>
        <w:rPr>
          <w:rFonts w:ascii="Courier New"/>
        </w:rPr>
        <w:t>[2])</w:t>
      </w:r>
    </w:p>
    <w:p w14:paraId="465EF513" w14:textId="77777777" w:rsidR="000770CA" w:rsidRDefault="000770CA">
      <w:pPr>
        <w:pStyle w:val="BodyText"/>
        <w:spacing w:before="10"/>
        <w:ind w:left="0"/>
        <w:rPr>
          <w:rFonts w:ascii="Courier New"/>
          <w:sz w:val="30"/>
        </w:rPr>
      </w:pPr>
    </w:p>
    <w:p w14:paraId="43ECC427" w14:textId="77777777" w:rsidR="000770CA" w:rsidRDefault="00B449DE">
      <w:pPr>
        <w:pStyle w:val="BodyText"/>
        <w:spacing w:before="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D2DD55F" w14:textId="77777777" w:rsidR="000770CA" w:rsidRDefault="000770CA">
      <w:pPr>
        <w:pStyle w:val="BodyText"/>
        <w:spacing w:before="10"/>
        <w:ind w:left="0"/>
        <w:rPr>
          <w:rFonts w:ascii="Courier New"/>
          <w:sz w:val="30"/>
        </w:rPr>
      </w:pPr>
    </w:p>
    <w:p w14:paraId="125F891D" w14:textId="77777777" w:rsidR="000770CA" w:rsidRDefault="00B449DE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ucoef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c(0:3)</w:t>
      </w:r>
    </w:p>
    <w:p w14:paraId="761BCAB7" w14:textId="77777777" w:rsidR="000770CA" w:rsidRDefault="00B449DE">
      <w:pPr>
        <w:pStyle w:val="BodyText"/>
        <w:spacing w:before="57"/>
        <w:rPr>
          <w:rFonts w:ascii="Courier New"/>
        </w:rPr>
      </w:pP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c(1:4)</w:t>
      </w:r>
    </w:p>
    <w:p w14:paraId="233CBCA1" w14:textId="77777777" w:rsidR="000770CA" w:rsidRDefault="00B449D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params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asplit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expand.grid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ucoef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ucoef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</w:t>
      </w:r>
    </w:p>
    <w:p w14:paraId="6C1D2090" w14:textId="77777777" w:rsidR="000770CA" w:rsidRDefault="000770CA">
      <w:pPr>
        <w:pStyle w:val="BodyText"/>
        <w:spacing w:before="10"/>
        <w:ind w:left="0"/>
        <w:rPr>
          <w:rFonts w:ascii="Courier New"/>
          <w:sz w:val="30"/>
        </w:rPr>
      </w:pPr>
    </w:p>
    <w:p w14:paraId="3477175E" w14:textId="77777777" w:rsidR="000770CA" w:rsidRDefault="00B449DE">
      <w:pPr>
        <w:pStyle w:val="BodyText"/>
        <w:spacing w:line="297" w:lineRule="auto"/>
        <w:ind w:right="1483"/>
        <w:rPr>
          <w:rFonts w:ascii="Courier New"/>
        </w:rPr>
      </w:pPr>
      <w:proofErr w:type="spellStart"/>
      <w:r>
        <w:rPr>
          <w:rFonts w:ascii="Courier New"/>
        </w:rPr>
        <w:t>dres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rbindlist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mclapply</w:t>
      </w:r>
      <w:proofErr w:type="spellEnd"/>
      <w:r>
        <w:rPr>
          <w:rFonts w:ascii="Courier New"/>
        </w:rPr>
        <w:t xml:space="preserve">(params, function(x) </w:t>
      </w:r>
      <w:proofErr w:type="spellStart"/>
      <w:r>
        <w:rPr>
          <w:rFonts w:ascii="Courier New"/>
        </w:rPr>
        <w:t>repl</w:t>
      </w:r>
      <w:proofErr w:type="spellEnd"/>
      <w:r>
        <w:rPr>
          <w:rFonts w:ascii="Courier New"/>
        </w:rPr>
        <w:t>(1000, d,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x["</w:t>
      </w:r>
      <w:proofErr w:type="spellStart"/>
      <w:r>
        <w:rPr>
          <w:rFonts w:ascii="Courier New"/>
        </w:rPr>
        <w:t>ucoef</w:t>
      </w:r>
      <w:proofErr w:type="spellEnd"/>
      <w:r>
        <w:rPr>
          <w:rFonts w:ascii="Courier New"/>
        </w:rPr>
        <w:t>"], x["</w:t>
      </w: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</w:rPr>
        <w:t>"])))</w:t>
      </w:r>
    </w:p>
    <w:p w14:paraId="57C85015" w14:textId="77777777" w:rsidR="000770CA" w:rsidRDefault="00B449DE">
      <w:pPr>
        <w:pStyle w:val="BodyText"/>
        <w:spacing w:before="207" w:line="290" w:lineRule="auto"/>
        <w:ind w:right="177"/>
      </w:pPr>
      <w:r>
        <w:t>The code is much cleaner and the data generating process doesn’t really lose any clarity.</w:t>
      </w:r>
      <w:r>
        <w:rPr>
          <w:spacing w:val="1"/>
        </w:rPr>
        <w:t xml:space="preserve"> </w:t>
      </w:r>
      <w:r>
        <w:rPr>
          <w:w w:val="95"/>
        </w:rPr>
        <w:t>Importantly,</w:t>
      </w:r>
      <w:r>
        <w:rPr>
          <w:spacing w:val="25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change</w:t>
      </w:r>
      <w:r>
        <w:rPr>
          <w:spacing w:val="26"/>
          <w:w w:val="95"/>
        </w:rPr>
        <w:t xml:space="preserve"> </w:t>
      </w:r>
      <w:r>
        <w:rPr>
          <w:w w:val="95"/>
        </w:rPr>
        <w:t>has</w:t>
      </w:r>
      <w:r>
        <w:rPr>
          <w:spacing w:val="25"/>
          <w:w w:val="95"/>
        </w:rPr>
        <w:t xml:space="preserve"> </w:t>
      </w:r>
      <w:r>
        <w:rPr>
          <w:w w:val="95"/>
        </w:rPr>
        <w:t>allowed</w:t>
      </w:r>
      <w:r>
        <w:rPr>
          <w:spacing w:val="25"/>
          <w:w w:val="95"/>
        </w:rPr>
        <w:t xml:space="preserve"> </w:t>
      </w:r>
      <w:r>
        <w:rPr>
          <w:w w:val="95"/>
        </w:rPr>
        <w:t>me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take</w:t>
      </w:r>
      <w:r>
        <w:rPr>
          <w:spacing w:val="25"/>
          <w:w w:val="95"/>
        </w:rPr>
        <w:t xml:space="preserve"> </w:t>
      </w:r>
      <w:r>
        <w:rPr>
          <w:w w:val="95"/>
        </w:rPr>
        <w:t>advantage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apply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approach</w:t>
      </w:r>
      <w:r>
        <w:rPr>
          <w:spacing w:val="26"/>
          <w:w w:val="95"/>
        </w:rPr>
        <w:t xml:space="preserve"> </w:t>
      </w:r>
      <w:r>
        <w:rPr>
          <w:w w:val="95"/>
        </w:rPr>
        <w:t>(rather</w:t>
      </w:r>
      <w:r>
        <w:rPr>
          <w:spacing w:val="26"/>
          <w:w w:val="95"/>
        </w:rPr>
        <w:t xml:space="preserve"> </w:t>
      </w:r>
      <w:r>
        <w:rPr>
          <w:w w:val="95"/>
        </w:rPr>
        <w:t>than</w:t>
      </w:r>
      <w:r>
        <w:rPr>
          <w:spacing w:val="1"/>
          <w:w w:val="95"/>
        </w:rPr>
        <w:t xml:space="preserve"> </w:t>
      </w:r>
      <w:r>
        <w:t>using a loop). I’d conclude that double-dot references have the potential to simplify things quite</w:t>
      </w:r>
      <w:r>
        <w:rPr>
          <w:spacing w:val="-5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bit.</w:t>
      </w:r>
    </w:p>
    <w:sectPr w:rsidR="000770CA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0CA"/>
    <w:rsid w:val="000770CA"/>
    <w:rsid w:val="001E4899"/>
    <w:rsid w:val="006D7972"/>
    <w:rsid w:val="00B449DE"/>
    <w:rsid w:val="00D3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8757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https://mail.google.com/mail/u/0?ui=2&amp;ik=40496390cd&amp;view=lg&amp;permmsgid=msg-f%3A1680479023453392489&amp;ser=1</dc:title>
  <dc:creator>91889</dc:creator>
  <cp:lastModifiedBy>BINAYAKA MISHRA</cp:lastModifiedBy>
  <cp:revision>5</cp:revision>
  <dcterms:created xsi:type="dcterms:W3CDTF">2022-06-30T06:14:00Z</dcterms:created>
  <dcterms:modified xsi:type="dcterms:W3CDTF">2022-06-30T06:15:00Z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2022-06-30T00:00:00Z</vt:filetime>
  </property>
</Properties>
</file>