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3952" w14:textId="59F35F21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much excitement built over the past three years, we are thrilled to share that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sparklyr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1.0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available on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CRAN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2B62024A" w14:textId="0705A97E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an R interface to </w:t>
      </w:r>
      <w:hyperlink r:id="rId5" w:tgtFrame="_blank" w:history="1">
        <w:r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Apache Spark</w:t>
        </w:r>
      </w:hyperlink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supports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dplyr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MLlib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streaming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extensions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many other features; however, this particular release enables the following new features:</w:t>
      </w:r>
    </w:p>
    <w:p w14:paraId="69FEA254" w14:textId="6B57B847" w:rsidR="00C678A4" w:rsidRPr="00C678A4" w:rsidRDefault="00C678A4" w:rsidP="00C67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eastAsia="en-IN"/>
        </w:rPr>
        <w:t>Arrow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enables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faster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larger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transfers between Spark and R.</w:t>
      </w:r>
    </w:p>
    <w:p w14:paraId="68A65B5C" w14:textId="441AE0C5" w:rsidR="00C678A4" w:rsidRPr="00C678A4" w:rsidRDefault="00C678A4" w:rsidP="00C67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eastAsia="en-IN"/>
        </w:rPr>
        <w:t>XGBoost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enables training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gradient boosting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 over distributed datasets.</w:t>
      </w:r>
    </w:p>
    <w:p w14:paraId="510BD95F" w14:textId="31770896" w:rsidR="00C678A4" w:rsidRPr="00C678A4" w:rsidRDefault="00C678A4" w:rsidP="00C67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eastAsia="en-IN"/>
        </w:rPr>
        <w:t>Broom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converts Spark’s models into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tidy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formats that you know and love.</w:t>
      </w:r>
    </w:p>
    <w:p w14:paraId="4E9F0281" w14:textId="64DE3963" w:rsidR="00C678A4" w:rsidRPr="00C678A4" w:rsidRDefault="00C678A4" w:rsidP="00C67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eastAsia="en-IN"/>
        </w:rPr>
        <w:t>TFRecords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writes TensorFlow records from Spark to support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deep learning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workflows.</w:t>
      </w:r>
    </w:p>
    <w:p w14:paraId="452FE568" w14:textId="0CF4556B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release also brings support for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Spark 2.4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ability to collect and copy in batches, increased Livy performance. You can install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 1.0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CRAN as follows:</w:t>
      </w:r>
    </w:p>
    <w:p w14:paraId="598098C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install.packages("sparklyr")</w:t>
      </w:r>
    </w:p>
    <w:p w14:paraId="3570F304" w14:textId="77777777" w:rsidR="00C678A4" w:rsidRPr="00C678A4" w:rsidRDefault="00C678A4" w:rsidP="00C67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7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Arrow</w:t>
      </w:r>
    </w:p>
    <w:p w14:paraId="49279E32" w14:textId="147D95DB" w:rsidR="00C678A4" w:rsidRPr="00C678A4" w:rsidRDefault="007046D1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="00C678A4" w:rsidRPr="00C678A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Apache Arrow</w:t>
        </w:r>
      </w:hyperlink>
      <w:r w:rsidR="00C678A4"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cross-language development platform for in-memory data. In </w:t>
      </w:r>
      <w:r w:rsidR="00C678A4"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 1.0</w:t>
      </w:r>
      <w:r w:rsidR="00C678A4"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are embracing Arrow as an efficient bridge between R and Spark, conceptually:</w:t>
      </w:r>
    </w:p>
    <w:p w14:paraId="0FECB16B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6FCDA4" wp14:editId="6B30F181">
            <wp:extent cx="662940" cy="121920"/>
            <wp:effectExtent l="0" t="0" r="3810" b="0"/>
            <wp:docPr id="6" name="Picture 6" descr="sparklyr using Apache Arr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arklyr using Apache Arrow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13C4" w14:textId="38856FB0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practice, this means faster data transfers and support for larger datasets; specifically, this improves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collect()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copy_to()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spark_apply()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following benchmarks make use of the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bench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measure performance with and without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885FB08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first benchmark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copy_to()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a dataframe with 1M and 10M rows. Notice that, with the default memory configuration,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copy_to()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can’t handle 10M rows while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can.</w:t>
      </w:r>
    </w:p>
    <w:p w14:paraId="16FC178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library(sparklyr)</w:t>
      </w:r>
    </w:p>
    <w:p w14:paraId="60207E85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 &lt;- spark_connect(master = "local")</w:t>
      </w:r>
    </w:p>
    <w:p w14:paraId="59A2AFA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394C65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bench::press(rows = c(10^6, 10^7), {</w:t>
      </w:r>
    </w:p>
    <w:p w14:paraId="1E34976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bench::mark(</w:t>
      </w:r>
    </w:p>
    <w:p w14:paraId="62A14D0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arrow_on = {</w:t>
      </w:r>
    </w:p>
    <w:p w14:paraId="6114834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library(arrow)</w:t>
      </w:r>
    </w:p>
    <w:p w14:paraId="6AFDC33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sparklyr_df &lt;&lt;- copy_to(sc, data.frame(y = 1:rows), overwrite = T)</w:t>
      </w:r>
    </w:p>
    <w:p w14:paraId="2436EF3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6A831F5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arrow_off = if (rows &lt;= 10^6) {</w:t>
      </w:r>
    </w:p>
    <w:p w14:paraId="43552B3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("arrow" %in% .packages()) detach("package:arrow")</w:t>
      </w:r>
    </w:p>
    <w:p w14:paraId="356786B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sparklyr_df &lt;&lt;- copy_to(sc, data.frame(y = 1:rows), overwrite = T)</w:t>
      </w:r>
    </w:p>
    <w:p w14:paraId="5FA7FAFD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NULL, iterations = 4, check = FALSE)</w:t>
      </w:r>
    </w:p>
    <w:p w14:paraId="4A5493F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9BCBB87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FADD567" wp14:editId="5AE0ADDA">
            <wp:extent cx="4335780" cy="2164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F33F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will benchmark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collect()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10M and 50M records; collecting 50M+ records is only possible with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EAA37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bench::press(rows = c(10^7, 5 * 10^7), {</w:t>
      </w:r>
    </w:p>
    <w:p w14:paraId="508E9F9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bench::mark(</w:t>
      </w:r>
    </w:p>
    <w:p w14:paraId="0A8D521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arrow_on = {</w:t>
      </w:r>
    </w:p>
    <w:p w14:paraId="6A92842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library(arrow)</w:t>
      </w:r>
    </w:p>
    <w:p w14:paraId="11E4E9E5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collected &lt;- sdf_len(sc, rows) %&gt;% collect()</w:t>
      </w:r>
    </w:p>
    <w:p w14:paraId="15EDB73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5B9B1F6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arrow_off = if (rows &lt;= 10^7) {</w:t>
      </w:r>
    </w:p>
    <w:p w14:paraId="690FE15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("arrow" %in% .packages()) detach("package:arrow")</w:t>
      </w:r>
    </w:p>
    <w:p w14:paraId="2144D8A5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collected &lt;- sdf_len(sc, rows) %&gt;% collect()</w:t>
      </w:r>
    </w:p>
    <w:p w14:paraId="6937E61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NULL, iterations = 4, check = FALSE)</w:t>
      </w:r>
    </w:p>
    <w:p w14:paraId="2082EA6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96665E6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87A7170" wp14:editId="0C5ECF73">
            <wp:extent cx="4335780" cy="2164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2084" w14:textId="58BFD9D4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but not least,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spark_apply()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100K and 1M rows shows the most significant improvements. A </w:t>
      </w:r>
      <w:r w:rsidRPr="00C678A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40x speedup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running R on Spark.</w:t>
      </w:r>
    </w:p>
    <w:p w14:paraId="2ACC3A6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bench::press(rows = c(10^5, 10^6), {</w:t>
      </w:r>
    </w:p>
    <w:p w14:paraId="77E8473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bench::mark(</w:t>
      </w:r>
    </w:p>
    <w:p w14:paraId="2501211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arrow_on = {</w:t>
      </w:r>
    </w:p>
    <w:p w14:paraId="375F18A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library(arrow)</w:t>
      </w:r>
    </w:p>
    <w:p w14:paraId="564128A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sdf_len(sc, rows) %&gt;% spark_apply(~ .x / 2) %&gt;% dplyr::count() %&gt;% collect</w:t>
      </w:r>
    </w:p>
    <w:p w14:paraId="1CC0E5FC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2F43B62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arrow_off = if (rows &lt;= 10^5) {</w:t>
      </w:r>
    </w:p>
    <w:p w14:paraId="53B1076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("arrow" %in% .packages()) detach("package:arrow")</w:t>
      </w:r>
    </w:p>
    <w:p w14:paraId="497614E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sdf_len(sc, rows) %&gt;% spark_apply(~ .x / 2) %&gt;% dplyr::count() %&gt;% collect</w:t>
      </w:r>
    </w:p>
    <w:p w14:paraId="520D6A0A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NULL, iterations = 4, check = FALSE)</w:t>
      </w:r>
    </w:p>
    <w:p w14:paraId="67A9E65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BF64FE0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4928B3" wp14:editId="0DAB1E2B">
            <wp:extent cx="4335780" cy="2164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2E06" w14:textId="53148670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will first have to install the Apache Arrow runtime followed by installing the R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7EE97A83" w14:textId="77777777" w:rsidR="00C678A4" w:rsidRPr="00C678A4" w:rsidRDefault="00C678A4" w:rsidP="00C67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7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XGBoost</w:t>
      </w:r>
    </w:p>
    <w:p w14:paraId="5E0DE7BA" w14:textId="0B54A501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sparkxgb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extension that can be used to train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XGBoost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 in Spark.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sparkxgb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on CRAN and can be installed as follows:</w:t>
      </w:r>
    </w:p>
    <w:p w14:paraId="567FB96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install.packages("sparkxgb")</w:t>
      </w:r>
    </w:p>
    <w:p w14:paraId="7CF7FD9A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then use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xgboost_classifier()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train and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ml_predict()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predict over large datasets with ease:</w:t>
      </w:r>
    </w:p>
    <w:p w14:paraId="50C8F9B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library(sparkxgb)</w:t>
      </w:r>
    </w:p>
    <w:p w14:paraId="4920328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library(sparklyr)</w:t>
      </w:r>
    </w:p>
    <w:p w14:paraId="733E369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34C1DDE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6AE20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 &lt;- spark_connect(master = "local")</w:t>
      </w:r>
    </w:p>
    <w:p w14:paraId="7B6DEAB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iris &lt;- copy_to(sc, iris)</w:t>
      </w:r>
    </w:p>
    <w:p w14:paraId="42D2C6A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1BA97E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xgb_model &lt;- xgboost_classifier(iris,</w:t>
      </w:r>
    </w:p>
    <w:p w14:paraId="5F4222C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Species ~ .,</w:t>
      </w:r>
    </w:p>
    <w:p w14:paraId="073D54F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num_class = 3,</w:t>
      </w:r>
    </w:p>
    <w:p w14:paraId="56F10FF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num_round = 50,</w:t>
      </w:r>
    </w:p>
    <w:p w14:paraId="78FE9C8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max_depth = 4)</w:t>
      </w:r>
    </w:p>
    <w:p w14:paraId="5AC87F9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306A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xgb_model %&gt;%</w:t>
      </w:r>
    </w:p>
    <w:p w14:paraId="32B28C0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ml_predict(iris) %&gt;%</w:t>
      </w:r>
    </w:p>
    <w:p w14:paraId="06B3E40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select(Species, predicted_label, starts_with("probability_")) %&gt;%</w:t>
      </w:r>
    </w:p>
    <w:p w14:paraId="3E40C74D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glimpse()</w:t>
      </w:r>
    </w:p>
    <w:p w14:paraId="562AA31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#&gt; Observations: ??</w:t>
      </w:r>
    </w:p>
    <w:p w14:paraId="3CC0C76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#&gt; Variables: 5</w:t>
      </w:r>
    </w:p>
    <w:p w14:paraId="4AAED73E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#&gt; Database: spark_connection</w:t>
      </w:r>
    </w:p>
    <w:p w14:paraId="3084460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#&gt; $ Species                 "setosa", "setosa", "setosa", "setosa", "…</w:t>
      </w:r>
    </w:p>
    <w:p w14:paraId="5D7F78F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#&gt; $ predicted_label         "setosa", "setosa", "setosa", "setosa", "…</w:t>
      </w:r>
    </w:p>
    <w:p w14:paraId="7E4FC62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#&gt; $ probability_versicolor  0.003566429, 0.003564076, 0.003566429, 0.…</w:t>
      </w:r>
    </w:p>
    <w:p w14:paraId="5572027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#&gt; $ probability_virginica   0.001423170, 0.002082058, 0.001423170, 0.…</w:t>
      </w:r>
    </w:p>
    <w:p w14:paraId="11D5548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$ probability_setosa      0.9950104, 0.9943539, 0.9950104, 0.995010…</w:t>
      </w:r>
    </w:p>
    <w:p w14:paraId="40190CA6" w14:textId="57D56EF0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06FFF8" w14:textId="77777777" w:rsidR="00C678A4" w:rsidRPr="00C678A4" w:rsidRDefault="00C678A4" w:rsidP="00C67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7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Broom</w:t>
      </w:r>
    </w:p>
    <w:p w14:paraId="53968165" w14:textId="55CA0704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support for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broom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Spark through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under development for quite some time, this release marks the completion of all modeling functions. For instance, we can now augment using an ALS model with ease:</w:t>
      </w:r>
    </w:p>
    <w:p w14:paraId="4FEED14A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movies &lt;- data.frame(user   = c(1, 2, 0, 1, 2, 0),</w:t>
      </w:r>
    </w:p>
    <w:p w14:paraId="17DFD64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item   = c(1, 1, 1, 2, 2, 0),</w:t>
      </w:r>
    </w:p>
    <w:p w14:paraId="012D40B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rating = c(3, 1, 2, 4, 5, 4))</w:t>
      </w:r>
    </w:p>
    <w:p w14:paraId="401744F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D142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copy_to(sc, movies) %&gt;%</w:t>
      </w:r>
    </w:p>
    <w:p w14:paraId="0BBA83AC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ml_als(rating ~ user + item) %&gt;%</w:t>
      </w:r>
    </w:p>
    <w:p w14:paraId="0D5A01C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augment()</w:t>
      </w:r>
    </w:p>
    <w:p w14:paraId="5101F94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# Source: spark [?? x 4]</w:t>
      </w:r>
    </w:p>
    <w:p w14:paraId="53C5843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user  item rating .prediction</w:t>
      </w:r>
    </w:p>
    <w:p w14:paraId="5B6E273E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2BE459A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1     2     2      5        4.86</w:t>
      </w:r>
    </w:p>
    <w:p w14:paraId="724F42BD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2     1     2      4        3.98</w:t>
      </w:r>
    </w:p>
    <w:p w14:paraId="65C030EA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3     0     0      4        3.88</w:t>
      </w:r>
    </w:p>
    <w:p w14:paraId="19215C5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4     2     1      1        1.08</w:t>
      </w:r>
    </w:p>
    <w:p w14:paraId="2FE085E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5     0     1      2        2.00</w:t>
      </w:r>
    </w:p>
    <w:p w14:paraId="537E5C1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6     1     1      3        2.80</w:t>
      </w:r>
    </w:p>
    <w:p w14:paraId="319ECDE5" w14:textId="77777777" w:rsidR="00C678A4" w:rsidRPr="00C678A4" w:rsidRDefault="00C678A4" w:rsidP="00C67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7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TFRecords</w:t>
      </w:r>
    </w:p>
    <w:p w14:paraId="344D9C3D" w14:textId="2AC5EA2F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sparktf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extension allowing you to write TensorFlow records in Spark. This can be used to preprocess large amounts of data before processing them in GPU instances with Keras or TensorFlow.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sparktf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available on CRAN and can be installed as follows:</w:t>
      </w:r>
    </w:p>
    <w:p w14:paraId="206FA60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install.packages("sparktf")</w:t>
      </w:r>
    </w:p>
    <w:p w14:paraId="76413A86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simply preprocess data in Spark and write it as TensorFlow records using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spark_write_tf()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F6F1AA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library(sparktf)</w:t>
      </w:r>
    </w:p>
    <w:p w14:paraId="245EF2D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library(sparklyr)</w:t>
      </w:r>
    </w:p>
    <w:p w14:paraId="6997822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87CF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 &lt;- spark_connect(master = "local")</w:t>
      </w:r>
    </w:p>
    <w:p w14:paraId="678EDA0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50527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copy_to(sc, iris) %&gt;%</w:t>
      </w:r>
    </w:p>
    <w:p w14:paraId="1A791B2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ft_string_indexer_model(</w:t>
      </w:r>
    </w:p>
    <w:p w14:paraId="331301A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"Species", "label",</w:t>
      </w:r>
    </w:p>
    <w:p w14:paraId="7B32574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c("setosa", "versicolor", "virginica")</w:t>
      </w:r>
    </w:p>
    <w:p w14:paraId="554A235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1839B80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spark_write_tfrecord(path = "tfrecord")</w:t>
      </w:r>
    </w:p>
    <w:p w14:paraId="79551FE8" w14:textId="05B5E9B1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then use TensorFlow and Keras from R to load this recordset and train deep learning models</w:t>
      </w:r>
    </w:p>
    <w:p w14:paraId="51B5F8CC" w14:textId="67E4EA8E" w:rsidR="00C678A4" w:rsidRPr="00C678A4" w:rsidRDefault="00C678A4" w:rsidP="00C67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78A4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Moar</w:t>
      </w:r>
      <w:r w:rsidRPr="00C67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4D168B24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When connecting to Spark running in YARN, RStudio’s connection pane can now launch YARN’s web application.</w:t>
      </w:r>
    </w:p>
    <w:p w14:paraId="74E4C688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8B10181" wp14:editId="3993A04F">
            <wp:extent cx="662940" cy="175260"/>
            <wp:effectExtent l="0" t="0" r="3810" b="0"/>
            <wp:docPr id="10" name="Picture 10" descr="RStudio Connections Pane YARN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Studio Connections Pane YARN a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432D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made it possible to copy and collect larger datasets by using callbacks. For instance, you can collect data incrementally in batches of 100K rows; this is configurable through the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sparklyr.collect.batch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setting. The following example collects 300K rows using batches and prints the total records collected; in practice, you save and load from disk.</w:t>
      </w:r>
    </w:p>
    <w:p w14:paraId="509ABAE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sdf_len(sc, 3 * 10^5) %&gt;% collect(</w:t>
      </w:r>
    </w:p>
    <w:p w14:paraId="5B00706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callback = ~message("(", .y, ") Collecting ", nrow(.x), " rows.")</w:t>
      </w:r>
    </w:p>
    <w:p w14:paraId="3AE411E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8EBA01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(1) Collecting 100000 rows.</w:t>
      </w:r>
    </w:p>
    <w:p w14:paraId="3082AD54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(2) Collecting 100000 rows.</w:t>
      </w:r>
    </w:p>
    <w:p w14:paraId="204037C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(3) Collecting 100000 rows.</w:t>
      </w:r>
    </w:p>
    <w:p w14:paraId="5AA7781F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Livy connections, performance is improved when setting the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spark_version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in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livy_config()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this allows </w:t>
      </w: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start a connection using JARs instead of loading sources.</w:t>
      </w:r>
    </w:p>
    <w:p w14:paraId="65B82004" w14:textId="3FC67AD0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addition,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extensions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now also supported in Livy. For example, you can run pagerank with Livy and </w:t>
      </w:r>
      <w:r w:rsidRPr="00C678A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graphframes</w:t>
      </w: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follows:</w:t>
      </w:r>
    </w:p>
    <w:p w14:paraId="63B122BA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library(graphframes)</w:t>
      </w:r>
    </w:p>
    <w:p w14:paraId="1D8E1B4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library(sparklyr)</w:t>
      </w:r>
    </w:p>
    <w:p w14:paraId="6FB9473C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EEBDD6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livy_service_start()</w:t>
      </w:r>
    </w:p>
    <w:p w14:paraId="2EF58A18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sc &lt;- spark_connect(master = "local", method = "livy", version = "2.4.0")</w:t>
      </w:r>
    </w:p>
    <w:p w14:paraId="1CBF7BE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014E2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gf_pagerank(gf_friends(sc), tol = 0.01, reset_probability = 0.15)</w:t>
      </w:r>
    </w:p>
    <w:p w14:paraId="4220AE20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GraphFrame</w:t>
      </w:r>
    </w:p>
    <w:p w14:paraId="7AC4C7AE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Vertices:</w:t>
      </w:r>
    </w:p>
    <w:p w14:paraId="6A2D580B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Database: spark_connection</w:t>
      </w:r>
    </w:p>
    <w:p w14:paraId="6897855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id        "f", "g", "a", "e", "d", "b", "c"</w:t>
      </w:r>
    </w:p>
    <w:p w14:paraId="17E28723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name      "Fanny", "Gabby", "Alice", "Esther", "David", "Bob", "Charlie"</w:t>
      </w:r>
    </w:p>
    <w:p w14:paraId="6867163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age       36, 60, 34, 32, 29, 36, 30</w:t>
      </w:r>
    </w:p>
    <w:p w14:paraId="55CC2747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pagerank  0.3283607, 0.1799821, 0.4491063, 0.3708523, 0.3283607, 2.6555078, 2.6878300</w:t>
      </w:r>
    </w:p>
    <w:p w14:paraId="140BACD5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>Edges:</w:t>
      </w:r>
    </w:p>
    <w:p w14:paraId="1EF21949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Database: spark_connection</w:t>
      </w:r>
    </w:p>
    <w:p w14:paraId="48C0B7F2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src           "a", "b", "e", "e", "c", "a", "f", "d"</w:t>
      </w:r>
    </w:p>
    <w:p w14:paraId="245DA21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dst           "b", "c", "f", "d", "b", "e", "c", "a"</w:t>
      </w:r>
    </w:p>
    <w:p w14:paraId="3721459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relationship  "friend", "follow", "follow", "friend", "follow", "friend", "follow", "friend"</w:t>
      </w:r>
    </w:p>
    <w:p w14:paraId="1278ADBF" w14:textId="77777777" w:rsidR="00C678A4" w:rsidRPr="00C678A4" w:rsidRDefault="00C678A4" w:rsidP="00C67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78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 weight        0.5, 1.0, 0.5, 0.5, 1.0, 0.5, 1.0, 1.0</w:t>
      </w:r>
    </w:p>
    <w:p w14:paraId="73493B2B" w14:textId="77777777" w:rsidR="00C678A4" w:rsidRPr="00C678A4" w:rsidRDefault="00C678A4" w:rsidP="00C67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78A4">
        <w:rPr>
          <w:rFonts w:ascii="Times New Roman" w:eastAsia="Times New Roman" w:hAnsi="Times New Roman" w:cs="Times New Roman"/>
          <w:sz w:val="20"/>
          <w:szCs w:val="20"/>
          <w:lang w:eastAsia="en-IN"/>
        </w:rPr>
        <w:t>We hope you enjoy this exciting release!</w:t>
      </w:r>
    </w:p>
    <w:p w14:paraId="062B21BD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1AEF"/>
    <w:multiLevelType w:val="multilevel"/>
    <w:tmpl w:val="FF1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416FB"/>
    <w:multiLevelType w:val="multilevel"/>
    <w:tmpl w:val="9B5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A4"/>
    <w:rsid w:val="00014B5C"/>
    <w:rsid w:val="007046D1"/>
    <w:rsid w:val="00C6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C5F6"/>
  <w15:chartTrackingRefBased/>
  <w15:docId w15:val="{FEB32C8D-DEF8-4261-9569-15ACC421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row.apache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park.apache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2021-11-28T07:31:00Z</dcterms:created>
  <dcterms:modified xsi:type="dcterms:W3CDTF">2022-01-26T07:34:00Z</dcterms:modified>
</cp:coreProperties>
</file>