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6"/>
          <w:shd w:fill="auto" w:val="clear"/>
        </w:rPr>
        <w:t xml:space="preserve">CASE STUDY</w:t>
        <w:br/>
      </w:r>
      <w:r>
        <w:rPr>
          <w:rFonts w:ascii="Times New Roman" w:hAnsi="Times New Roman" w:cs="Times New Roman" w:eastAsia="Times New Roman"/>
          <w:b/>
          <w:color w:val="auto"/>
          <w:spacing w:val="0"/>
          <w:position w:val="0"/>
          <w:sz w:val="30"/>
          <w:shd w:fill="auto" w:val="clear"/>
        </w:rPr>
        <w:t xml:space="preserve">Demonstration of Network Communication Models </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30"/>
          <w:shd w:fill="auto" w:val="clear"/>
        </w:rPr>
        <w:t xml:space="preserve">(OSI / TCP-IP)</w:t>
        <w:br/>
        <w:t xml:space="preserve">Using Cisco Packet Tracer</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A practical case study on packet communication between two computers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Introduction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Computer networks allow devices to exchange information using a set of communication rules and protocols. This case study demonstrates how data travels from one computer to another through the OSI and TCP/IP communication models. Cisco Packet Tracer is used to create a small network consisting of two PCs and a switch. The packet flow is then observed in Simulation Mode.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Case Study Scenario</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Consider a small computer laboratory in which two computers need to communicate with each other through a network switch. PC0 acts as the source device and PC1 acts as the destination device. The objective is to verify connectivity and observe how a packet passes through different network layers.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Aim</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understand and demonstrate how data travels through the OSI model and TCP/IP model using Cisco Packet Tracer.</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Objectives</w:t>
      </w:r>
    </w:p>
    <w:p>
      <w:pPr>
        <w:numPr>
          <w:ilvl w:val="0"/>
          <w:numId w:val="9"/>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 a simple network using two PCs and a 2960 switch.</w:t>
      </w:r>
    </w:p>
    <w:p>
      <w:pPr>
        <w:numPr>
          <w:ilvl w:val="0"/>
          <w:numId w:val="9"/>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Configure IP addresses for the two computers.</w:t>
      </w:r>
    </w:p>
    <w:p>
      <w:pPr>
        <w:numPr>
          <w:ilvl w:val="0"/>
          <w:numId w:val="9"/>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Verify communication using the ping command.</w:t>
      </w:r>
    </w:p>
    <w:p>
      <w:pPr>
        <w:numPr>
          <w:ilvl w:val="0"/>
          <w:numId w:val="9"/>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Observe packet movement using Cisco Packet Tracer Simulation Mode.</w:t>
      </w:r>
    </w:p>
    <w:p>
      <w:pPr>
        <w:numPr>
          <w:ilvl w:val="0"/>
          <w:numId w:val="9"/>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Understand the functions of the seven OSI layers.</w:t>
      </w:r>
    </w:p>
    <w:p>
      <w:pPr>
        <w:numPr>
          <w:ilvl w:val="0"/>
          <w:numId w:val="9"/>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Relate the OSI layers to the four-layer TCP/IP model.</w:t>
      </w:r>
    </w:p>
    <w:p>
      <w:pPr>
        <w:numPr>
          <w:ilvl w:val="0"/>
          <w:numId w:val="9"/>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Observe IP, MAC address, and protocol information inside a packet.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Software and Components Required</w:t>
      </w:r>
    </w:p>
    <w:p>
      <w:pPr>
        <w:numPr>
          <w:ilvl w:val="0"/>
          <w:numId w:val="1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Cisco Packet Tracer</w:t>
      </w:r>
    </w:p>
    <w:p>
      <w:pPr>
        <w:numPr>
          <w:ilvl w:val="0"/>
          <w:numId w:val="1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Two PCs (PC0 and PC1)</w:t>
      </w:r>
    </w:p>
    <w:p>
      <w:pPr>
        <w:numPr>
          <w:ilvl w:val="0"/>
          <w:numId w:val="1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One Cisco 2960 switch</w:t>
      </w:r>
    </w:p>
    <w:p>
      <w:pPr>
        <w:numPr>
          <w:ilvl w:val="0"/>
          <w:numId w:val="1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Copper straight-through cables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Network Configuration</w:t>
      </w:r>
    </w:p>
    <w:tbl>
      <w:tblPr/>
      <w:tblGrid>
        <w:gridCol w:w="3312"/>
        <w:gridCol w:w="3312"/>
        <w:gridCol w:w="3312"/>
      </w:tblGrid>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Device</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IP Address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Subnet Mask</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PC0</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192.168.1.10</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255.255.255.0</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PC1</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192.168.1.20</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255.255.255.0</w:t>
            </w:r>
          </w:p>
        </w:tc>
      </w:tr>
    </w:tbl>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Default gateway is not required because both PCs are on the same simple local network.</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Network Topology</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basic network topology used in the case study is:</w:t>
      </w:r>
    </w:p>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8"/>
          <w:shd w:fill="auto" w:val="clear"/>
        </w:rPr>
        <w:t xml:space="preserve">PC0  </w:t>
      </w:r>
      <w:r>
        <w:rPr>
          <w:rFonts w:ascii="Segoe UI Symbol" w:hAnsi="Segoe UI Symbol" w:cs="Segoe UI Symbol" w:eastAsia="Segoe UI Symbol"/>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  2960 Switch  </w:t>
      </w:r>
      <w:r>
        <w:rPr>
          <w:rFonts w:ascii="Segoe UI Symbol" w:hAnsi="Segoe UI Symbol" w:cs="Segoe UI Symbol" w:eastAsia="Segoe UI Symbol"/>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  PC1</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Case Study Procedure</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Step 1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Open Cisco Packet Tracer: </w:t>
      </w:r>
      <w:r>
        <w:rPr>
          <w:rFonts w:ascii="Times New Roman" w:hAnsi="Times New Roman" w:cs="Times New Roman" w:eastAsia="Times New Roman"/>
          <w:color w:val="auto"/>
          <w:spacing w:val="0"/>
          <w:position w:val="0"/>
          <w:sz w:val="22"/>
          <w:shd w:fill="auto" w:val="clear"/>
        </w:rPr>
        <w:t xml:space="preserve">Open Cisco Packet Tracer and create a blank workspace.</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Step 2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Add two PCs: </w:t>
      </w:r>
      <w:r>
        <w:rPr>
          <w:rFonts w:ascii="Times New Roman" w:hAnsi="Times New Roman" w:cs="Times New Roman" w:eastAsia="Times New Roman"/>
          <w:color w:val="auto"/>
          <w:spacing w:val="0"/>
          <w:position w:val="0"/>
          <w:sz w:val="22"/>
          <w:shd w:fill="auto" w:val="clear"/>
        </w:rPr>
        <w:t xml:space="preserve">Select End Devices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PC and place PC0 and PC1 in the workspace.</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Step 3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Add a switch: </w:t>
      </w:r>
      <w:r>
        <w:rPr>
          <w:rFonts w:ascii="Times New Roman" w:hAnsi="Times New Roman" w:cs="Times New Roman" w:eastAsia="Times New Roman"/>
          <w:color w:val="auto"/>
          <w:spacing w:val="0"/>
          <w:position w:val="0"/>
          <w:sz w:val="22"/>
          <w:shd w:fill="auto" w:val="clear"/>
        </w:rPr>
        <w:t xml:space="preserve">Select Network Devices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Switches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2960 and place the switch between the two PCs.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Step 4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Connect the devices: </w:t>
      </w:r>
      <w:r>
        <w:rPr>
          <w:rFonts w:ascii="Times New Roman" w:hAnsi="Times New Roman" w:cs="Times New Roman" w:eastAsia="Times New Roman"/>
          <w:color w:val="auto"/>
          <w:spacing w:val="0"/>
          <w:position w:val="0"/>
          <w:sz w:val="22"/>
          <w:shd w:fill="auto" w:val="clear"/>
        </w:rPr>
        <w:t xml:space="preserve">Use Copper Straight-Through cables. Connect PC0 FastEthernet0 to Switch FastEthernet0/1 and PC1 FastEthernet0 to Switch FastEthernet0/2. Wait until the link indicators become green.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Step 5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Configure PC0: </w:t>
      </w:r>
      <w:r>
        <w:rPr>
          <w:rFonts w:ascii="Times New Roman" w:hAnsi="Times New Roman" w:cs="Times New Roman" w:eastAsia="Times New Roman"/>
          <w:color w:val="auto"/>
          <w:spacing w:val="0"/>
          <w:position w:val="0"/>
          <w:sz w:val="22"/>
          <w:shd w:fill="auto" w:val="clear"/>
        </w:rPr>
        <w:t xml:space="preserve">Open PC0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Desktop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IP Configuration. Enter IP address 192.168.1.10 and subnet mask 255.255.255.0.</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Step 6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Configure PC1: </w:t>
      </w:r>
      <w:r>
        <w:rPr>
          <w:rFonts w:ascii="Times New Roman" w:hAnsi="Times New Roman" w:cs="Times New Roman" w:eastAsia="Times New Roman"/>
          <w:color w:val="auto"/>
          <w:spacing w:val="0"/>
          <w:position w:val="0"/>
          <w:sz w:val="22"/>
          <w:shd w:fill="auto" w:val="clear"/>
        </w:rPr>
        <w:t xml:space="preserve">Open PC1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Desktop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IP Configuration. Enter IP address 192.168.1.20 and subnet mask 255.255.255.0.</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Step 7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Test communication: </w:t>
      </w:r>
      <w:r>
        <w:rPr>
          <w:rFonts w:ascii="Times New Roman" w:hAnsi="Times New Roman" w:cs="Times New Roman" w:eastAsia="Times New Roman"/>
          <w:color w:val="auto"/>
          <w:spacing w:val="0"/>
          <w:position w:val="0"/>
          <w:sz w:val="22"/>
          <w:shd w:fill="auto" w:val="clear"/>
        </w:rPr>
        <w:t xml:space="preserve">Open PC0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Desktop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Command Prompt and type: ping 192.168.1.20. Successful replies indicate that PC0 can communicate with PC1.</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Step 8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Enter Simulation Mode: </w:t>
      </w:r>
      <w:r>
        <w:rPr>
          <w:rFonts w:ascii="Times New Roman" w:hAnsi="Times New Roman" w:cs="Times New Roman" w:eastAsia="Times New Roman"/>
          <w:color w:val="auto"/>
          <w:spacing w:val="0"/>
          <w:position w:val="0"/>
          <w:sz w:val="22"/>
          <w:shd w:fill="auto" w:val="clear"/>
        </w:rPr>
        <w:t xml:space="preserve">Change from Realtime to Simulation mode in Cisco Packet Tracer.</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Step 9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Generate a packet: </w:t>
      </w:r>
      <w:r>
        <w:rPr>
          <w:rFonts w:ascii="Times New Roman" w:hAnsi="Times New Roman" w:cs="Times New Roman" w:eastAsia="Times New Roman"/>
          <w:color w:val="auto"/>
          <w:spacing w:val="0"/>
          <w:position w:val="0"/>
          <w:sz w:val="22"/>
          <w:shd w:fill="auto" w:val="clear"/>
        </w:rPr>
        <w:t xml:space="preserve">Use Add Simple PDU, select PC0 as the source and PC1 as the destination.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Step 10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Observe packet movement: </w:t>
      </w:r>
      <w:r>
        <w:rPr>
          <w:rFonts w:ascii="Times New Roman" w:hAnsi="Times New Roman" w:cs="Times New Roman" w:eastAsia="Times New Roman"/>
          <w:color w:val="auto"/>
          <w:spacing w:val="0"/>
          <w:position w:val="0"/>
          <w:sz w:val="22"/>
          <w:shd w:fill="auto" w:val="clear"/>
        </w:rPr>
        <w:t xml:space="preserve">Click Capture/Forward repeatedly and observe the packet travelling from PC0 to the switch and then to PC1.</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Communication Verification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ping operation is used to verify communication between PC0 and PC1. A successful result produces replies from 192.168.1.20. This confirms that the two devices are correctly configured and can exchange network packets.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OSI Model Analysis</w:t>
      </w:r>
    </w:p>
    <w:tbl>
      <w:tblPr/>
      <w:tblGrid>
        <w:gridCol w:w="3312"/>
        <w:gridCol w:w="3312"/>
        <w:gridCol w:w="3312"/>
      </w:tblGrid>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Layer</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Name</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Function in Communication</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7</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Application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Provides user/application communication.</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6</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Presentation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Handles data format and encryption.</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5</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Session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Starts and manages communication sessions.</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4</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Transport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Provides reliable delivery using TCP/UDP.</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Network</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Uses IP addressing and routing.</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 Link</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Uses MAC addresses and frames.</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Physical</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Transmits bits through cables and electrical signals.</w:t>
            </w:r>
          </w:p>
        </w:tc>
      </w:tr>
    </w:tbl>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Memory aid for the seven OSI layers: A P S T N D P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All People Seem To Need Data Processing.</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TCP/IP Model Analysis</w:t>
      </w:r>
    </w:p>
    <w:tbl>
      <w:tblPr/>
      <w:tblGrid>
        <w:gridCol w:w="4968"/>
        <w:gridCol w:w="4968"/>
      </w:tblGrid>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TCP/IP Layer</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Examples / Function</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Application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HTTP, DNS, FTP and application-level communication.</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Transport</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TCP and UDP for transport services.</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Internet</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IP addressing and packet delivery.</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Network Access</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Ethernet, Wi-Fi and physical/network access functions.</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Relationship Between OSI and TCP/IP</w:t>
      </w:r>
    </w:p>
    <w:tbl>
      <w:tblPr/>
      <w:tblGrid>
        <w:gridCol w:w="4968"/>
        <w:gridCol w:w="4968"/>
      </w:tblGrid>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OSI Model</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TCP/IP Model</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Application + Presentation + Session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Application</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Transport</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Transport</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Network</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Internet</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 Link + Physical</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Network Access</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Packet Analysis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 Simulation Mode, selecting the packet/envelope allows the student to inspect important information such as the source IP address, destination IP address, source MAC address, destination MAC address, protocol information, and packet movement. This demonstrates that different communication layers add or process different types of information.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Real-Life Interpretation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If PC0 sends the message "Hello" to PC1, the application creates the message. The transport layer manages the data, the network layer associates the IP addressing information, the data link layer uses MAC addresses and frames, and the physical layer carries the bits through the cable. At PC1, the process is reversed and the original message is delivered to the application.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Results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network was successfully created using two PCs, a 2960 switch, and copper straight-through cables. PC0 and PC1 were configured with IP addresses 192.168.1.10 and 192.168.1.20 respectively. The ping test verified communication between the devices. Simulation Mode demonstrated packet movement through the network and helped relate the OSI seven-layer model to the TCP/IP four-layer model.</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Conclusion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case study provides a simple practical demonstration of network communication models. Cisco Packet Tracer makes it possible to observe packet movement without requiring physical networking equipment. The experiment shows how the OSI and TCP/IP models organize network communication into layers and how addressing, transport, and physical transmission work together to deliver data from a source computer to a destination computer.</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Key Learning Outcomes</w:t>
      </w:r>
    </w:p>
    <w:p>
      <w:pPr>
        <w:numPr>
          <w:ilvl w:val="0"/>
          <w:numId w:val="8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Understand the purpose of layered network communication models.</w:t>
      </w:r>
    </w:p>
    <w:p>
      <w:pPr>
        <w:numPr>
          <w:ilvl w:val="0"/>
          <w:numId w:val="8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Configure basic IPv4 addresses in Cisco Packet Tracer.</w:t>
      </w:r>
    </w:p>
    <w:p>
      <w:pPr>
        <w:numPr>
          <w:ilvl w:val="0"/>
          <w:numId w:val="8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 ping to test connectivity.</w:t>
      </w:r>
    </w:p>
    <w:p>
      <w:pPr>
        <w:numPr>
          <w:ilvl w:val="0"/>
          <w:numId w:val="8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Understand the seven OSI layers and their basic functions.</w:t>
      </w:r>
    </w:p>
    <w:p>
      <w:pPr>
        <w:numPr>
          <w:ilvl w:val="0"/>
          <w:numId w:val="8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Understand the four layers of the TCP/IP model.</w:t>
      </w:r>
    </w:p>
    <w:p>
      <w:pPr>
        <w:numPr>
          <w:ilvl w:val="0"/>
          <w:numId w:val="8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Observe packet movement and packet details in Simulation Mode.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Reference Material</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case study is prepared from the uploaded reference document, "Demonstration of Network Communication Models (OSI / TCP-IP) Using Cisco Packet Tracer," including its procedure, network configuration, OSI/TCP-IP tables, and packet-flow explanation.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9">
    <w:abstractNumId w:val="12"/>
  </w:num>
  <w:num w:numId="11">
    <w:abstractNumId w:val="6"/>
  </w:num>
  <w:num w:numId="8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