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A75F8" w14:textId="77777777" w:rsidR="0088532E" w:rsidRDefault="00000000">
      <w:pPr>
        <w:spacing w:before="115" w:line="276" w:lineRule="auto"/>
        <w:ind w:left="58"/>
        <w:rPr>
          <w:rFonts w:ascii="Arial" w:hAnsi="Arial"/>
        </w:rPr>
      </w:pPr>
      <w:r>
        <w:rPr>
          <w:rFonts w:ascii="Arial" w:hAnsi="Arial"/>
          <w:noProof/>
        </w:rPr>
        <w:drawing>
          <wp:anchor distT="0" distB="0" distL="0" distR="0" simplePos="0" relativeHeight="2" behindDoc="0" locked="0" layoutInCell="0" allowOverlap="1" wp14:anchorId="6C4B9992" wp14:editId="2B4F5713">
            <wp:simplePos x="0" y="0"/>
            <wp:positionH relativeFrom="column">
              <wp:posOffset>-819785</wp:posOffset>
            </wp:positionH>
            <wp:positionV relativeFrom="paragraph">
              <wp:posOffset>-720090</wp:posOffset>
            </wp:positionV>
            <wp:extent cx="10692130" cy="755840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7"/>
                    <a:stretch>
                      <a:fillRect/>
                    </a:stretch>
                  </pic:blipFill>
                  <pic:spPr bwMode="auto">
                    <a:xfrm>
                      <a:off x="0" y="0"/>
                      <a:ext cx="10692130" cy="7558405"/>
                    </a:xfrm>
                    <a:prstGeom prst="rect">
                      <a:avLst/>
                    </a:prstGeom>
                  </pic:spPr>
                </pic:pic>
              </a:graphicData>
            </a:graphic>
          </wp:anchor>
        </w:drawing>
      </w:r>
      <w:r>
        <w:br w:type="page"/>
      </w:r>
    </w:p>
    <w:p w14:paraId="708C84C8" w14:textId="77777777" w:rsidR="0088532E" w:rsidRDefault="00000000">
      <w:pPr>
        <w:spacing w:before="115" w:line="276" w:lineRule="auto"/>
        <w:ind w:left="58"/>
        <w:jc w:val="center"/>
        <w:rPr>
          <w:rFonts w:ascii="Arial" w:hAnsi="Arial"/>
          <w:sz w:val="44"/>
          <w:szCs w:val="44"/>
        </w:rPr>
      </w:pPr>
      <w:r>
        <w:rPr>
          <w:rFonts w:ascii="Arial" w:hAnsi="Arial"/>
          <w:sz w:val="44"/>
          <w:szCs w:val="44"/>
        </w:rPr>
        <w:lastRenderedPageBreak/>
        <w:t>1. Overview</w:t>
      </w:r>
    </w:p>
    <w:p w14:paraId="59CED6C1" w14:textId="77777777" w:rsidR="0088532E" w:rsidRDefault="0088532E">
      <w:pPr>
        <w:spacing w:before="115" w:line="276" w:lineRule="auto"/>
        <w:ind w:left="58"/>
        <w:jc w:val="center"/>
        <w:rPr>
          <w:rFonts w:ascii="Arial" w:hAnsi="Arial"/>
          <w:sz w:val="44"/>
          <w:szCs w:val="44"/>
        </w:rPr>
      </w:pPr>
    </w:p>
    <w:p w14:paraId="6F118BBE" w14:textId="7C676CFC" w:rsidR="0088532E" w:rsidRDefault="00D6448A" w:rsidP="00D6448A">
      <w:pPr>
        <w:spacing w:before="115" w:line="276" w:lineRule="auto"/>
        <w:ind w:left="58"/>
        <w:jc w:val="both"/>
        <w:rPr>
          <w:rFonts w:ascii="Arial" w:hAnsi="Arial"/>
          <w:sz w:val="28"/>
          <w:szCs w:val="28"/>
        </w:rPr>
      </w:pPr>
      <w:r w:rsidRPr="00D6448A">
        <w:rPr>
          <w:rFonts w:ascii="Arial" w:hAnsi="Arial"/>
          <w:sz w:val="28"/>
          <w:szCs w:val="28"/>
        </w:rPr>
        <w:t>The presented proposal outlines the development of a proprietary, intranet-only dashboard featuring up-to-date information regarding the health status of all monitored devices in Daikibo's four factories (nine machines each). Specifically, the proposed solution would be a one-page website available via the company’s internal network only. The login mechanism of the system is to be integrated with the client’s authentication server so that employees would be able to authenticate using the same account credentials on the internal corporate network. The design of the dashboard is to feature the current device statuses in an expandable list by factory and by machine with a history section.</w:t>
      </w:r>
    </w:p>
    <w:p w14:paraId="0F2AEBDE" w14:textId="77777777" w:rsidR="0088532E" w:rsidRDefault="00000000">
      <w:pPr>
        <w:spacing w:before="115" w:line="276" w:lineRule="auto"/>
        <w:ind w:left="58"/>
        <w:rPr>
          <w:rFonts w:ascii="Arial" w:hAnsi="Arial"/>
          <w:sz w:val="28"/>
          <w:szCs w:val="28"/>
        </w:rPr>
      </w:pPr>
      <w:r>
        <w:br w:type="page"/>
      </w:r>
    </w:p>
    <w:p w14:paraId="7CA7503A" w14:textId="77777777" w:rsidR="0088532E" w:rsidRDefault="00000000">
      <w:pPr>
        <w:spacing w:before="115" w:line="276" w:lineRule="auto"/>
        <w:ind w:left="58"/>
        <w:jc w:val="center"/>
        <w:rPr>
          <w:rFonts w:ascii="Arial" w:hAnsi="Arial"/>
          <w:sz w:val="44"/>
          <w:szCs w:val="44"/>
        </w:rPr>
      </w:pPr>
      <w:r>
        <w:rPr>
          <w:rFonts w:ascii="Arial" w:hAnsi="Arial"/>
          <w:sz w:val="44"/>
          <w:szCs w:val="44"/>
        </w:rPr>
        <w:lastRenderedPageBreak/>
        <w:t>2. Scope</w:t>
      </w:r>
    </w:p>
    <w:p w14:paraId="39BDC432" w14:textId="77777777" w:rsidR="0088532E" w:rsidRDefault="0088532E">
      <w:pPr>
        <w:spacing w:before="115" w:line="276" w:lineRule="auto"/>
        <w:ind w:left="58"/>
        <w:jc w:val="center"/>
        <w:rPr>
          <w:rFonts w:ascii="Arial" w:hAnsi="Arial"/>
          <w:sz w:val="44"/>
          <w:szCs w:val="44"/>
        </w:rPr>
      </w:pPr>
    </w:p>
    <w:p w14:paraId="3002FF14" w14:textId="2851A6E3" w:rsidR="00D6448A" w:rsidRPr="00D6448A" w:rsidRDefault="00D6448A" w:rsidP="00D6448A">
      <w:pPr>
        <w:spacing w:before="115" w:line="276" w:lineRule="auto"/>
        <w:ind w:left="58"/>
        <w:jc w:val="both"/>
        <w:rPr>
          <w:rFonts w:ascii="Arial" w:hAnsi="Arial" w:hint="eastAsia"/>
          <w:sz w:val="28"/>
          <w:szCs w:val="28"/>
        </w:rPr>
      </w:pPr>
      <w:r w:rsidRPr="00D6448A">
        <w:rPr>
          <w:rFonts w:ascii="Arial" w:hAnsi="Arial" w:hint="eastAsia"/>
          <w:sz w:val="28"/>
          <w:szCs w:val="28"/>
        </w:rPr>
        <w:t>The dashboard will have the following features:</w:t>
      </w:r>
    </w:p>
    <w:p w14:paraId="7E007F2C" w14:textId="77777777" w:rsidR="00D6448A" w:rsidRPr="00D6448A" w:rsidRDefault="00D6448A" w:rsidP="00D6448A">
      <w:pPr>
        <w:spacing w:before="115" w:line="276" w:lineRule="auto"/>
        <w:ind w:left="58"/>
        <w:jc w:val="both"/>
        <w:rPr>
          <w:rFonts w:ascii="Arial" w:hAnsi="Arial" w:hint="eastAsia"/>
          <w:sz w:val="28"/>
          <w:szCs w:val="28"/>
        </w:rPr>
      </w:pPr>
    </w:p>
    <w:p w14:paraId="13901767" w14:textId="25EF5E31" w:rsidR="00D6448A" w:rsidRDefault="00D6448A" w:rsidP="00D6448A">
      <w:pPr>
        <w:pStyle w:val="ListParagraph"/>
        <w:numPr>
          <w:ilvl w:val="0"/>
          <w:numId w:val="3"/>
        </w:numPr>
        <w:spacing w:before="115" w:line="276" w:lineRule="auto"/>
        <w:jc w:val="both"/>
        <w:rPr>
          <w:rFonts w:ascii="Arial" w:hAnsi="Arial"/>
          <w:sz w:val="28"/>
          <w:szCs w:val="28"/>
        </w:rPr>
      </w:pPr>
      <w:r w:rsidRPr="00D6448A">
        <w:rPr>
          <w:rFonts w:ascii="Arial" w:hAnsi="Arial" w:hint="eastAsia"/>
          <w:b/>
          <w:bCs/>
          <w:sz w:val="28"/>
          <w:szCs w:val="28"/>
        </w:rPr>
        <w:t>Live machine health status</w:t>
      </w:r>
      <w:r>
        <w:rPr>
          <w:rFonts w:ascii="Arial" w:hAnsi="Arial"/>
          <w:sz w:val="28"/>
          <w:szCs w:val="28"/>
        </w:rPr>
        <w:t xml:space="preserve"> </w:t>
      </w:r>
      <w:r w:rsidRPr="00D6448A">
        <w:rPr>
          <w:rFonts w:ascii="Arial" w:hAnsi="Arial" w:hint="eastAsia"/>
          <w:sz w:val="28"/>
          <w:szCs w:val="28"/>
        </w:rPr>
        <w:t>shows the current status (Operational, Warning, Critical) of all 9 machines in each of the four factories using color coding.</w:t>
      </w:r>
    </w:p>
    <w:p w14:paraId="2404511C" w14:textId="34CF4D00" w:rsidR="00D6448A" w:rsidRDefault="00D6448A" w:rsidP="00D6448A">
      <w:pPr>
        <w:pStyle w:val="ListParagraph"/>
        <w:numPr>
          <w:ilvl w:val="0"/>
          <w:numId w:val="3"/>
        </w:numPr>
        <w:spacing w:before="115" w:line="276" w:lineRule="auto"/>
        <w:jc w:val="both"/>
        <w:rPr>
          <w:rFonts w:ascii="Arial" w:hAnsi="Arial"/>
          <w:sz w:val="28"/>
          <w:szCs w:val="28"/>
        </w:rPr>
      </w:pPr>
      <w:r w:rsidRPr="00D6448A">
        <w:rPr>
          <w:rFonts w:ascii="Arial" w:hAnsi="Arial" w:hint="eastAsia"/>
          <w:b/>
          <w:bCs/>
          <w:sz w:val="28"/>
          <w:szCs w:val="28"/>
        </w:rPr>
        <w:t>Hierarchical view (expandable and collapsible)</w:t>
      </w:r>
      <w:r>
        <w:rPr>
          <w:rFonts w:ascii="Arial" w:hAnsi="Arial"/>
          <w:sz w:val="28"/>
          <w:szCs w:val="28"/>
        </w:rPr>
        <w:t xml:space="preserve">: </w:t>
      </w:r>
      <w:r w:rsidRPr="00D6448A">
        <w:rPr>
          <w:rFonts w:ascii="Arial" w:hAnsi="Arial" w:hint="eastAsia"/>
          <w:sz w:val="28"/>
          <w:szCs w:val="28"/>
        </w:rPr>
        <w:t>Users will be able to collapse or expand entire factories to show or hide the status of all the machines within that factory. Each machine may also be expanded to see its status history.</w:t>
      </w:r>
    </w:p>
    <w:p w14:paraId="4E25F0E8" w14:textId="2407AC52" w:rsidR="00D6448A" w:rsidRDefault="00D6448A" w:rsidP="00D6448A">
      <w:pPr>
        <w:pStyle w:val="ListParagraph"/>
        <w:numPr>
          <w:ilvl w:val="0"/>
          <w:numId w:val="3"/>
        </w:numPr>
        <w:spacing w:before="115" w:line="276" w:lineRule="auto"/>
        <w:jc w:val="both"/>
        <w:rPr>
          <w:rFonts w:ascii="Arial" w:hAnsi="Arial"/>
          <w:sz w:val="28"/>
          <w:szCs w:val="28"/>
        </w:rPr>
      </w:pPr>
      <w:r w:rsidRPr="00D6448A">
        <w:rPr>
          <w:rFonts w:ascii="Arial" w:hAnsi="Arial" w:hint="eastAsia"/>
          <w:b/>
          <w:bCs/>
          <w:sz w:val="28"/>
          <w:szCs w:val="28"/>
        </w:rPr>
        <w:t>Status history</w:t>
      </w:r>
      <w:r>
        <w:rPr>
          <w:rFonts w:ascii="Arial" w:hAnsi="Arial"/>
          <w:sz w:val="28"/>
          <w:szCs w:val="28"/>
        </w:rPr>
        <w:t>:</w:t>
      </w:r>
      <w:r w:rsidRPr="00D6448A">
        <w:rPr>
          <w:rFonts w:ascii="Arial" w:hAnsi="Arial" w:hint="eastAsia"/>
          <w:sz w:val="28"/>
          <w:szCs w:val="28"/>
        </w:rPr>
        <w:t xml:space="preserve"> Each machine would have its status history which would contain time stamps and previous statuses. This data would be taken from historical telemetering data.</w:t>
      </w:r>
    </w:p>
    <w:p w14:paraId="18B4D183" w14:textId="260CAA6E" w:rsidR="00D6448A" w:rsidRDefault="00D6448A" w:rsidP="00D6448A">
      <w:pPr>
        <w:pStyle w:val="ListParagraph"/>
        <w:numPr>
          <w:ilvl w:val="0"/>
          <w:numId w:val="3"/>
        </w:numPr>
        <w:spacing w:before="115" w:line="276" w:lineRule="auto"/>
        <w:jc w:val="both"/>
        <w:rPr>
          <w:rFonts w:ascii="Arial" w:hAnsi="Arial"/>
          <w:sz w:val="28"/>
          <w:szCs w:val="28"/>
        </w:rPr>
      </w:pPr>
      <w:r w:rsidRPr="00D6448A">
        <w:rPr>
          <w:rFonts w:ascii="Arial" w:hAnsi="Arial" w:hint="eastAsia"/>
          <w:b/>
          <w:bCs/>
          <w:sz w:val="28"/>
          <w:szCs w:val="28"/>
        </w:rPr>
        <w:t>Access Authentication</w:t>
      </w:r>
      <w:r>
        <w:rPr>
          <w:rFonts w:ascii="Arial" w:hAnsi="Arial"/>
          <w:sz w:val="28"/>
          <w:szCs w:val="28"/>
        </w:rPr>
        <w:t>:</w:t>
      </w:r>
      <w:r w:rsidRPr="00D6448A">
        <w:rPr>
          <w:rFonts w:ascii="Arial" w:hAnsi="Arial" w:hint="eastAsia"/>
          <w:sz w:val="28"/>
          <w:szCs w:val="28"/>
        </w:rPr>
        <w:t xml:space="preserve"> Access to the dashboard would be authenticated using the client's internal LDAP/Active Directory server. Unauthenticated attempts would be rejected while authenticated intranet access would have read-only permissions</w:t>
      </w:r>
      <w:r>
        <w:rPr>
          <w:rFonts w:ascii="Arial" w:hAnsi="Arial"/>
          <w:sz w:val="28"/>
          <w:szCs w:val="28"/>
        </w:rPr>
        <w:t>.</w:t>
      </w:r>
    </w:p>
    <w:p w14:paraId="217BDC50" w14:textId="1862DB13" w:rsidR="0088532E" w:rsidRPr="00896210" w:rsidRDefault="00D6448A" w:rsidP="00896210">
      <w:pPr>
        <w:pStyle w:val="ListParagraph"/>
        <w:numPr>
          <w:ilvl w:val="0"/>
          <w:numId w:val="3"/>
        </w:numPr>
        <w:spacing w:before="115" w:line="276" w:lineRule="auto"/>
        <w:jc w:val="both"/>
        <w:rPr>
          <w:rFonts w:ascii="Arial" w:hAnsi="Arial"/>
          <w:sz w:val="28"/>
          <w:szCs w:val="28"/>
        </w:rPr>
      </w:pPr>
      <w:r w:rsidRPr="00D6448A">
        <w:rPr>
          <w:rFonts w:ascii="Arial" w:hAnsi="Arial" w:hint="eastAsia"/>
          <w:b/>
          <w:bCs/>
          <w:sz w:val="28"/>
          <w:szCs w:val="28"/>
        </w:rPr>
        <w:t>Intranet deployment</w:t>
      </w:r>
      <w:r>
        <w:rPr>
          <w:rFonts w:ascii="Arial" w:hAnsi="Arial"/>
          <w:sz w:val="28"/>
          <w:szCs w:val="28"/>
        </w:rPr>
        <w:t>:</w:t>
      </w:r>
      <w:r w:rsidRPr="00D6448A">
        <w:rPr>
          <w:rFonts w:ascii="Arial" w:hAnsi="Arial" w:hint="eastAsia"/>
          <w:sz w:val="28"/>
          <w:szCs w:val="28"/>
        </w:rPr>
        <w:t xml:space="preserve"> The application would be deployed within the client's intranet infrastructure (IIS/Apache) using HTTPS connections.</w:t>
      </w:r>
      <w:r w:rsidR="00000000">
        <w:br w:type="page"/>
      </w:r>
    </w:p>
    <w:p w14:paraId="27BFBDA9" w14:textId="77777777" w:rsidR="0088532E" w:rsidRDefault="00000000">
      <w:pPr>
        <w:spacing w:before="115" w:line="276" w:lineRule="auto"/>
        <w:ind w:left="58"/>
        <w:jc w:val="center"/>
        <w:rPr>
          <w:rFonts w:ascii="Arial" w:hAnsi="Arial"/>
          <w:sz w:val="44"/>
          <w:szCs w:val="44"/>
        </w:rPr>
      </w:pPr>
      <w:r>
        <w:rPr>
          <w:rFonts w:ascii="Arial" w:hAnsi="Arial"/>
          <w:sz w:val="44"/>
          <w:szCs w:val="44"/>
        </w:rPr>
        <w:lastRenderedPageBreak/>
        <w:t>3. Estimate</w:t>
      </w:r>
    </w:p>
    <w:p w14:paraId="01DBB2A6" w14:textId="77777777" w:rsidR="0088532E" w:rsidRDefault="0088532E">
      <w:pPr>
        <w:spacing w:before="115" w:line="276" w:lineRule="auto"/>
        <w:ind w:left="58"/>
        <w:jc w:val="center"/>
        <w:rPr>
          <w:rFonts w:ascii="Arial" w:hAnsi="Arial"/>
          <w:sz w:val="28"/>
          <w:szCs w:val="28"/>
        </w:rPr>
      </w:pPr>
    </w:p>
    <w:p w14:paraId="286D6E9E" w14:textId="697A8834" w:rsidR="00D6448A" w:rsidRDefault="00D6448A" w:rsidP="00D6448A">
      <w:pPr>
        <w:spacing w:before="115" w:line="276" w:lineRule="auto"/>
        <w:ind w:left="58"/>
        <w:rPr>
          <w:rFonts w:ascii="Arial" w:hAnsi="Arial"/>
          <w:sz w:val="28"/>
          <w:szCs w:val="28"/>
        </w:rPr>
      </w:pPr>
      <w:r w:rsidRPr="00D6448A">
        <w:rPr>
          <w:rFonts w:ascii="Arial" w:hAnsi="Arial"/>
          <w:sz w:val="28"/>
          <w:szCs w:val="28"/>
        </w:rPr>
        <w:t>Total man</w:t>
      </w:r>
      <w:r w:rsidRPr="00D6448A">
        <w:rPr>
          <w:rFonts w:ascii="Cambria Math" w:hAnsi="Cambria Math" w:cs="Cambria Math"/>
          <w:sz w:val="28"/>
          <w:szCs w:val="28"/>
        </w:rPr>
        <w:t>‑</w:t>
      </w:r>
      <w:r w:rsidRPr="00D6448A">
        <w:rPr>
          <w:rFonts w:ascii="Arial" w:hAnsi="Arial"/>
          <w:sz w:val="28"/>
          <w:szCs w:val="28"/>
        </w:rPr>
        <w:t>hours: 120 hours</w:t>
      </w:r>
    </w:p>
    <w:tbl>
      <w:tblPr>
        <w:tblStyle w:val="TableGrid"/>
        <w:tblW w:w="0" w:type="auto"/>
        <w:tblInd w:w="58" w:type="dxa"/>
        <w:tblLook w:val="04A0" w:firstRow="1" w:lastRow="0" w:firstColumn="1" w:lastColumn="0" w:noHBand="0" w:noVBand="1"/>
      </w:tblPr>
      <w:tblGrid>
        <w:gridCol w:w="7253"/>
        <w:gridCol w:w="7249"/>
      </w:tblGrid>
      <w:tr w:rsidR="00D6448A" w14:paraId="22E49C7B" w14:textId="77777777" w:rsidTr="00D6448A">
        <w:tc>
          <w:tcPr>
            <w:tcW w:w="7280" w:type="dxa"/>
          </w:tcPr>
          <w:p w14:paraId="10AA1543" w14:textId="68563D8F" w:rsidR="00D6448A" w:rsidRDefault="00D6448A" w:rsidP="00D6448A">
            <w:pPr>
              <w:spacing w:before="115" w:line="276" w:lineRule="auto"/>
              <w:jc w:val="center"/>
              <w:rPr>
                <w:rFonts w:ascii="Arial" w:hAnsi="Arial"/>
                <w:sz w:val="28"/>
                <w:szCs w:val="28"/>
              </w:rPr>
            </w:pPr>
            <w:r w:rsidRPr="00D6448A">
              <w:rPr>
                <w:rFonts w:ascii="Arial" w:hAnsi="Arial" w:hint="eastAsia"/>
                <w:sz w:val="28"/>
                <w:szCs w:val="28"/>
              </w:rPr>
              <w:t>Category</w:t>
            </w:r>
          </w:p>
        </w:tc>
        <w:tc>
          <w:tcPr>
            <w:tcW w:w="7280" w:type="dxa"/>
          </w:tcPr>
          <w:p w14:paraId="67FE53E0" w14:textId="1BEFE6F5" w:rsidR="00D6448A" w:rsidRDefault="00D6448A" w:rsidP="00D6448A">
            <w:pPr>
              <w:spacing w:before="115" w:line="276" w:lineRule="auto"/>
              <w:jc w:val="center"/>
              <w:rPr>
                <w:rFonts w:ascii="Arial" w:hAnsi="Arial"/>
                <w:sz w:val="28"/>
                <w:szCs w:val="28"/>
              </w:rPr>
            </w:pPr>
            <w:r w:rsidRPr="00D6448A">
              <w:rPr>
                <w:rFonts w:ascii="Arial" w:hAnsi="Arial" w:hint="eastAsia"/>
                <w:sz w:val="28"/>
                <w:szCs w:val="28"/>
              </w:rPr>
              <w:t>Hours</w:t>
            </w:r>
          </w:p>
        </w:tc>
      </w:tr>
      <w:tr w:rsidR="00D6448A" w14:paraId="720AFA73" w14:textId="77777777" w:rsidTr="00D6448A">
        <w:tc>
          <w:tcPr>
            <w:tcW w:w="7280" w:type="dxa"/>
          </w:tcPr>
          <w:p w14:paraId="3753E7EF" w14:textId="5FC0124E" w:rsidR="00D6448A" w:rsidRDefault="00D6448A" w:rsidP="00D6448A">
            <w:pPr>
              <w:spacing w:before="115" w:line="276" w:lineRule="auto"/>
              <w:jc w:val="center"/>
              <w:rPr>
                <w:rFonts w:ascii="Arial" w:hAnsi="Arial"/>
                <w:sz w:val="28"/>
                <w:szCs w:val="28"/>
              </w:rPr>
            </w:pPr>
            <w:r w:rsidRPr="00D6448A">
              <w:rPr>
                <w:rFonts w:ascii="Arial" w:hAnsi="Arial" w:hint="eastAsia"/>
                <w:sz w:val="28"/>
                <w:szCs w:val="28"/>
              </w:rPr>
              <w:t>Development (frontend + backend)</w:t>
            </w:r>
          </w:p>
        </w:tc>
        <w:tc>
          <w:tcPr>
            <w:tcW w:w="7280" w:type="dxa"/>
          </w:tcPr>
          <w:p w14:paraId="28F5A014" w14:textId="1573EAA6" w:rsidR="00D6448A" w:rsidRDefault="00D6448A" w:rsidP="00D6448A">
            <w:pPr>
              <w:spacing w:before="115" w:line="276" w:lineRule="auto"/>
              <w:jc w:val="center"/>
              <w:rPr>
                <w:rFonts w:ascii="Arial" w:hAnsi="Arial"/>
                <w:sz w:val="28"/>
                <w:szCs w:val="28"/>
              </w:rPr>
            </w:pPr>
            <w:r w:rsidRPr="00D6448A">
              <w:rPr>
                <w:rFonts w:ascii="Arial" w:hAnsi="Arial" w:hint="eastAsia"/>
                <w:sz w:val="28"/>
                <w:szCs w:val="28"/>
              </w:rPr>
              <w:t>80</w:t>
            </w:r>
          </w:p>
        </w:tc>
      </w:tr>
      <w:tr w:rsidR="00D6448A" w14:paraId="739FD4C6" w14:textId="77777777" w:rsidTr="00D6448A">
        <w:tc>
          <w:tcPr>
            <w:tcW w:w="7280" w:type="dxa"/>
          </w:tcPr>
          <w:p w14:paraId="2A371027" w14:textId="59AFAF32" w:rsidR="00D6448A" w:rsidRDefault="00D6448A" w:rsidP="00D6448A">
            <w:pPr>
              <w:spacing w:before="115" w:line="276" w:lineRule="auto"/>
              <w:jc w:val="center"/>
              <w:rPr>
                <w:rFonts w:ascii="Arial" w:hAnsi="Arial"/>
                <w:sz w:val="28"/>
                <w:szCs w:val="28"/>
              </w:rPr>
            </w:pPr>
            <w:r w:rsidRPr="00D6448A">
              <w:rPr>
                <w:rFonts w:ascii="Arial" w:hAnsi="Arial" w:hint="eastAsia"/>
                <w:sz w:val="28"/>
                <w:szCs w:val="28"/>
              </w:rPr>
              <w:t>Testing (unit + integration)</w:t>
            </w:r>
          </w:p>
        </w:tc>
        <w:tc>
          <w:tcPr>
            <w:tcW w:w="7280" w:type="dxa"/>
          </w:tcPr>
          <w:p w14:paraId="1D73841B" w14:textId="3982B71D" w:rsidR="00D6448A" w:rsidRDefault="00D6448A" w:rsidP="00D6448A">
            <w:pPr>
              <w:spacing w:before="115" w:line="276" w:lineRule="auto"/>
              <w:jc w:val="center"/>
              <w:rPr>
                <w:rFonts w:ascii="Arial" w:hAnsi="Arial"/>
                <w:sz w:val="28"/>
                <w:szCs w:val="28"/>
              </w:rPr>
            </w:pPr>
            <w:r>
              <w:rPr>
                <w:rFonts w:ascii="Arial" w:hAnsi="Arial"/>
                <w:sz w:val="28"/>
                <w:szCs w:val="28"/>
              </w:rPr>
              <w:t>12</w:t>
            </w:r>
          </w:p>
        </w:tc>
      </w:tr>
      <w:tr w:rsidR="00D6448A" w14:paraId="4FCAAE88" w14:textId="77777777" w:rsidTr="00D6448A">
        <w:tc>
          <w:tcPr>
            <w:tcW w:w="7280" w:type="dxa"/>
          </w:tcPr>
          <w:p w14:paraId="55B2AF62" w14:textId="49A2896B" w:rsidR="00D6448A" w:rsidRDefault="00896210" w:rsidP="00896210">
            <w:pPr>
              <w:spacing w:before="115" w:line="276" w:lineRule="auto"/>
              <w:jc w:val="center"/>
              <w:rPr>
                <w:rFonts w:ascii="Arial" w:hAnsi="Arial"/>
                <w:sz w:val="28"/>
                <w:szCs w:val="28"/>
              </w:rPr>
            </w:pPr>
            <w:r w:rsidRPr="00D6448A">
              <w:rPr>
                <w:rFonts w:ascii="Arial" w:hAnsi="Arial" w:hint="eastAsia"/>
                <w:sz w:val="28"/>
                <w:szCs w:val="28"/>
              </w:rPr>
              <w:t>Testing (unit + integration)</w:t>
            </w:r>
          </w:p>
        </w:tc>
        <w:tc>
          <w:tcPr>
            <w:tcW w:w="7280" w:type="dxa"/>
          </w:tcPr>
          <w:p w14:paraId="42FF1B64" w14:textId="7BED5ADC" w:rsidR="00D6448A" w:rsidRDefault="00896210" w:rsidP="00D6448A">
            <w:pPr>
              <w:spacing w:before="115" w:line="276" w:lineRule="auto"/>
              <w:rPr>
                <w:rFonts w:ascii="Arial" w:hAnsi="Arial"/>
                <w:sz w:val="28"/>
                <w:szCs w:val="28"/>
              </w:rPr>
            </w:pPr>
            <w:r>
              <w:rPr>
                <w:rFonts w:ascii="Arial" w:hAnsi="Arial"/>
                <w:sz w:val="28"/>
                <w:szCs w:val="28"/>
              </w:rPr>
              <w:t>28</w:t>
            </w:r>
          </w:p>
        </w:tc>
      </w:tr>
    </w:tbl>
    <w:p w14:paraId="2B263472" w14:textId="77777777" w:rsidR="00896210" w:rsidRDefault="00896210" w:rsidP="00896210">
      <w:pPr>
        <w:spacing w:before="115" w:line="276" w:lineRule="auto"/>
        <w:rPr>
          <w:rFonts w:ascii="Arial" w:hAnsi="Arial"/>
          <w:sz w:val="28"/>
          <w:szCs w:val="28"/>
        </w:rPr>
      </w:pPr>
    </w:p>
    <w:p w14:paraId="04D95CE2" w14:textId="347FEFFB" w:rsidR="00D6448A" w:rsidRPr="00D6448A" w:rsidRDefault="00D6448A" w:rsidP="00896210">
      <w:pPr>
        <w:spacing w:before="115" w:line="276" w:lineRule="auto"/>
        <w:rPr>
          <w:rFonts w:ascii="Arial" w:hAnsi="Arial" w:hint="eastAsia"/>
          <w:sz w:val="28"/>
          <w:szCs w:val="28"/>
        </w:rPr>
      </w:pPr>
      <w:r w:rsidRPr="00D6448A">
        <w:rPr>
          <w:rFonts w:ascii="Arial" w:hAnsi="Arial" w:hint="eastAsia"/>
          <w:sz w:val="28"/>
          <w:szCs w:val="28"/>
        </w:rPr>
        <w:t>Detailed breakdown:</w:t>
      </w:r>
    </w:p>
    <w:p w14:paraId="4DDE82D2" w14:textId="77777777" w:rsidR="00D6448A" w:rsidRPr="00D6448A" w:rsidRDefault="00D6448A" w:rsidP="00D6448A">
      <w:pPr>
        <w:spacing w:before="115" w:line="276" w:lineRule="auto"/>
        <w:ind w:left="58"/>
        <w:rPr>
          <w:rFonts w:ascii="Arial" w:hAnsi="Arial" w:hint="eastAsia"/>
          <w:sz w:val="28"/>
          <w:szCs w:val="28"/>
        </w:rPr>
      </w:pPr>
      <w:r w:rsidRPr="00D6448A">
        <w:rPr>
          <w:rFonts w:ascii="Arial" w:hAnsi="Arial" w:hint="eastAsia"/>
          <w:sz w:val="28"/>
          <w:szCs w:val="28"/>
        </w:rPr>
        <w:t>Requirements &amp; design: 20 h</w:t>
      </w:r>
    </w:p>
    <w:p w14:paraId="7575E620" w14:textId="77777777" w:rsidR="00D6448A" w:rsidRPr="00D6448A" w:rsidRDefault="00D6448A" w:rsidP="00D6448A">
      <w:pPr>
        <w:spacing w:before="115" w:line="276" w:lineRule="auto"/>
        <w:ind w:left="58"/>
        <w:rPr>
          <w:rFonts w:ascii="Arial" w:hAnsi="Arial" w:hint="eastAsia"/>
          <w:sz w:val="28"/>
          <w:szCs w:val="28"/>
        </w:rPr>
      </w:pPr>
      <w:r w:rsidRPr="00D6448A">
        <w:rPr>
          <w:rFonts w:ascii="Arial" w:hAnsi="Arial" w:hint="eastAsia"/>
          <w:sz w:val="28"/>
          <w:szCs w:val="28"/>
        </w:rPr>
        <w:t>Frontend development (collapsible UI, history panels): 45 h</w:t>
      </w:r>
    </w:p>
    <w:p w14:paraId="6F76162E" w14:textId="77777777" w:rsidR="00D6448A" w:rsidRPr="00D6448A" w:rsidRDefault="00D6448A" w:rsidP="00D6448A">
      <w:pPr>
        <w:spacing w:before="115" w:line="276" w:lineRule="auto"/>
        <w:ind w:left="58"/>
        <w:rPr>
          <w:rFonts w:ascii="Arial" w:hAnsi="Arial" w:hint="eastAsia"/>
          <w:sz w:val="28"/>
          <w:szCs w:val="28"/>
        </w:rPr>
      </w:pPr>
      <w:r w:rsidRPr="00D6448A">
        <w:rPr>
          <w:rFonts w:ascii="Arial" w:hAnsi="Arial" w:hint="eastAsia"/>
          <w:sz w:val="28"/>
          <w:szCs w:val="28"/>
        </w:rPr>
        <w:t>Backend API development: 25 h</w:t>
      </w:r>
    </w:p>
    <w:p w14:paraId="7DCA4445" w14:textId="77777777" w:rsidR="00D6448A" w:rsidRPr="00D6448A" w:rsidRDefault="00D6448A" w:rsidP="00D6448A">
      <w:pPr>
        <w:spacing w:before="115" w:line="276" w:lineRule="auto"/>
        <w:ind w:left="58"/>
        <w:rPr>
          <w:rFonts w:ascii="Arial" w:hAnsi="Arial" w:hint="eastAsia"/>
          <w:sz w:val="28"/>
          <w:szCs w:val="28"/>
        </w:rPr>
      </w:pPr>
      <w:r w:rsidRPr="00D6448A">
        <w:rPr>
          <w:rFonts w:ascii="Arial" w:hAnsi="Arial" w:hint="eastAsia"/>
          <w:sz w:val="28"/>
          <w:szCs w:val="28"/>
        </w:rPr>
        <w:t>Authentication integration (LDAP/AD): 10 h</w:t>
      </w:r>
    </w:p>
    <w:p w14:paraId="3E28C042" w14:textId="77777777" w:rsidR="00D6448A" w:rsidRPr="00D6448A" w:rsidRDefault="00D6448A" w:rsidP="00D6448A">
      <w:pPr>
        <w:spacing w:before="115" w:line="276" w:lineRule="auto"/>
        <w:ind w:left="58"/>
        <w:rPr>
          <w:rFonts w:ascii="Arial" w:hAnsi="Arial" w:hint="eastAsia"/>
          <w:sz w:val="28"/>
          <w:szCs w:val="28"/>
        </w:rPr>
      </w:pPr>
      <w:r w:rsidRPr="00D6448A">
        <w:rPr>
          <w:rFonts w:ascii="Arial" w:hAnsi="Arial" w:hint="eastAsia"/>
          <w:sz w:val="28"/>
          <w:szCs w:val="28"/>
        </w:rPr>
        <w:t>Testing &amp; QA: 12 h</w:t>
      </w:r>
    </w:p>
    <w:p w14:paraId="64612AE6" w14:textId="764FABB0" w:rsidR="0088532E" w:rsidRDefault="00D6448A" w:rsidP="00D6448A">
      <w:pPr>
        <w:spacing w:before="115" w:line="276" w:lineRule="auto"/>
        <w:ind w:left="58"/>
        <w:rPr>
          <w:rFonts w:ascii="Arial" w:hAnsi="Arial"/>
          <w:sz w:val="28"/>
          <w:szCs w:val="28"/>
        </w:rPr>
      </w:pPr>
      <w:r w:rsidRPr="00D6448A">
        <w:rPr>
          <w:rFonts w:ascii="Arial" w:hAnsi="Arial" w:hint="eastAsia"/>
          <w:sz w:val="28"/>
          <w:szCs w:val="28"/>
        </w:rPr>
        <w:t>Deployment &amp; intranet configuration: 8 h</w:t>
      </w:r>
      <w:r w:rsidR="00000000">
        <w:br w:type="page"/>
      </w:r>
    </w:p>
    <w:p w14:paraId="7EB793EB" w14:textId="77777777" w:rsidR="0088532E" w:rsidRDefault="00000000">
      <w:pPr>
        <w:spacing w:before="115" w:line="276" w:lineRule="auto"/>
        <w:ind w:left="58"/>
        <w:jc w:val="center"/>
        <w:rPr>
          <w:rFonts w:ascii="Arial" w:hAnsi="Arial"/>
          <w:sz w:val="44"/>
          <w:szCs w:val="44"/>
        </w:rPr>
      </w:pPr>
      <w:r>
        <w:rPr>
          <w:rFonts w:ascii="Arial" w:hAnsi="Arial"/>
          <w:sz w:val="44"/>
          <w:szCs w:val="44"/>
        </w:rPr>
        <w:lastRenderedPageBreak/>
        <w:t>4. Timeline</w:t>
      </w:r>
    </w:p>
    <w:p w14:paraId="63B29176" w14:textId="77777777" w:rsidR="0088532E" w:rsidRDefault="0088532E">
      <w:pPr>
        <w:spacing w:before="115" w:line="276" w:lineRule="auto"/>
        <w:ind w:left="58"/>
        <w:jc w:val="center"/>
        <w:rPr>
          <w:rFonts w:ascii="Arial" w:hAnsi="Arial"/>
          <w:sz w:val="44"/>
          <w:szCs w:val="44"/>
        </w:rPr>
      </w:pPr>
    </w:p>
    <w:p w14:paraId="19BCCE19" w14:textId="6622E2F2" w:rsidR="00896210" w:rsidRPr="00896210" w:rsidRDefault="00896210" w:rsidP="00896210">
      <w:pPr>
        <w:numPr>
          <w:ilvl w:val="0"/>
          <w:numId w:val="2"/>
        </w:numPr>
        <w:spacing w:before="115" w:line="276" w:lineRule="auto"/>
        <w:rPr>
          <w:rFonts w:hint="eastAsia"/>
          <w:sz w:val="28"/>
          <w:szCs w:val="28"/>
        </w:rPr>
      </w:pPr>
      <w:r w:rsidRPr="00896210">
        <w:rPr>
          <w:rFonts w:hint="eastAsia"/>
          <w:b/>
          <w:bCs/>
          <w:sz w:val="28"/>
          <w:szCs w:val="28"/>
        </w:rPr>
        <w:t>[1st of September] Design starts</w:t>
      </w:r>
      <w:r w:rsidRPr="00896210">
        <w:rPr>
          <w:b/>
          <w:bCs/>
          <w:sz w:val="28"/>
          <w:szCs w:val="28"/>
        </w:rPr>
        <w:t>:</w:t>
      </w:r>
      <w:r w:rsidRPr="00896210">
        <w:rPr>
          <w:rFonts w:hint="eastAsia"/>
          <w:sz w:val="28"/>
          <w:szCs w:val="28"/>
        </w:rPr>
        <w:t xml:space="preserve"> Wireframes, technical specifications, and authentication flow design.</w:t>
      </w:r>
    </w:p>
    <w:p w14:paraId="2C0DCB1D" w14:textId="52407471" w:rsidR="00896210" w:rsidRPr="00896210" w:rsidRDefault="00896210" w:rsidP="00896210">
      <w:pPr>
        <w:numPr>
          <w:ilvl w:val="0"/>
          <w:numId w:val="2"/>
        </w:numPr>
        <w:spacing w:before="115" w:line="276" w:lineRule="auto"/>
        <w:rPr>
          <w:rFonts w:hint="eastAsia"/>
          <w:sz w:val="28"/>
          <w:szCs w:val="28"/>
        </w:rPr>
      </w:pPr>
      <w:r w:rsidRPr="00896210">
        <w:rPr>
          <w:rFonts w:hint="eastAsia"/>
          <w:b/>
          <w:bCs/>
          <w:sz w:val="28"/>
          <w:szCs w:val="28"/>
        </w:rPr>
        <w:t>[8th of September] Backend &amp; integration</w:t>
      </w:r>
      <w:r w:rsidRPr="00896210">
        <w:rPr>
          <w:b/>
          <w:bCs/>
          <w:sz w:val="28"/>
          <w:szCs w:val="28"/>
        </w:rPr>
        <w:t>:</w:t>
      </w:r>
      <w:r w:rsidRPr="00896210">
        <w:rPr>
          <w:rFonts w:hint="eastAsia"/>
          <w:sz w:val="28"/>
          <w:szCs w:val="28"/>
        </w:rPr>
        <w:t xml:space="preserve"> API development, telemetry data ingestion, LDAP authentication integration.</w:t>
      </w:r>
    </w:p>
    <w:p w14:paraId="37D8C8CA" w14:textId="407888A5" w:rsidR="00896210" w:rsidRPr="00896210" w:rsidRDefault="00896210" w:rsidP="00896210">
      <w:pPr>
        <w:numPr>
          <w:ilvl w:val="0"/>
          <w:numId w:val="2"/>
        </w:numPr>
        <w:spacing w:before="115" w:line="276" w:lineRule="auto"/>
        <w:rPr>
          <w:rFonts w:hint="eastAsia"/>
          <w:sz w:val="28"/>
          <w:szCs w:val="28"/>
        </w:rPr>
      </w:pPr>
      <w:r w:rsidRPr="00896210">
        <w:rPr>
          <w:b/>
          <w:bCs/>
          <w:sz w:val="28"/>
          <w:szCs w:val="28"/>
        </w:rPr>
        <w:t>[22nd of September] Frontend development</w:t>
      </w:r>
      <w:r>
        <w:rPr>
          <w:sz w:val="28"/>
          <w:szCs w:val="28"/>
        </w:rPr>
        <w:t>:</w:t>
      </w:r>
      <w:r w:rsidRPr="00896210">
        <w:rPr>
          <w:sz w:val="28"/>
          <w:szCs w:val="28"/>
        </w:rPr>
        <w:t xml:space="preserve"> Single‑page dashboard, collapsible factory/machine views, history panels.</w:t>
      </w:r>
    </w:p>
    <w:p w14:paraId="7D3C671E" w14:textId="0FBD3A4F" w:rsidR="00896210" w:rsidRPr="00896210" w:rsidRDefault="00896210" w:rsidP="00896210">
      <w:pPr>
        <w:numPr>
          <w:ilvl w:val="0"/>
          <w:numId w:val="2"/>
        </w:numPr>
        <w:spacing w:before="115" w:line="276" w:lineRule="auto"/>
        <w:rPr>
          <w:rFonts w:hint="eastAsia"/>
          <w:sz w:val="28"/>
          <w:szCs w:val="28"/>
        </w:rPr>
      </w:pPr>
      <w:r w:rsidRPr="00896210">
        <w:rPr>
          <w:rFonts w:hint="eastAsia"/>
          <w:b/>
          <w:bCs/>
          <w:sz w:val="28"/>
          <w:szCs w:val="28"/>
        </w:rPr>
        <w:t>[6th of October] Testing</w:t>
      </w:r>
      <w:r w:rsidRPr="00896210">
        <w:rPr>
          <w:b/>
          <w:bCs/>
          <w:sz w:val="28"/>
          <w:szCs w:val="28"/>
        </w:rPr>
        <w:t>:</w:t>
      </w:r>
      <w:r w:rsidRPr="00896210">
        <w:rPr>
          <w:rFonts w:hint="eastAsia"/>
          <w:sz w:val="28"/>
          <w:szCs w:val="28"/>
        </w:rPr>
        <w:t xml:space="preserve"> Functional testing, security testing (intranet only), load testing.</w:t>
      </w:r>
    </w:p>
    <w:p w14:paraId="4D704832" w14:textId="589387F8" w:rsidR="00896210" w:rsidRPr="00896210" w:rsidRDefault="00896210" w:rsidP="00896210">
      <w:pPr>
        <w:numPr>
          <w:ilvl w:val="0"/>
          <w:numId w:val="2"/>
        </w:numPr>
        <w:spacing w:before="115" w:line="276" w:lineRule="auto"/>
        <w:rPr>
          <w:rFonts w:hint="eastAsia"/>
          <w:sz w:val="28"/>
          <w:szCs w:val="28"/>
        </w:rPr>
      </w:pPr>
      <w:r w:rsidRPr="00896210">
        <w:rPr>
          <w:rFonts w:hint="eastAsia"/>
          <w:b/>
          <w:bCs/>
          <w:sz w:val="28"/>
          <w:szCs w:val="28"/>
        </w:rPr>
        <w:t>[13th of October] Deployment to staging</w:t>
      </w:r>
      <w:r w:rsidRPr="00896210">
        <w:rPr>
          <w:b/>
          <w:bCs/>
          <w:sz w:val="28"/>
          <w:szCs w:val="28"/>
        </w:rPr>
        <w:t>:</w:t>
      </w:r>
      <w:r w:rsidRPr="00896210">
        <w:rPr>
          <w:rFonts w:hint="eastAsia"/>
          <w:sz w:val="28"/>
          <w:szCs w:val="28"/>
        </w:rPr>
        <w:t xml:space="preserve"> Internal user acceptance testing (UAT) within intranet.</w:t>
      </w:r>
    </w:p>
    <w:p w14:paraId="5EB2307A" w14:textId="16FC1D45" w:rsidR="00896210" w:rsidRPr="00896210" w:rsidRDefault="00896210" w:rsidP="00896210">
      <w:pPr>
        <w:numPr>
          <w:ilvl w:val="0"/>
          <w:numId w:val="2"/>
        </w:numPr>
        <w:spacing w:before="115" w:line="276" w:lineRule="auto"/>
        <w:rPr>
          <w:rFonts w:hint="eastAsia"/>
          <w:sz w:val="28"/>
          <w:szCs w:val="28"/>
        </w:rPr>
      </w:pPr>
      <w:r w:rsidRPr="00896210">
        <w:rPr>
          <w:b/>
          <w:bCs/>
          <w:sz w:val="28"/>
          <w:szCs w:val="28"/>
        </w:rPr>
        <w:t>[20th of October] Production go‑live</w:t>
      </w:r>
      <w:r>
        <w:rPr>
          <w:b/>
          <w:bCs/>
          <w:sz w:val="28"/>
          <w:szCs w:val="28"/>
        </w:rPr>
        <w:t>:</w:t>
      </w:r>
      <w:r w:rsidRPr="00896210">
        <w:rPr>
          <w:sz w:val="28"/>
          <w:szCs w:val="28"/>
        </w:rPr>
        <w:t xml:space="preserve"> Final deployment to production intranet environment.</w:t>
      </w:r>
    </w:p>
    <w:p w14:paraId="548335B5" w14:textId="74FA9D52" w:rsidR="00896210" w:rsidRDefault="00896210" w:rsidP="00896210">
      <w:pPr>
        <w:spacing w:before="115" w:line="276" w:lineRule="auto"/>
        <w:ind w:left="1349"/>
      </w:pPr>
      <w:r w:rsidRPr="00896210">
        <w:rPr>
          <w:b/>
          <w:bCs/>
          <w:sz w:val="28"/>
          <w:szCs w:val="28"/>
        </w:rPr>
        <w:t>Total duration:</w:t>
      </w:r>
      <w:r w:rsidRPr="00896210">
        <w:rPr>
          <w:sz w:val="28"/>
          <w:szCs w:val="28"/>
        </w:rPr>
        <w:t xml:space="preserve"> 7 weeks (assuming 5‑day work weeks).</w:t>
      </w:r>
    </w:p>
    <w:p w14:paraId="48B0326D" w14:textId="44CDF913" w:rsidR="0088532E" w:rsidRDefault="00000000">
      <w:pPr>
        <w:numPr>
          <w:ilvl w:val="0"/>
          <w:numId w:val="2"/>
        </w:numPr>
        <w:spacing w:before="115" w:line="276" w:lineRule="auto"/>
        <w:ind w:left="1080" w:firstLine="0"/>
        <w:rPr>
          <w:rFonts w:hint="eastAsia"/>
        </w:rPr>
      </w:pPr>
      <w:r>
        <w:br w:type="page"/>
      </w:r>
    </w:p>
    <w:p w14:paraId="2A8B58FD" w14:textId="77777777" w:rsidR="0088532E" w:rsidRDefault="00000000">
      <w:pPr>
        <w:spacing w:before="115" w:line="276" w:lineRule="auto"/>
        <w:ind w:left="58"/>
        <w:jc w:val="center"/>
        <w:rPr>
          <w:rFonts w:ascii="Arial" w:hAnsi="Arial"/>
          <w:sz w:val="44"/>
          <w:szCs w:val="44"/>
        </w:rPr>
      </w:pPr>
      <w:r>
        <w:rPr>
          <w:rFonts w:ascii="Arial" w:hAnsi="Arial"/>
          <w:sz w:val="44"/>
          <w:szCs w:val="44"/>
        </w:rPr>
        <w:lastRenderedPageBreak/>
        <w:t>5. Support</w:t>
      </w:r>
    </w:p>
    <w:p w14:paraId="155E79B6" w14:textId="3A1DF78C" w:rsidR="00896210" w:rsidRPr="00896210" w:rsidRDefault="00896210" w:rsidP="00896210">
      <w:pPr>
        <w:spacing w:before="115" w:line="276" w:lineRule="auto"/>
        <w:rPr>
          <w:rFonts w:ascii="Arial" w:hAnsi="Arial"/>
          <w:sz w:val="28"/>
          <w:szCs w:val="28"/>
        </w:rPr>
      </w:pPr>
      <w:r w:rsidRPr="00896210">
        <w:rPr>
          <w:rFonts w:ascii="Arial" w:hAnsi="Arial"/>
          <w:sz w:val="28"/>
          <w:szCs w:val="28"/>
        </w:rPr>
        <w:t>We provide continuous post</w:t>
      </w:r>
      <w:r w:rsidRPr="00896210">
        <w:rPr>
          <w:rFonts w:ascii="Cambria Math" w:hAnsi="Cambria Math" w:cs="Cambria Math"/>
          <w:sz w:val="28"/>
          <w:szCs w:val="28"/>
        </w:rPr>
        <w:t>‑</w:t>
      </w:r>
      <w:r w:rsidRPr="00896210">
        <w:rPr>
          <w:rFonts w:ascii="Arial" w:hAnsi="Arial"/>
          <w:sz w:val="28"/>
          <w:szCs w:val="28"/>
        </w:rPr>
        <w:t>launch support to ensure the dashboard remains reliable and secure within Daikibo</w:t>
      </w:r>
      <w:r w:rsidRPr="00896210">
        <w:rPr>
          <w:rFonts w:ascii="Arial" w:hAnsi="Arial" w:hint="eastAsia"/>
          <w:sz w:val="28"/>
          <w:szCs w:val="28"/>
        </w:rPr>
        <w:t>’</w:t>
      </w:r>
      <w:r w:rsidRPr="00896210">
        <w:rPr>
          <w:rFonts w:ascii="Arial" w:hAnsi="Arial"/>
          <w:sz w:val="28"/>
          <w:szCs w:val="28"/>
        </w:rPr>
        <w:t>s intranet. Our support includes:</w:t>
      </w:r>
    </w:p>
    <w:p w14:paraId="6811892E" w14:textId="77777777" w:rsidR="00896210" w:rsidRDefault="00896210" w:rsidP="00896210">
      <w:pPr>
        <w:pStyle w:val="ListParagraph"/>
        <w:numPr>
          <w:ilvl w:val="0"/>
          <w:numId w:val="4"/>
        </w:numPr>
        <w:spacing w:before="115" w:line="276" w:lineRule="auto"/>
        <w:rPr>
          <w:rFonts w:ascii="Arial" w:hAnsi="Arial"/>
          <w:sz w:val="28"/>
          <w:szCs w:val="28"/>
        </w:rPr>
      </w:pPr>
      <w:r w:rsidRPr="00896210">
        <w:rPr>
          <w:rFonts w:ascii="Arial" w:hAnsi="Arial"/>
          <w:b/>
          <w:bCs/>
          <w:sz w:val="28"/>
          <w:szCs w:val="28"/>
        </w:rPr>
        <w:t>Bug fixes</w:t>
      </w:r>
      <w:r>
        <w:rPr>
          <w:rFonts w:ascii="Arial" w:hAnsi="Arial"/>
          <w:sz w:val="28"/>
          <w:szCs w:val="28"/>
        </w:rPr>
        <w:t>:</w:t>
      </w:r>
      <w:r w:rsidRPr="00896210">
        <w:rPr>
          <w:rFonts w:ascii="Arial" w:hAnsi="Arial"/>
          <w:sz w:val="28"/>
          <w:szCs w:val="28"/>
        </w:rPr>
        <w:t xml:space="preserve"> Priority resolution for any defects discovered within 30 days of go</w:t>
      </w:r>
      <w:r w:rsidRPr="00896210">
        <w:rPr>
          <w:rFonts w:ascii="Cambria Math" w:hAnsi="Cambria Math" w:cs="Cambria Math"/>
          <w:sz w:val="28"/>
          <w:szCs w:val="28"/>
        </w:rPr>
        <w:t>‑</w:t>
      </w:r>
      <w:r w:rsidRPr="00896210">
        <w:rPr>
          <w:rFonts w:ascii="Arial" w:hAnsi="Arial"/>
          <w:sz w:val="28"/>
          <w:szCs w:val="28"/>
        </w:rPr>
        <w:t>live, followed by standard next</w:t>
      </w:r>
      <w:r w:rsidRPr="00896210">
        <w:rPr>
          <w:rFonts w:ascii="Cambria Math" w:hAnsi="Cambria Math" w:cs="Cambria Math"/>
          <w:sz w:val="28"/>
          <w:szCs w:val="28"/>
        </w:rPr>
        <w:t>‑</w:t>
      </w:r>
      <w:r w:rsidRPr="00896210">
        <w:rPr>
          <w:rFonts w:ascii="Arial" w:hAnsi="Arial"/>
          <w:sz w:val="28"/>
          <w:szCs w:val="28"/>
        </w:rPr>
        <w:t>business</w:t>
      </w:r>
      <w:r w:rsidRPr="00896210">
        <w:rPr>
          <w:rFonts w:ascii="Cambria Math" w:hAnsi="Cambria Math" w:cs="Cambria Math"/>
          <w:sz w:val="28"/>
          <w:szCs w:val="28"/>
        </w:rPr>
        <w:t>‑</w:t>
      </w:r>
      <w:r w:rsidRPr="00896210">
        <w:rPr>
          <w:rFonts w:ascii="Arial" w:hAnsi="Arial"/>
          <w:sz w:val="28"/>
          <w:szCs w:val="28"/>
        </w:rPr>
        <w:t>day response for critical issues.</w:t>
      </w:r>
    </w:p>
    <w:p w14:paraId="40F17569" w14:textId="77777777" w:rsidR="00896210" w:rsidRDefault="00896210" w:rsidP="00896210">
      <w:pPr>
        <w:pStyle w:val="ListParagraph"/>
        <w:numPr>
          <w:ilvl w:val="0"/>
          <w:numId w:val="4"/>
        </w:numPr>
        <w:spacing w:before="115" w:line="276" w:lineRule="auto"/>
        <w:rPr>
          <w:rFonts w:ascii="Arial" w:hAnsi="Arial"/>
          <w:sz w:val="28"/>
          <w:szCs w:val="28"/>
        </w:rPr>
      </w:pPr>
      <w:r w:rsidRPr="00896210">
        <w:rPr>
          <w:rFonts w:ascii="Arial" w:hAnsi="Arial" w:hint="eastAsia"/>
          <w:b/>
          <w:bCs/>
          <w:sz w:val="28"/>
          <w:szCs w:val="28"/>
        </w:rPr>
        <w:t>Support tickets</w:t>
      </w:r>
      <w:r w:rsidRPr="00896210">
        <w:rPr>
          <w:rFonts w:ascii="Arial" w:hAnsi="Arial"/>
          <w:sz w:val="28"/>
          <w:szCs w:val="28"/>
        </w:rPr>
        <w:t>:</w:t>
      </w:r>
      <w:r w:rsidRPr="00896210">
        <w:rPr>
          <w:rFonts w:ascii="Arial" w:hAnsi="Arial" w:hint="eastAsia"/>
          <w:sz w:val="28"/>
          <w:szCs w:val="28"/>
        </w:rPr>
        <w:t xml:space="preserve"> Access to a dedicated support portal for technical questions, configuration changes, and troubleshooting.</w:t>
      </w:r>
    </w:p>
    <w:p w14:paraId="08A3F58B" w14:textId="77777777" w:rsidR="00896210" w:rsidRDefault="00896210" w:rsidP="00896210">
      <w:pPr>
        <w:pStyle w:val="ListParagraph"/>
        <w:numPr>
          <w:ilvl w:val="0"/>
          <w:numId w:val="4"/>
        </w:numPr>
        <w:spacing w:before="115" w:line="276" w:lineRule="auto"/>
        <w:rPr>
          <w:rFonts w:ascii="Arial" w:hAnsi="Arial"/>
          <w:sz w:val="28"/>
          <w:szCs w:val="28"/>
        </w:rPr>
      </w:pPr>
      <w:r w:rsidRPr="00896210">
        <w:rPr>
          <w:rFonts w:ascii="Arial" w:hAnsi="Arial" w:hint="eastAsia"/>
          <w:b/>
          <w:bCs/>
          <w:sz w:val="28"/>
          <w:szCs w:val="28"/>
        </w:rPr>
        <w:t>Ongoing maintenance</w:t>
      </w:r>
      <w:r w:rsidRPr="00896210">
        <w:rPr>
          <w:rFonts w:ascii="Arial" w:hAnsi="Arial"/>
          <w:b/>
          <w:bCs/>
          <w:sz w:val="28"/>
          <w:szCs w:val="28"/>
        </w:rPr>
        <w:t>:</w:t>
      </w:r>
      <w:r w:rsidRPr="00896210">
        <w:rPr>
          <w:rFonts w:ascii="Arial" w:hAnsi="Arial" w:hint="eastAsia"/>
          <w:sz w:val="28"/>
          <w:szCs w:val="28"/>
        </w:rPr>
        <w:t xml:space="preserve"> Security patches for dependencies, authentication protocol updates, and performance monitoring.</w:t>
      </w:r>
    </w:p>
    <w:p w14:paraId="732EFA77" w14:textId="3CCFBD75" w:rsidR="0088532E" w:rsidRPr="00896210" w:rsidRDefault="00896210" w:rsidP="00896210">
      <w:pPr>
        <w:pStyle w:val="ListParagraph"/>
        <w:numPr>
          <w:ilvl w:val="0"/>
          <w:numId w:val="4"/>
        </w:numPr>
        <w:spacing w:before="115" w:line="276" w:lineRule="auto"/>
        <w:rPr>
          <w:rFonts w:ascii="Arial" w:hAnsi="Arial"/>
          <w:sz w:val="28"/>
          <w:szCs w:val="28"/>
        </w:rPr>
      </w:pPr>
      <w:r w:rsidRPr="00896210">
        <w:rPr>
          <w:rFonts w:ascii="Arial" w:hAnsi="Arial"/>
          <w:b/>
          <w:bCs/>
          <w:sz w:val="28"/>
          <w:szCs w:val="28"/>
        </w:rPr>
        <w:t>New functionality</w:t>
      </w:r>
      <w:r w:rsidRPr="00896210">
        <w:rPr>
          <w:rFonts w:ascii="Arial" w:hAnsi="Arial"/>
          <w:b/>
          <w:bCs/>
          <w:sz w:val="28"/>
          <w:szCs w:val="28"/>
        </w:rPr>
        <w:t>:</w:t>
      </w:r>
      <w:r w:rsidRPr="00896210">
        <w:rPr>
          <w:rFonts w:ascii="Arial" w:hAnsi="Arial"/>
          <w:sz w:val="28"/>
          <w:szCs w:val="28"/>
        </w:rPr>
        <w:t xml:space="preserve"> Ability to extend the dashboard (e.g., additional factories, export history, alert rules) on a time</w:t>
      </w:r>
      <w:r w:rsidRPr="00896210">
        <w:rPr>
          <w:rFonts w:ascii="Cambria Math" w:hAnsi="Cambria Math" w:cs="Cambria Math"/>
          <w:sz w:val="28"/>
          <w:szCs w:val="28"/>
        </w:rPr>
        <w:t>‑</w:t>
      </w:r>
      <w:r w:rsidRPr="00896210">
        <w:rPr>
          <w:rFonts w:ascii="Arial" w:hAnsi="Arial"/>
          <w:sz w:val="28"/>
          <w:szCs w:val="28"/>
        </w:rPr>
        <w:t>and</w:t>
      </w:r>
      <w:r w:rsidRPr="00896210">
        <w:rPr>
          <w:rFonts w:ascii="Cambria Math" w:hAnsi="Cambria Math" w:cs="Cambria Math"/>
          <w:sz w:val="28"/>
          <w:szCs w:val="28"/>
        </w:rPr>
        <w:t>‑</w:t>
      </w:r>
      <w:r w:rsidRPr="00896210">
        <w:rPr>
          <w:rFonts w:ascii="Arial" w:hAnsi="Arial"/>
          <w:sz w:val="28"/>
          <w:szCs w:val="28"/>
        </w:rPr>
        <w:t>materials basis or via a separate maintenance agreement.</w:t>
      </w:r>
    </w:p>
    <w:sectPr w:rsidR="0088532E" w:rsidRPr="00896210">
      <w:headerReference w:type="default" r:id="rId8"/>
      <w:footerReference w:type="default" r:id="rId9"/>
      <w:pgSz w:w="16838" w:h="11906" w:orient="landscape"/>
      <w:pgMar w:top="1693" w:right="1134" w:bottom="1410" w:left="1134" w:header="1134" w:footer="1134"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008C6" w14:textId="77777777" w:rsidR="00C46F94" w:rsidRDefault="00C46F94">
      <w:pPr>
        <w:rPr>
          <w:rFonts w:hint="eastAsia"/>
        </w:rPr>
      </w:pPr>
      <w:r>
        <w:separator/>
      </w:r>
    </w:p>
  </w:endnote>
  <w:endnote w:type="continuationSeparator" w:id="0">
    <w:p w14:paraId="5143F357" w14:textId="77777777" w:rsidR="00C46F94" w:rsidRDefault="00C46F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Songti SC">
    <w:altName w:val="Microsoft YaHei"/>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OpenSymbol">
    <w:altName w:val="Segoe UI Symbol"/>
    <w:charset w:val="02"/>
    <w:family w:val="auto"/>
    <w:pitch w:val="default"/>
  </w:font>
  <w:font w:name="Liberation Sans">
    <w:altName w:val="Arial"/>
    <w:charset w:val="01"/>
    <w:family w:val="swiss"/>
    <w:pitch w:val="variable"/>
  </w:font>
  <w:font w:name="PingFang SC">
    <w:charset w:val="86"/>
    <w:family w:val="swiss"/>
    <w:pitch w:val="variable"/>
    <w:sig w:usb0="A00002FF" w:usb1="7ACFFDFB" w:usb2="00000017"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8E47E" w14:textId="77777777" w:rsidR="0088532E" w:rsidRDefault="00000000">
    <w:pPr>
      <w:pStyle w:val="Footer"/>
      <w:rPr>
        <w:rFonts w:ascii="Arial" w:hAnsi="Arial"/>
      </w:rPr>
    </w:pPr>
    <w:r>
      <w:rPr>
        <w:rFonts w:ascii="Arial" w:hAnsi="Arial"/>
        <w:noProof/>
      </w:rPr>
      <w:drawing>
        <wp:anchor distT="0" distB="0" distL="0" distR="0" simplePos="0" relativeHeight="8" behindDoc="0" locked="0" layoutInCell="0" allowOverlap="1" wp14:anchorId="237A27CF" wp14:editId="2055F762">
          <wp:simplePos x="0" y="0"/>
          <wp:positionH relativeFrom="column">
            <wp:posOffset>8109585</wp:posOffset>
          </wp:positionH>
          <wp:positionV relativeFrom="paragraph">
            <wp:posOffset>-53975</wp:posOffset>
          </wp:positionV>
          <wp:extent cx="1119505" cy="27305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
                  <a:stretch>
                    <a:fillRect/>
                  </a:stretch>
                </pic:blipFill>
                <pic:spPr bwMode="auto">
                  <a:xfrm>
                    <a:off x="0" y="0"/>
                    <a:ext cx="1119505" cy="273050"/>
                  </a:xfrm>
                  <a:prstGeom prst="rect">
                    <a:avLst/>
                  </a:prstGeom>
                </pic:spPr>
              </pic:pic>
            </a:graphicData>
          </a:graphic>
        </wp:anchor>
      </w:drawing>
    </w:r>
    <w:r>
      <w:rPr>
        <w:rFonts w:ascii="Arial" w:hAnsi="Arial"/>
      </w:rPr>
      <w:fldChar w:fldCharType="begin"/>
    </w:r>
    <w:r>
      <w:rPr>
        <w:rFonts w:ascii="Arial" w:hAnsi="Arial"/>
      </w:rPr>
      <w:instrText>PAGE</w:instrText>
    </w:r>
    <w:r>
      <w:rPr>
        <w:rFonts w:ascii="Arial" w:hAnsi="Arial"/>
      </w:rPr>
      <w:fldChar w:fldCharType="separate"/>
    </w:r>
    <w:r>
      <w:rPr>
        <w:rFonts w:ascii="Arial" w:hAnsi="Arial"/>
      </w:rPr>
      <w:t>7</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92BAB" w14:textId="77777777" w:rsidR="00C46F94" w:rsidRDefault="00C46F94">
      <w:pPr>
        <w:rPr>
          <w:rFonts w:hint="eastAsia"/>
        </w:rPr>
      </w:pPr>
      <w:r>
        <w:separator/>
      </w:r>
    </w:p>
  </w:footnote>
  <w:footnote w:type="continuationSeparator" w:id="0">
    <w:p w14:paraId="1552FB37" w14:textId="77777777" w:rsidR="00C46F94" w:rsidRDefault="00C46F9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A802C" w14:textId="77777777" w:rsidR="0088532E" w:rsidRDefault="00000000">
    <w:pPr>
      <w:pStyle w:val="Header"/>
      <w:rPr>
        <w:rFonts w:ascii="Arial" w:hAnsi="Arial"/>
      </w:rPr>
    </w:pPr>
    <w:r>
      <w:rPr>
        <w:rFonts w:ascii="Arial" w:hAnsi="Arial"/>
        <w:color w:val="0F0B0B"/>
      </w:rPr>
      <w:t>Software Development</w:t>
    </w:r>
    <w:r>
      <w:rPr>
        <w:rFonts w:ascii="Arial" w:hAnsi="Arial"/>
      </w:rPr>
      <w:t xml:space="preserve"> </w:t>
    </w:r>
    <w:r>
      <w:rPr>
        <w:rFonts w:ascii="Arial" w:hAnsi="Arial"/>
        <w:color w:val="84BE23"/>
      </w:rPr>
      <w:t>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82368"/>
    <w:multiLevelType w:val="hybridMultilevel"/>
    <w:tmpl w:val="02C6CBE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8F9139E"/>
    <w:multiLevelType w:val="multilevel"/>
    <w:tmpl w:val="6AF827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51C421B"/>
    <w:multiLevelType w:val="hybridMultilevel"/>
    <w:tmpl w:val="862E0E16"/>
    <w:lvl w:ilvl="0" w:tplc="4809000F">
      <w:start w:val="1"/>
      <w:numFmt w:val="decimal"/>
      <w:lvlText w:val="%1."/>
      <w:lvlJc w:val="left"/>
      <w:pPr>
        <w:ind w:left="778" w:hanging="360"/>
      </w:pPr>
    </w:lvl>
    <w:lvl w:ilvl="1" w:tplc="48090019" w:tentative="1">
      <w:start w:val="1"/>
      <w:numFmt w:val="lowerLetter"/>
      <w:lvlText w:val="%2."/>
      <w:lvlJc w:val="left"/>
      <w:pPr>
        <w:ind w:left="1498" w:hanging="360"/>
      </w:pPr>
    </w:lvl>
    <w:lvl w:ilvl="2" w:tplc="4809001B" w:tentative="1">
      <w:start w:val="1"/>
      <w:numFmt w:val="lowerRoman"/>
      <w:lvlText w:val="%3."/>
      <w:lvlJc w:val="right"/>
      <w:pPr>
        <w:ind w:left="2218" w:hanging="180"/>
      </w:pPr>
    </w:lvl>
    <w:lvl w:ilvl="3" w:tplc="4809000F" w:tentative="1">
      <w:start w:val="1"/>
      <w:numFmt w:val="decimal"/>
      <w:lvlText w:val="%4."/>
      <w:lvlJc w:val="left"/>
      <w:pPr>
        <w:ind w:left="2938" w:hanging="360"/>
      </w:pPr>
    </w:lvl>
    <w:lvl w:ilvl="4" w:tplc="48090019" w:tentative="1">
      <w:start w:val="1"/>
      <w:numFmt w:val="lowerLetter"/>
      <w:lvlText w:val="%5."/>
      <w:lvlJc w:val="left"/>
      <w:pPr>
        <w:ind w:left="3658" w:hanging="360"/>
      </w:pPr>
    </w:lvl>
    <w:lvl w:ilvl="5" w:tplc="4809001B" w:tentative="1">
      <w:start w:val="1"/>
      <w:numFmt w:val="lowerRoman"/>
      <w:lvlText w:val="%6."/>
      <w:lvlJc w:val="right"/>
      <w:pPr>
        <w:ind w:left="4378" w:hanging="180"/>
      </w:pPr>
    </w:lvl>
    <w:lvl w:ilvl="6" w:tplc="4809000F" w:tentative="1">
      <w:start w:val="1"/>
      <w:numFmt w:val="decimal"/>
      <w:lvlText w:val="%7."/>
      <w:lvlJc w:val="left"/>
      <w:pPr>
        <w:ind w:left="5098" w:hanging="360"/>
      </w:pPr>
    </w:lvl>
    <w:lvl w:ilvl="7" w:tplc="48090019" w:tentative="1">
      <w:start w:val="1"/>
      <w:numFmt w:val="lowerLetter"/>
      <w:lvlText w:val="%8."/>
      <w:lvlJc w:val="left"/>
      <w:pPr>
        <w:ind w:left="5818" w:hanging="360"/>
      </w:pPr>
    </w:lvl>
    <w:lvl w:ilvl="8" w:tplc="4809001B" w:tentative="1">
      <w:start w:val="1"/>
      <w:numFmt w:val="lowerRoman"/>
      <w:lvlText w:val="%9."/>
      <w:lvlJc w:val="right"/>
      <w:pPr>
        <w:ind w:left="6538" w:hanging="180"/>
      </w:pPr>
    </w:lvl>
  </w:abstractNum>
  <w:abstractNum w:abstractNumId="3" w15:restartNumberingAfterBreak="0">
    <w:nsid w:val="6DAF2EFA"/>
    <w:multiLevelType w:val="multilevel"/>
    <w:tmpl w:val="CF082528"/>
    <w:lvl w:ilvl="0">
      <w:start w:val="1"/>
      <w:numFmt w:val="decimal"/>
      <w:lvlText w:val="%1."/>
      <w:lvlJc w:val="left"/>
      <w:pPr>
        <w:tabs>
          <w:tab w:val="num" w:pos="1709"/>
        </w:tabs>
        <w:ind w:left="1709" w:hanging="360"/>
      </w:pPr>
      <w:rPr>
        <w:rFonts w:ascii="Arial" w:hAnsi="Arial"/>
        <w:sz w:val="28"/>
        <w:szCs w:val="28"/>
      </w:rPr>
    </w:lvl>
    <w:lvl w:ilvl="1">
      <w:start w:val="1"/>
      <w:numFmt w:val="decimal"/>
      <w:lvlText w:val="%2."/>
      <w:lvlJc w:val="left"/>
      <w:pPr>
        <w:tabs>
          <w:tab w:val="num" w:pos="2069"/>
        </w:tabs>
        <w:ind w:left="2069" w:hanging="360"/>
      </w:pPr>
      <w:rPr>
        <w:rFonts w:ascii="Arial" w:hAnsi="Arial"/>
        <w:sz w:val="28"/>
        <w:szCs w:val="28"/>
      </w:rPr>
    </w:lvl>
    <w:lvl w:ilvl="2">
      <w:start w:val="1"/>
      <w:numFmt w:val="decimal"/>
      <w:lvlText w:val="%3."/>
      <w:lvlJc w:val="left"/>
      <w:pPr>
        <w:tabs>
          <w:tab w:val="num" w:pos="2429"/>
        </w:tabs>
        <w:ind w:left="2429" w:hanging="360"/>
      </w:pPr>
      <w:rPr>
        <w:rFonts w:ascii="Arial" w:hAnsi="Arial"/>
        <w:sz w:val="28"/>
        <w:szCs w:val="28"/>
      </w:rPr>
    </w:lvl>
    <w:lvl w:ilvl="3">
      <w:start w:val="1"/>
      <w:numFmt w:val="decimal"/>
      <w:lvlText w:val="%4."/>
      <w:lvlJc w:val="left"/>
      <w:pPr>
        <w:tabs>
          <w:tab w:val="num" w:pos="2789"/>
        </w:tabs>
        <w:ind w:left="2789" w:hanging="360"/>
      </w:pPr>
      <w:rPr>
        <w:rFonts w:ascii="Arial" w:hAnsi="Arial"/>
        <w:sz w:val="28"/>
        <w:szCs w:val="28"/>
      </w:rPr>
    </w:lvl>
    <w:lvl w:ilvl="4">
      <w:start w:val="1"/>
      <w:numFmt w:val="decimal"/>
      <w:lvlText w:val="%5."/>
      <w:lvlJc w:val="left"/>
      <w:pPr>
        <w:tabs>
          <w:tab w:val="num" w:pos="3149"/>
        </w:tabs>
        <w:ind w:left="3149" w:hanging="360"/>
      </w:pPr>
      <w:rPr>
        <w:rFonts w:ascii="Arial" w:hAnsi="Arial"/>
        <w:sz w:val="28"/>
        <w:szCs w:val="28"/>
      </w:rPr>
    </w:lvl>
    <w:lvl w:ilvl="5">
      <w:start w:val="1"/>
      <w:numFmt w:val="decimal"/>
      <w:lvlText w:val="%6."/>
      <w:lvlJc w:val="left"/>
      <w:pPr>
        <w:tabs>
          <w:tab w:val="num" w:pos="3509"/>
        </w:tabs>
        <w:ind w:left="3509" w:hanging="360"/>
      </w:pPr>
      <w:rPr>
        <w:rFonts w:ascii="Arial" w:hAnsi="Arial"/>
        <w:sz w:val="28"/>
        <w:szCs w:val="28"/>
      </w:rPr>
    </w:lvl>
    <w:lvl w:ilvl="6">
      <w:start w:val="1"/>
      <w:numFmt w:val="decimal"/>
      <w:lvlText w:val="%7."/>
      <w:lvlJc w:val="left"/>
      <w:pPr>
        <w:tabs>
          <w:tab w:val="num" w:pos="3869"/>
        </w:tabs>
        <w:ind w:left="3869" w:hanging="360"/>
      </w:pPr>
      <w:rPr>
        <w:rFonts w:ascii="Arial" w:hAnsi="Arial"/>
        <w:sz w:val="28"/>
        <w:szCs w:val="28"/>
      </w:rPr>
    </w:lvl>
    <w:lvl w:ilvl="7">
      <w:start w:val="1"/>
      <w:numFmt w:val="decimal"/>
      <w:lvlText w:val="%8."/>
      <w:lvlJc w:val="left"/>
      <w:pPr>
        <w:tabs>
          <w:tab w:val="num" w:pos="4229"/>
        </w:tabs>
        <w:ind w:left="4229" w:hanging="360"/>
      </w:pPr>
      <w:rPr>
        <w:rFonts w:ascii="Arial" w:hAnsi="Arial"/>
        <w:sz w:val="28"/>
        <w:szCs w:val="28"/>
      </w:rPr>
    </w:lvl>
    <w:lvl w:ilvl="8">
      <w:start w:val="1"/>
      <w:numFmt w:val="decimal"/>
      <w:lvlText w:val="%9."/>
      <w:lvlJc w:val="left"/>
      <w:pPr>
        <w:tabs>
          <w:tab w:val="num" w:pos="4589"/>
        </w:tabs>
        <w:ind w:left="4589" w:hanging="360"/>
      </w:pPr>
      <w:rPr>
        <w:rFonts w:ascii="Arial" w:hAnsi="Arial"/>
        <w:sz w:val="28"/>
        <w:szCs w:val="28"/>
      </w:rPr>
    </w:lvl>
  </w:abstractNum>
  <w:num w:numId="1" w16cid:durableId="570698385">
    <w:abstractNumId w:val="1"/>
  </w:num>
  <w:num w:numId="2" w16cid:durableId="1533764065">
    <w:abstractNumId w:val="3"/>
  </w:num>
  <w:num w:numId="3" w16cid:durableId="283342206">
    <w:abstractNumId w:val="2"/>
  </w:num>
  <w:num w:numId="4" w16cid:durableId="790904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32E"/>
    <w:rsid w:val="00822A59"/>
    <w:rsid w:val="00841692"/>
    <w:rsid w:val="0088532E"/>
    <w:rsid w:val="00896210"/>
    <w:rsid w:val="00C46F94"/>
    <w:rsid w:val="00CE6652"/>
    <w:rsid w:val="00D6448A"/>
    <w:rsid w:val="00E919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4D1F4"/>
  <w15:docId w15:val="{DA08E03A-3BD4-5642-B6A4-93E746C7D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qFormat/>
  </w:style>
  <w:style w:type="character" w:customStyle="1" w:styleId="EndnoteCharacters">
    <w:name w:val="Endnote Characters"/>
    <w:qFormat/>
  </w:style>
  <w:style w:type="character" w:styleId="Hyperlink">
    <w:name w:val="Hyperlink"/>
    <w:rPr>
      <w:color w:val="000080"/>
      <w:u w:val="single"/>
    </w:rPr>
  </w:style>
  <w:style w:type="character" w:styleId="FollowedHyperlink">
    <w:name w:val="FollowedHyperlink"/>
    <w:rPr>
      <w:color w:val="800000"/>
      <w:u w:val="single"/>
    </w:rPr>
  </w:style>
  <w:style w:type="character" w:customStyle="1" w:styleId="NumberingSymbols">
    <w:name w:val="Numbering Symbols"/>
    <w:qFormat/>
    <w:rPr>
      <w:rFonts w:ascii="Arial" w:hAnsi="Arial"/>
      <w:sz w:val="28"/>
      <w:szCs w:val="28"/>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PingFang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 w:type="paragraph" w:customStyle="1" w:styleId="ListContents">
    <w:name w:val="List Contents"/>
    <w:basedOn w:val="Normal"/>
    <w:qFormat/>
    <w:pPr>
      <w:ind w:left="567"/>
    </w:pPr>
  </w:style>
  <w:style w:type="paragraph" w:styleId="Header">
    <w:name w:val="header"/>
    <w:basedOn w:val="HeaderandFooter"/>
    <w:pPr>
      <w:tabs>
        <w:tab w:val="clear" w:pos="4819"/>
        <w:tab w:val="clear" w:pos="9638"/>
        <w:tab w:val="center" w:pos="7285"/>
        <w:tab w:val="right" w:pos="14570"/>
      </w:tabs>
    </w:pPr>
  </w:style>
  <w:style w:type="paragraph" w:customStyle="1" w:styleId="TableContents">
    <w:name w:val="Table Contents"/>
    <w:basedOn w:val="Normal"/>
    <w:qFormat/>
    <w:pPr>
      <w:widowControl w:val="0"/>
      <w:suppressLineNumbers/>
    </w:pPr>
  </w:style>
  <w:style w:type="paragraph" w:styleId="ListParagraph">
    <w:name w:val="List Paragraph"/>
    <w:basedOn w:val="Normal"/>
    <w:uiPriority w:val="34"/>
    <w:qFormat/>
    <w:rsid w:val="00D6448A"/>
    <w:pPr>
      <w:ind w:left="720"/>
      <w:contextualSpacing/>
    </w:pPr>
    <w:rPr>
      <w:rFonts w:cs="Mangal"/>
      <w:szCs w:val="21"/>
    </w:rPr>
  </w:style>
  <w:style w:type="table" w:styleId="TableGrid">
    <w:name w:val="Table Grid"/>
    <w:basedOn w:val="TableNormal"/>
    <w:uiPriority w:val="39"/>
    <w:rsid w:val="00D644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Pages>
  <Words>527</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binod shrestha</dc:creator>
  <dc:description/>
  <cp:lastModifiedBy>BINOD SHRESTHA</cp:lastModifiedBy>
  <cp:revision>13</cp:revision>
  <cp:lastPrinted>2026-05-19T12:32:00Z</cp:lastPrinted>
  <dcterms:created xsi:type="dcterms:W3CDTF">2021-06-27T11:04:00Z</dcterms:created>
  <dcterms:modified xsi:type="dcterms:W3CDTF">2026-05-19T12:32:00Z</dcterms:modified>
  <dc:language>en-US</dc:language>
</cp:coreProperties>
</file>