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0425" w14:textId="72648177" w:rsidR="0019040E" w:rsidRPr="0019040E" w:rsidRDefault="00B506C3"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 xml:space="preserve">Inventory Management </w:t>
      </w:r>
      <w:r w:rsidR="00CE4C81">
        <w:rPr>
          <w:rFonts w:asciiTheme="minorHAnsi" w:eastAsiaTheme="minorEastAsia" w:hAnsiTheme="minorHAnsi" w:cstheme="minorBidi"/>
          <w:sz w:val="24"/>
          <w:szCs w:val="24"/>
          <w:lang w:val="en-GB"/>
        </w:rPr>
        <w:t>Analysis</w:t>
      </w:r>
    </w:p>
    <w:p w14:paraId="6214EA4E" w14:textId="262E247D" w:rsidR="17B20213" w:rsidRDefault="00640B56" w:rsidP="00F42741">
      <w:pPr>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r>
      <w:r w:rsidR="00890407" w:rsidRPr="00890407">
        <w:rPr>
          <w:rFonts w:eastAsiaTheme="minorEastAsia"/>
          <w:sz w:val="24"/>
          <w:szCs w:val="24"/>
          <w:lang w:val="en-GB"/>
        </w:rPr>
        <w:t xml:space="preserve">Welcome to the </w:t>
      </w:r>
      <w:r w:rsidR="00625F89">
        <w:rPr>
          <w:rFonts w:eastAsiaTheme="minorEastAsia"/>
          <w:sz w:val="24"/>
          <w:szCs w:val="24"/>
          <w:lang w:val="en-GB"/>
        </w:rPr>
        <w:t>Inventory Management</w:t>
      </w:r>
      <w:r w:rsidR="00890407" w:rsidRPr="00890407">
        <w:rPr>
          <w:rFonts w:eastAsiaTheme="minorEastAsia"/>
          <w:sz w:val="24"/>
          <w:szCs w:val="24"/>
          <w:lang w:val="en-GB"/>
        </w:rPr>
        <w:t xml:space="preserve"> Challenge! </w:t>
      </w:r>
      <w:r w:rsidR="0040272A" w:rsidRPr="0040272A">
        <w:rPr>
          <w:rFonts w:eastAsiaTheme="minorEastAsia"/>
          <w:sz w:val="24"/>
          <w:szCs w:val="24"/>
          <w:lang w:val="en-GB"/>
        </w:rPr>
        <w:t xml:space="preserve">Efficient inventory management is crucial for balancing supply and demand while </w:t>
      </w:r>
      <w:r w:rsidR="00D63E12">
        <w:rPr>
          <w:rFonts w:eastAsiaTheme="minorEastAsia"/>
          <w:sz w:val="24"/>
          <w:szCs w:val="24"/>
          <w:lang w:val="en-GB"/>
        </w:rPr>
        <w:t>minimising</w:t>
      </w:r>
      <w:r w:rsidR="0040272A" w:rsidRPr="0040272A">
        <w:rPr>
          <w:rFonts w:eastAsiaTheme="minorEastAsia"/>
          <w:sz w:val="24"/>
          <w:szCs w:val="24"/>
          <w:lang w:val="en-GB"/>
        </w:rPr>
        <w:t xml:space="preserve"> costs. This challenge explores key aspects such as stock levels, supplier performance, warehouse </w:t>
      </w:r>
      <w:r w:rsidR="00D63E12">
        <w:rPr>
          <w:rFonts w:eastAsiaTheme="minorEastAsia"/>
          <w:sz w:val="24"/>
          <w:szCs w:val="24"/>
          <w:lang w:val="en-GB"/>
        </w:rPr>
        <w:t>utilisation</w:t>
      </w:r>
      <w:r w:rsidR="0040272A" w:rsidRPr="0040272A">
        <w:rPr>
          <w:rFonts w:eastAsiaTheme="minorEastAsia"/>
          <w:sz w:val="24"/>
          <w:szCs w:val="24"/>
          <w:lang w:val="en-GB"/>
        </w:rPr>
        <w:t xml:space="preserve">, and reorder strategies. By analysing this dataset, you will identify trends, </w:t>
      </w:r>
      <w:r w:rsidR="00D63E12">
        <w:rPr>
          <w:rFonts w:eastAsiaTheme="minorEastAsia"/>
          <w:sz w:val="24"/>
          <w:szCs w:val="24"/>
          <w:lang w:val="en-GB"/>
        </w:rPr>
        <w:t>optimise</w:t>
      </w:r>
      <w:r w:rsidR="0040272A" w:rsidRPr="0040272A">
        <w:rPr>
          <w:rFonts w:eastAsiaTheme="minorEastAsia"/>
          <w:sz w:val="24"/>
          <w:szCs w:val="24"/>
          <w:lang w:val="en-GB"/>
        </w:rPr>
        <w:t xml:space="preserve"> restocking, and assess cost efficiency. Your goal is to uncover actionable insights that enhance inventory operations and decision-making. Use statistical techniques</w:t>
      </w:r>
      <w:r w:rsidR="00BA3CAE">
        <w:rPr>
          <w:rFonts w:eastAsiaTheme="minorEastAsia"/>
          <w:sz w:val="24"/>
          <w:szCs w:val="24"/>
          <w:lang w:val="en-GB"/>
        </w:rPr>
        <w:t xml:space="preserve">, </w:t>
      </w:r>
      <w:r w:rsidR="00D63E12">
        <w:rPr>
          <w:rFonts w:eastAsiaTheme="minorEastAsia"/>
          <w:sz w:val="24"/>
          <w:szCs w:val="24"/>
          <w:lang w:val="en-GB"/>
        </w:rPr>
        <w:t>visualisation</w:t>
      </w:r>
      <w:r w:rsidR="0040272A" w:rsidRPr="0040272A">
        <w:rPr>
          <w:rFonts w:eastAsiaTheme="minorEastAsia"/>
          <w:sz w:val="24"/>
          <w:szCs w:val="24"/>
          <w:lang w:val="en-GB"/>
        </w:rPr>
        <w:t xml:space="preserve"> tools </w:t>
      </w:r>
      <w:r w:rsidR="00BA3CAE">
        <w:rPr>
          <w:rFonts w:eastAsiaTheme="minorEastAsia"/>
          <w:sz w:val="24"/>
          <w:szCs w:val="24"/>
          <w:lang w:val="en-GB"/>
        </w:rPr>
        <w:t xml:space="preserve">and storytelling </w:t>
      </w:r>
      <w:r w:rsidR="0040272A" w:rsidRPr="0040272A">
        <w:rPr>
          <w:rFonts w:eastAsiaTheme="minorEastAsia"/>
          <w:sz w:val="24"/>
          <w:szCs w:val="24"/>
          <w:lang w:val="en-GB"/>
        </w:rPr>
        <w:t xml:space="preserve">to support your findings. Can you </w:t>
      </w:r>
      <w:r w:rsidR="00D63E12">
        <w:rPr>
          <w:rFonts w:eastAsiaTheme="minorEastAsia"/>
          <w:sz w:val="24"/>
          <w:szCs w:val="24"/>
          <w:lang w:val="en-GB"/>
        </w:rPr>
        <w:t>optimise</w:t>
      </w:r>
      <w:r w:rsidR="0040272A" w:rsidRPr="0040272A">
        <w:rPr>
          <w:rFonts w:eastAsiaTheme="minorEastAsia"/>
          <w:sz w:val="24"/>
          <w:szCs w:val="24"/>
          <w:lang w:val="en-GB"/>
        </w:rPr>
        <w:t xml:space="preserve"> inventory performance and improve supply chain efficiency? Let’s dive in and explore the data!</w:t>
      </w:r>
      <w:r w:rsidR="009C5078"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71FCB631"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0456BA">
        <w:rPr>
          <w:rFonts w:eastAsiaTheme="minorEastAsia"/>
          <w:sz w:val="24"/>
          <w:szCs w:val="24"/>
          <w:lang w:val="en-GB"/>
        </w:rPr>
        <w:t xml:space="preserve">5 </w:t>
      </w:r>
      <w:r w:rsidR="0D148322" w:rsidRPr="404F9818">
        <w:rPr>
          <w:rFonts w:eastAsiaTheme="minorEastAsia"/>
          <w:sz w:val="24"/>
          <w:szCs w:val="24"/>
          <w:lang w:val="en-GB"/>
        </w:rPr>
        <w:t>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75468FF"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 xml:space="preserve">The ZoomCharts team provides </w:t>
      </w:r>
      <w:r w:rsidR="00D63E12">
        <w:rPr>
          <w:rFonts w:eastAsiaTheme="minorEastAsia"/>
          <w:sz w:val="24"/>
          <w:szCs w:val="24"/>
        </w:rPr>
        <w:t>personalised</w:t>
      </w:r>
      <w:r w:rsidR="78A4FDB1" w:rsidRPr="64D0B082">
        <w:rPr>
          <w:rFonts w:eastAsiaTheme="minorEastAsia"/>
          <w:sz w:val="24"/>
          <w:szCs w:val="24"/>
        </w:rPr>
        <w:t xml:space="preserve"> feedback to EVERY report entry that meets the requirements.</w:t>
      </w:r>
      <w:r w:rsidRPr="64D0B082">
        <w:rPr>
          <w:rFonts w:eastAsiaTheme="minorEastAsia"/>
          <w:sz w:val="24"/>
          <w:szCs w:val="24"/>
          <w:lang w:val="en-GB"/>
        </w:rPr>
        <w:t xml:space="preserve"> This </w:t>
      </w:r>
      <w:r w:rsidR="00D63E12">
        <w:rPr>
          <w:rFonts w:eastAsiaTheme="minorEastAsia"/>
          <w:sz w:val="24"/>
          <w:szCs w:val="24"/>
          <w:lang w:val="en-GB"/>
        </w:rPr>
        <w:t>allows all participants</w:t>
      </w:r>
      <w:r w:rsidRPr="64D0B082">
        <w:rPr>
          <w:rFonts w:eastAsiaTheme="minorEastAsia"/>
          <w:sz w:val="24"/>
          <w:szCs w:val="24"/>
          <w:lang w:val="en-GB"/>
        </w:rPr>
        <w:t xml:space="preserve"> to hone their skills and adjust their </w:t>
      </w:r>
      <w:r w:rsidR="00D63E12">
        <w:rPr>
          <w:rFonts w:eastAsiaTheme="minorEastAsia"/>
          <w:sz w:val="24"/>
          <w:szCs w:val="24"/>
          <w:lang w:val="en-GB"/>
        </w:rPr>
        <w:t>reports</w:t>
      </w:r>
      <w:r w:rsidR="6C4B832D" w:rsidRPr="64D0B082">
        <w:rPr>
          <w:rFonts w:eastAsiaTheme="minorEastAsia"/>
          <w:sz w:val="24"/>
          <w:szCs w:val="24"/>
          <w:lang w:val="en-GB"/>
        </w:rPr>
        <w:t xml:space="preserve"> before </w:t>
      </w:r>
      <w:r w:rsidR="00D63E12">
        <w:rPr>
          <w:rFonts w:eastAsiaTheme="minorEastAsia"/>
          <w:sz w:val="24"/>
          <w:szCs w:val="24"/>
          <w:lang w:val="en-GB"/>
        </w:rPr>
        <w:t xml:space="preserve">the </w:t>
      </w:r>
      <w:r w:rsidR="6C4B832D" w:rsidRPr="64D0B082">
        <w:rPr>
          <w:rFonts w:eastAsiaTheme="minorEastAsia"/>
          <w:sz w:val="24"/>
          <w:szCs w:val="24"/>
          <w:lang w:val="en-GB"/>
        </w:rPr>
        <w:t>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0D4CF0BE"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 xml:space="preserve">Upon signing up for the challenge, you will receive a FREE Drill Down Visuals Developers License </w:t>
      </w:r>
      <w:r w:rsidR="00D63E12">
        <w:rPr>
          <w:rFonts w:eastAsiaTheme="minorEastAsia"/>
          <w:sz w:val="24"/>
          <w:szCs w:val="24"/>
          <w:lang w:val="en-GB"/>
        </w:rPr>
        <w:t>to</w:t>
      </w:r>
      <w:r w:rsidRPr="404F9818">
        <w:rPr>
          <w:rFonts w:eastAsiaTheme="minorEastAsia"/>
          <w:sz w:val="24"/>
          <w:szCs w:val="24"/>
          <w:lang w:val="en-GB"/>
        </w:rPr>
        <w:t xml:space="preserve"> access the </w:t>
      </w:r>
      <w:r w:rsidR="00D63E12">
        <w:rPr>
          <w:rFonts w:eastAsiaTheme="minorEastAsia"/>
          <w:sz w:val="24"/>
          <w:szCs w:val="24"/>
          <w:lang w:val="en-GB"/>
        </w:rPr>
        <w:t>entire</w:t>
      </w:r>
      <w:r w:rsidRPr="404F9818">
        <w:rPr>
          <w:rFonts w:eastAsiaTheme="minorEastAsia"/>
          <w:sz w:val="24"/>
          <w:szCs w:val="24"/>
          <w:lang w:val="en-GB"/>
        </w:rPr>
        <w:t xml:space="preserve">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w:t>
      </w:r>
      <w:r w:rsidRPr="404F9818">
        <w:rPr>
          <w:rFonts w:eastAsiaTheme="minorEastAsia"/>
          <w:sz w:val="24"/>
          <w:szCs w:val="24"/>
          <w:lang w:val="en-GB"/>
        </w:rPr>
        <w:t xml:space="preserve">you can access the latest advanced data </w:t>
      </w:r>
      <w:r w:rsidR="00D63E12">
        <w:rPr>
          <w:rFonts w:eastAsiaTheme="minorEastAsia"/>
          <w:sz w:val="24"/>
          <w:szCs w:val="24"/>
          <w:lang w:val="en-GB"/>
        </w:rPr>
        <w:t>visualisation</w:t>
      </w:r>
      <w:r w:rsidRPr="404F9818">
        <w:rPr>
          <w:rFonts w:eastAsiaTheme="minorEastAsia"/>
          <w:sz w:val="24"/>
          <w:szCs w:val="24"/>
          <w:lang w:val="en-GB"/>
        </w:rPr>
        <w:t xml:space="preserve"> tools to enhance your projects for </w:t>
      </w:r>
      <w:r w:rsidR="00D63E12">
        <w:rPr>
          <w:rFonts w:eastAsiaTheme="minorEastAsia"/>
          <w:sz w:val="24"/>
          <w:szCs w:val="24"/>
          <w:lang w:val="en-GB"/>
        </w:rPr>
        <w:t>a</w:t>
      </w:r>
      <w:r w:rsidRPr="404F9818">
        <w:rPr>
          <w:rFonts w:eastAsiaTheme="minorEastAsia"/>
          <w:sz w:val="24"/>
          <w:szCs w:val="24"/>
          <w:lang w:val="en-GB"/>
        </w:rPr>
        <w:t xml:space="preserve"> year.</w:t>
      </w:r>
    </w:p>
    <w:p w14:paraId="7C36EFD4" w14:textId="6FF8E0E6"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r w:rsidRPr="404F9818">
        <w:rPr>
          <w:rFonts w:eastAsiaTheme="minorEastAsia"/>
          <w:sz w:val="24"/>
          <w:szCs w:val="24"/>
          <w:lang w:val="en-GB"/>
        </w:rPr>
        <w:t>articipants receive all the latest information on upcoming workshops and events</w:t>
      </w:r>
      <w:r w:rsidR="00D63E12">
        <w:rPr>
          <w:rFonts w:eastAsiaTheme="minorEastAsia"/>
          <w:sz w:val="24"/>
          <w:szCs w:val="24"/>
          <w:lang w:val="en-GB"/>
        </w:rPr>
        <w:t xml:space="preserve">, where our team of proven professionals shares their knowledge and tips on </w:t>
      </w:r>
      <w:r w:rsidR="00A84452">
        <w:rPr>
          <w:rFonts w:eastAsiaTheme="minorEastAsia"/>
          <w:sz w:val="24"/>
          <w:szCs w:val="24"/>
          <w:lang w:val="en-GB"/>
        </w:rPr>
        <w:t>visualising</w:t>
      </w:r>
      <w:r w:rsidRPr="404F9818">
        <w:rPr>
          <w:rFonts w:eastAsiaTheme="minorEastAsia"/>
          <w:sz w:val="24"/>
          <w:szCs w:val="24"/>
          <w:lang w:val="en-GB"/>
        </w:rPr>
        <w:t xml:space="preserve"> the given dataset for the challenge.</w:t>
      </w:r>
      <w:r w:rsidR="17B20213">
        <w:br/>
      </w:r>
      <w:r w:rsidRPr="404F9818">
        <w:rPr>
          <w:rFonts w:eastAsiaTheme="minorEastAsia"/>
          <w:sz w:val="24"/>
          <w:szCs w:val="24"/>
          <w:lang w:val="en-GB"/>
        </w:rPr>
        <w:t xml:space="preserve">You </w:t>
      </w:r>
      <w:r w:rsidR="00D63E12">
        <w:rPr>
          <w:rFonts w:eastAsiaTheme="minorEastAsia"/>
          <w:sz w:val="24"/>
          <w:szCs w:val="24"/>
          <w:lang w:val="en-GB"/>
        </w:rPr>
        <w:t>can also book 1:1 calls with a Power BI mentor, who will analyse your report and give specific suggestions for improving</w:t>
      </w:r>
      <w:r w:rsidRPr="404F9818">
        <w:rPr>
          <w:rFonts w:eastAsiaTheme="minorEastAsia"/>
          <w:sz w:val="24"/>
          <w:szCs w:val="24"/>
          <w:lang w:val="en-GB"/>
        </w:rPr>
        <w:t xml:space="preser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108C76A5" w:rsidR="10EA9341" w:rsidRDefault="10EA9341" w:rsidP="64D0B082">
      <w:pPr>
        <w:rPr>
          <w:rFonts w:eastAsiaTheme="minorEastAsia"/>
          <w:sz w:val="24"/>
          <w:szCs w:val="24"/>
        </w:rPr>
      </w:pPr>
      <w:r w:rsidRPr="64D0B082">
        <w:rPr>
          <w:rFonts w:eastAsiaTheme="minorEastAsia"/>
          <w:sz w:val="24"/>
          <w:szCs w:val="24"/>
        </w:rPr>
        <w:t xml:space="preserve">Start: </w:t>
      </w:r>
      <w:r w:rsidR="001E28C1">
        <w:rPr>
          <w:rFonts w:eastAsiaTheme="minorEastAsia"/>
          <w:b/>
          <w:bCs/>
          <w:sz w:val="24"/>
          <w:szCs w:val="24"/>
        </w:rPr>
        <w:t>Wednesday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663939">
        <w:rPr>
          <w:rFonts w:eastAsiaTheme="minorEastAsia"/>
          <w:b/>
          <w:bCs/>
          <w:sz w:val="24"/>
          <w:szCs w:val="24"/>
        </w:rPr>
        <w:t>26</w:t>
      </w:r>
      <w:r w:rsidR="00F27E73" w:rsidRPr="005C6E9E">
        <w:rPr>
          <w:rFonts w:eastAsiaTheme="minorEastAsia"/>
          <w:b/>
          <w:bCs/>
          <w:sz w:val="24"/>
          <w:szCs w:val="24"/>
          <w:vertAlign w:val="superscript"/>
        </w:rPr>
        <w:t>th</w:t>
      </w:r>
      <w:r w:rsidR="021CF6F5" w:rsidRPr="64D0B082">
        <w:rPr>
          <w:rFonts w:eastAsiaTheme="minorEastAsia"/>
          <w:b/>
          <w:bCs/>
          <w:sz w:val="24"/>
          <w:szCs w:val="24"/>
        </w:rPr>
        <w:t xml:space="preserve"> of </w:t>
      </w:r>
      <w:r w:rsidR="00663939">
        <w:rPr>
          <w:rFonts w:eastAsiaTheme="minorEastAsia"/>
          <w:b/>
          <w:bCs/>
          <w:sz w:val="24"/>
          <w:szCs w:val="24"/>
        </w:rPr>
        <w:t>March</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w:t>
      </w:r>
      <w:r w:rsidR="00D63E12">
        <w:rPr>
          <w:rFonts w:eastAsiaTheme="minorEastAsia"/>
          <w:sz w:val="24"/>
          <w:szCs w:val="24"/>
        </w:rPr>
        <w:t>3:00 pm</w:t>
      </w:r>
      <w:r w:rsidR="281DA46F" w:rsidRPr="64D0B082">
        <w:rPr>
          <w:rFonts w:eastAsiaTheme="minorEastAsia"/>
          <w:sz w:val="24"/>
          <w:szCs w:val="24"/>
        </w:rPr>
        <w:t xml:space="preserve"> </w:t>
      </w:r>
      <w:r w:rsidR="021CF6F5" w:rsidRPr="64D0B082">
        <w:rPr>
          <w:rFonts w:eastAsiaTheme="minorEastAsia"/>
          <w:sz w:val="24"/>
          <w:szCs w:val="24"/>
        </w:rPr>
        <w:t xml:space="preserve">UK time </w:t>
      </w:r>
    </w:p>
    <w:p w14:paraId="7EF546D6" w14:textId="10387945" w:rsidR="11595BEB" w:rsidRDefault="11595BEB" w:rsidP="64D0B082">
      <w:pPr>
        <w:rPr>
          <w:rFonts w:eastAsiaTheme="minorEastAsia"/>
          <w:sz w:val="24"/>
          <w:szCs w:val="24"/>
        </w:rPr>
      </w:pPr>
      <w:r w:rsidRPr="64D0B082">
        <w:rPr>
          <w:rFonts w:eastAsiaTheme="minorEastAsia"/>
          <w:sz w:val="24"/>
          <w:szCs w:val="24"/>
        </w:rPr>
        <w:t xml:space="preserve">Submission Deadline: </w:t>
      </w:r>
      <w:r w:rsidR="008B51EC">
        <w:rPr>
          <w:rFonts w:eastAsiaTheme="minorEastAsia"/>
          <w:b/>
          <w:bCs/>
          <w:sz w:val="24"/>
          <w:szCs w:val="24"/>
        </w:rPr>
        <w:t>Wednesday</w:t>
      </w:r>
      <w:r w:rsidR="0077038C">
        <w:rPr>
          <w:rFonts w:eastAsiaTheme="minorEastAsia"/>
          <w:sz w:val="24"/>
          <w:szCs w:val="24"/>
        </w:rPr>
        <w:t xml:space="preserve"> </w:t>
      </w:r>
      <w:r w:rsidRPr="64D0B082">
        <w:rPr>
          <w:rFonts w:eastAsiaTheme="minorEastAsia"/>
          <w:b/>
          <w:bCs/>
          <w:sz w:val="24"/>
          <w:szCs w:val="24"/>
        </w:rPr>
        <w:t xml:space="preserve">the </w:t>
      </w:r>
      <w:r w:rsidR="001E28C1">
        <w:rPr>
          <w:rFonts w:eastAsiaTheme="minorEastAsia"/>
          <w:b/>
          <w:bCs/>
          <w:sz w:val="24"/>
          <w:szCs w:val="24"/>
        </w:rPr>
        <w:t>23rd</w:t>
      </w:r>
      <w:r w:rsidRPr="64D0B082">
        <w:rPr>
          <w:rFonts w:eastAsiaTheme="minorEastAsia"/>
          <w:b/>
          <w:bCs/>
          <w:sz w:val="24"/>
          <w:szCs w:val="24"/>
        </w:rPr>
        <w:t xml:space="preserve"> of </w:t>
      </w:r>
      <w:r w:rsidR="00F4400D">
        <w:rPr>
          <w:rFonts w:eastAsiaTheme="minorEastAsia"/>
          <w:b/>
          <w:bCs/>
          <w:sz w:val="24"/>
          <w:szCs w:val="24"/>
        </w:rPr>
        <w:t>April</w:t>
      </w:r>
      <w:r w:rsidRPr="64D0B082">
        <w:rPr>
          <w:rFonts w:eastAsiaTheme="minorEastAsia"/>
          <w:b/>
          <w:bCs/>
          <w:sz w:val="24"/>
          <w:szCs w:val="24"/>
        </w:rPr>
        <w:t xml:space="preserve"> </w:t>
      </w:r>
      <w:r w:rsidR="00A444E9">
        <w:rPr>
          <w:rFonts w:eastAsiaTheme="minorEastAsia"/>
          <w:b/>
          <w:bCs/>
          <w:sz w:val="24"/>
          <w:szCs w:val="24"/>
        </w:rPr>
        <w:t xml:space="preserve">2025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180D8482" w14:textId="32C74C7B" w:rsidR="00F4400D" w:rsidRDefault="00F4400D" w:rsidP="64D0B082">
      <w:pPr>
        <w:rPr>
          <w:rFonts w:eastAsiaTheme="minorEastAsia"/>
          <w:sz w:val="24"/>
          <w:szCs w:val="24"/>
        </w:rPr>
      </w:pPr>
      <w:r>
        <w:rPr>
          <w:rFonts w:eastAsiaTheme="minorEastAsia"/>
          <w:sz w:val="24"/>
          <w:szCs w:val="24"/>
        </w:rPr>
        <w:t xml:space="preserve">Workshop: </w:t>
      </w:r>
      <w:r w:rsidR="00D42651">
        <w:rPr>
          <w:rFonts w:eastAsiaTheme="minorEastAsia"/>
          <w:b/>
          <w:bCs/>
          <w:sz w:val="24"/>
          <w:szCs w:val="24"/>
        </w:rPr>
        <w:t>Wednesday</w:t>
      </w:r>
      <w:r w:rsidR="00D42651">
        <w:rPr>
          <w:rFonts w:eastAsiaTheme="minorEastAsia"/>
          <w:sz w:val="24"/>
          <w:szCs w:val="24"/>
        </w:rPr>
        <w:t xml:space="preserve"> </w:t>
      </w:r>
      <w:r w:rsidR="00D42651" w:rsidRPr="64D0B082">
        <w:rPr>
          <w:rFonts w:eastAsiaTheme="minorEastAsia"/>
          <w:b/>
          <w:bCs/>
          <w:sz w:val="24"/>
          <w:szCs w:val="24"/>
        </w:rPr>
        <w:t xml:space="preserve">the </w:t>
      </w:r>
      <w:r w:rsidR="00D42651">
        <w:rPr>
          <w:rFonts w:eastAsiaTheme="minorEastAsia"/>
          <w:b/>
          <w:bCs/>
          <w:sz w:val="24"/>
          <w:szCs w:val="24"/>
        </w:rPr>
        <w:t>3rd</w:t>
      </w:r>
      <w:r w:rsidR="00D42651" w:rsidRPr="64D0B082">
        <w:rPr>
          <w:rFonts w:eastAsiaTheme="minorEastAsia"/>
          <w:b/>
          <w:bCs/>
          <w:sz w:val="24"/>
          <w:szCs w:val="24"/>
        </w:rPr>
        <w:t xml:space="preserve"> of </w:t>
      </w:r>
      <w:r w:rsidR="00D42651">
        <w:rPr>
          <w:rFonts w:eastAsiaTheme="minorEastAsia"/>
          <w:b/>
          <w:bCs/>
          <w:sz w:val="24"/>
          <w:szCs w:val="24"/>
        </w:rPr>
        <w:t>April</w:t>
      </w:r>
      <w:r w:rsidR="00A444E9">
        <w:rPr>
          <w:rFonts w:eastAsiaTheme="minorEastAsia"/>
          <w:b/>
          <w:bCs/>
          <w:sz w:val="24"/>
          <w:szCs w:val="24"/>
        </w:rPr>
        <w:t xml:space="preserve"> 2025</w:t>
      </w:r>
      <w:r w:rsidR="00D42651" w:rsidRPr="64D0B082">
        <w:rPr>
          <w:rFonts w:eastAsiaTheme="minorEastAsia"/>
          <w:b/>
          <w:bCs/>
          <w:sz w:val="24"/>
          <w:szCs w:val="24"/>
        </w:rPr>
        <w:t xml:space="preserve"> </w:t>
      </w:r>
      <w:r w:rsidR="00D42651" w:rsidRPr="64D0B082">
        <w:rPr>
          <w:rFonts w:eastAsiaTheme="minorEastAsia"/>
          <w:sz w:val="24"/>
          <w:szCs w:val="24"/>
        </w:rPr>
        <w:t xml:space="preserve">at </w:t>
      </w:r>
      <w:r w:rsidR="00D63E12">
        <w:rPr>
          <w:rFonts w:eastAsiaTheme="minorEastAsia"/>
          <w:sz w:val="24"/>
          <w:szCs w:val="24"/>
        </w:rPr>
        <w:t>2:00 pm</w:t>
      </w:r>
      <w:r w:rsidR="00D42651" w:rsidRPr="64D0B082">
        <w:rPr>
          <w:rFonts w:eastAsiaTheme="minorEastAsia"/>
          <w:sz w:val="24"/>
          <w:szCs w:val="24"/>
        </w:rPr>
        <w:t xml:space="preserve"> UK time</w:t>
      </w:r>
    </w:p>
    <w:p w14:paraId="3FD94093" w14:textId="2B648782"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823B8">
        <w:rPr>
          <w:rFonts w:eastAsiaTheme="minorEastAsia"/>
          <w:b/>
          <w:bCs/>
          <w:sz w:val="24"/>
          <w:szCs w:val="24"/>
        </w:rPr>
        <w:t>Tues</w:t>
      </w:r>
      <w:r w:rsidR="009D3200">
        <w:rPr>
          <w:rFonts w:eastAsiaTheme="minorEastAsia"/>
          <w:b/>
          <w:bCs/>
          <w:sz w:val="24"/>
          <w:szCs w:val="24"/>
        </w:rPr>
        <w:t>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2823B8">
        <w:rPr>
          <w:rFonts w:eastAsiaTheme="minorEastAsia"/>
          <w:b/>
          <w:bCs/>
          <w:sz w:val="24"/>
          <w:szCs w:val="24"/>
        </w:rPr>
        <w:t>9</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2823B8">
        <w:rPr>
          <w:rFonts w:eastAsiaTheme="minorEastAsia"/>
          <w:b/>
          <w:bCs/>
          <w:sz w:val="24"/>
          <w:szCs w:val="24"/>
        </w:rPr>
        <w:t>April</w:t>
      </w:r>
      <w:r w:rsidR="007304BA">
        <w:rPr>
          <w:rFonts w:eastAsiaTheme="minorEastAsia"/>
          <w:b/>
          <w:bCs/>
          <w:sz w:val="24"/>
          <w:szCs w:val="24"/>
        </w:rPr>
        <w:t xml:space="preserve"> </w:t>
      </w:r>
      <w:r w:rsidR="00A444E9">
        <w:rPr>
          <w:rFonts w:eastAsiaTheme="minorEastAsia"/>
          <w:b/>
          <w:bCs/>
          <w:sz w:val="24"/>
          <w:szCs w:val="24"/>
        </w:rPr>
        <w:t xml:space="preserve">2025 </w:t>
      </w:r>
      <w:r w:rsidR="007304BA" w:rsidRPr="64D0B082">
        <w:rPr>
          <w:rFonts w:eastAsiaTheme="minorEastAsia"/>
          <w:sz w:val="24"/>
          <w:szCs w:val="24"/>
        </w:rPr>
        <w:t xml:space="preserve">at </w:t>
      </w:r>
      <w:r w:rsidR="00D63E12">
        <w:rPr>
          <w:rFonts w:eastAsiaTheme="minorEastAsia"/>
          <w:sz w:val="24"/>
          <w:szCs w:val="24"/>
        </w:rPr>
        <w:t>2:00 pm</w:t>
      </w:r>
      <w:r w:rsidR="007304BA" w:rsidRPr="64D0B082">
        <w:rPr>
          <w:rFonts w:eastAsiaTheme="minorEastAsia"/>
          <w:sz w:val="24"/>
          <w:szCs w:val="24"/>
        </w:rPr>
        <w:t xml:space="preserve"> UK time</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238E7C08" w14:textId="77777777" w:rsidR="00F66808" w:rsidRPr="007304BA" w:rsidRDefault="3CB11064" w:rsidP="00F66808">
      <w:pPr>
        <w:pStyle w:val="Heading4"/>
        <w:rPr>
          <w:rFonts w:asciiTheme="minorHAnsi" w:eastAsiaTheme="minorEastAsia" w:hAnsiTheme="minorHAnsi" w:cstheme="minorBidi"/>
          <w:b/>
          <w:bCs/>
          <w:i w:val="0"/>
          <w:iCs w:val="0"/>
          <w:color w:val="000000" w:themeColor="text1"/>
          <w:sz w:val="24"/>
          <w:szCs w:val="24"/>
          <w:lang w:val="en-GB"/>
        </w:rPr>
      </w:pPr>
      <w:r w:rsidRPr="007304BA">
        <w:rPr>
          <w:rFonts w:asciiTheme="minorHAnsi" w:eastAsiaTheme="minorEastAsia" w:hAnsiTheme="minorHAnsi" w:cstheme="minorBidi"/>
          <w:b/>
          <w:bCs/>
          <w:i w:val="0"/>
          <w:iCs w:val="0"/>
          <w:color w:val="000000" w:themeColor="text1"/>
          <w:sz w:val="24"/>
          <w:szCs w:val="24"/>
          <w:lang w:val="en-GB"/>
        </w:rPr>
        <w:t xml:space="preserve">Questions: </w:t>
      </w:r>
    </w:p>
    <w:p w14:paraId="1CBCAEAA" w14:textId="777E61BB" w:rsidR="00DF3164" w:rsidRPr="00DF3164" w:rsidRDefault="00DF3164" w:rsidP="00DF3164">
      <w:pPr>
        <w:pStyle w:val="Heading4"/>
        <w:numPr>
          <w:ilvl w:val="0"/>
          <w:numId w:val="35"/>
        </w:numPr>
        <w:spacing w:before="0"/>
        <w:rPr>
          <w:rFonts w:asciiTheme="minorHAnsi" w:eastAsiaTheme="minorEastAsia" w:hAnsiTheme="minorHAnsi" w:cstheme="minorBidi"/>
          <w:b/>
          <w:bCs/>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Stock Analysis &amp; Inventory Levels</w:t>
      </w:r>
    </w:p>
    <w:p w14:paraId="0D856350" w14:textId="77777777" w:rsidR="00DF3164" w:rsidRPr="00DF3164" w:rsidRDefault="00DF3164" w:rsidP="00DF3164">
      <w:pPr>
        <w:pStyle w:val="Heading4"/>
        <w:numPr>
          <w:ilvl w:val="0"/>
          <w:numId w:val="31"/>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Which product category has the highest total stock quantity across all products?</w:t>
      </w:r>
    </w:p>
    <w:p w14:paraId="513FA657" w14:textId="77777777" w:rsidR="00DF3164" w:rsidRPr="00DF3164" w:rsidRDefault="00DF3164" w:rsidP="00DF3164">
      <w:pPr>
        <w:pStyle w:val="Heading4"/>
        <w:numPr>
          <w:ilvl w:val="0"/>
          <w:numId w:val="31"/>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How many products currently have stock quantities below their reorder point?</w:t>
      </w:r>
    </w:p>
    <w:p w14:paraId="11DD2CE1" w14:textId="14054D29" w:rsidR="00DF3164" w:rsidRPr="00DF3164" w:rsidRDefault="00DF3164" w:rsidP="00DF3164">
      <w:pPr>
        <w:pStyle w:val="Heading4"/>
        <w:numPr>
          <w:ilvl w:val="0"/>
          <w:numId w:val="31"/>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 xml:space="preserve">What </w:t>
      </w:r>
      <w:r w:rsidR="00256383">
        <w:rPr>
          <w:rFonts w:asciiTheme="minorHAnsi" w:eastAsiaTheme="minorEastAsia" w:hAnsiTheme="minorHAnsi" w:cstheme="minorBidi"/>
          <w:i w:val="0"/>
          <w:iCs w:val="0"/>
          <w:color w:val="auto"/>
          <w:sz w:val="24"/>
          <w:szCs w:val="24"/>
          <w:lang w:val="en-GB"/>
        </w:rPr>
        <w:t>minimum order quantity is</w:t>
      </w:r>
      <w:r w:rsidRPr="00DF3164">
        <w:rPr>
          <w:rFonts w:asciiTheme="minorHAnsi" w:eastAsiaTheme="minorEastAsia" w:hAnsiTheme="minorHAnsi" w:cstheme="minorBidi"/>
          <w:i w:val="0"/>
          <w:iCs w:val="0"/>
          <w:color w:val="auto"/>
          <w:sz w:val="24"/>
          <w:szCs w:val="24"/>
          <w:lang w:val="en-GB"/>
        </w:rPr>
        <w:t xml:space="preserve"> required </w:t>
      </w:r>
      <w:r w:rsidR="00A84452">
        <w:rPr>
          <w:rFonts w:asciiTheme="minorHAnsi" w:eastAsiaTheme="minorEastAsia" w:hAnsiTheme="minorHAnsi" w:cstheme="minorBidi"/>
          <w:i w:val="0"/>
          <w:iCs w:val="0"/>
          <w:color w:val="auto"/>
          <w:sz w:val="24"/>
          <w:szCs w:val="24"/>
          <w:lang w:val="en-GB"/>
        </w:rPr>
        <w:t>for a company</w:t>
      </w:r>
      <w:r w:rsidRPr="00DF3164">
        <w:rPr>
          <w:rFonts w:asciiTheme="minorHAnsi" w:eastAsiaTheme="minorEastAsia" w:hAnsiTheme="minorHAnsi" w:cstheme="minorBidi"/>
          <w:i w:val="0"/>
          <w:iCs w:val="0"/>
          <w:color w:val="auto"/>
          <w:sz w:val="24"/>
          <w:szCs w:val="24"/>
          <w:lang w:val="en-GB"/>
        </w:rPr>
        <w:t xml:space="preserve"> to restock all products below the reorder point?</w:t>
      </w:r>
    </w:p>
    <w:p w14:paraId="6D0F5BF9" w14:textId="3B79C3E5" w:rsidR="00DF3164" w:rsidRPr="00DF3164" w:rsidRDefault="00DF3164" w:rsidP="00DF3164">
      <w:pPr>
        <w:pStyle w:val="Heading4"/>
        <w:numPr>
          <w:ilvl w:val="0"/>
          <w:numId w:val="35"/>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Supplier &amp; Restocking Performance</w:t>
      </w:r>
    </w:p>
    <w:p w14:paraId="01484E0E" w14:textId="77777777" w:rsidR="00DF3164" w:rsidRPr="00DF3164" w:rsidRDefault="00DF3164" w:rsidP="00DF3164">
      <w:pPr>
        <w:pStyle w:val="Heading4"/>
        <w:numPr>
          <w:ilvl w:val="0"/>
          <w:numId w:val="32"/>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Which supplier has the highest average lead time for restocking?</w:t>
      </w:r>
    </w:p>
    <w:p w14:paraId="4DE72675" w14:textId="0FA5EDFE" w:rsidR="00DF3164" w:rsidRPr="00DF3164" w:rsidRDefault="00DF3164" w:rsidP="00DF3164">
      <w:pPr>
        <w:pStyle w:val="Heading4"/>
        <w:numPr>
          <w:ilvl w:val="0"/>
          <w:numId w:val="32"/>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What is the average time since the last restock for products marked as "Out of Stock"?</w:t>
      </w:r>
    </w:p>
    <w:p w14:paraId="37BB3943" w14:textId="77777777" w:rsidR="00DF3164" w:rsidRPr="00DF3164" w:rsidRDefault="00DF3164" w:rsidP="00DF3164">
      <w:pPr>
        <w:pStyle w:val="Heading4"/>
        <w:numPr>
          <w:ilvl w:val="0"/>
          <w:numId w:val="32"/>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Identify the months when the highest number of products were restocked—are there any seasonal trends?</w:t>
      </w:r>
    </w:p>
    <w:p w14:paraId="24908DB8" w14:textId="62EFE7C2" w:rsidR="00DF3164" w:rsidRPr="00DF3164" w:rsidRDefault="00DF3164" w:rsidP="00DF3164">
      <w:pPr>
        <w:pStyle w:val="Heading4"/>
        <w:numPr>
          <w:ilvl w:val="0"/>
          <w:numId w:val="35"/>
        </w:numPr>
        <w:spacing w:before="0"/>
        <w:rPr>
          <w:rFonts w:asciiTheme="minorHAnsi" w:eastAsiaTheme="minorEastAsia" w:hAnsiTheme="minorHAnsi" w:cstheme="minorBidi"/>
          <w:b/>
          <w:bCs/>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Cost &amp; Pricing Analysis</w:t>
      </w:r>
    </w:p>
    <w:p w14:paraId="58997F2B" w14:textId="77777777" w:rsidR="00DF3164" w:rsidRPr="00DF3164" w:rsidRDefault="00DF3164" w:rsidP="00DF3164">
      <w:pPr>
        <w:pStyle w:val="Heading4"/>
        <w:numPr>
          <w:ilvl w:val="0"/>
          <w:numId w:val="33"/>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Identify the top 5 most expensive products (by unit price) and their categories.</w:t>
      </w:r>
    </w:p>
    <w:p w14:paraId="13B07EB9" w14:textId="77777777" w:rsidR="00DF3164" w:rsidRPr="00DF3164" w:rsidRDefault="00DF3164" w:rsidP="00DF3164">
      <w:pPr>
        <w:pStyle w:val="Heading4"/>
        <w:numPr>
          <w:ilvl w:val="0"/>
          <w:numId w:val="33"/>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Which product category has the fastest turnover based on stock quantity and lead time?</w:t>
      </w:r>
    </w:p>
    <w:p w14:paraId="74FA3A79" w14:textId="48DD0DFD" w:rsidR="00DF3164" w:rsidRPr="00DF3164" w:rsidRDefault="00DF3164" w:rsidP="00DF3164">
      <w:pPr>
        <w:pStyle w:val="Heading4"/>
        <w:numPr>
          <w:ilvl w:val="0"/>
          <w:numId w:val="35"/>
        </w:numPr>
        <w:spacing w:before="0"/>
        <w:rPr>
          <w:rFonts w:asciiTheme="minorHAnsi" w:eastAsiaTheme="minorEastAsia" w:hAnsiTheme="minorHAnsi" w:cstheme="minorBidi"/>
          <w:b/>
          <w:bCs/>
          <w:i w:val="0"/>
          <w:iCs w:val="0"/>
          <w:color w:val="auto"/>
          <w:sz w:val="24"/>
          <w:szCs w:val="24"/>
          <w:lang w:val="en-GB"/>
        </w:rPr>
      </w:pPr>
      <w:r w:rsidRPr="00DF3164">
        <w:rPr>
          <w:rFonts w:asciiTheme="minorHAnsi" w:eastAsiaTheme="minorEastAsia" w:hAnsiTheme="minorHAnsi" w:cstheme="minorBidi"/>
          <w:b/>
          <w:bCs/>
          <w:i w:val="0"/>
          <w:iCs w:val="0"/>
          <w:color w:val="auto"/>
          <w:sz w:val="24"/>
          <w:szCs w:val="24"/>
          <w:lang w:val="en-GB"/>
        </w:rPr>
        <w:t>Warehouse &amp; Geographic Insights</w:t>
      </w:r>
    </w:p>
    <w:p w14:paraId="3EA227CC" w14:textId="77777777" w:rsidR="00DF3164" w:rsidRPr="00DF3164" w:rsidRDefault="00DF3164" w:rsidP="00DF3164">
      <w:pPr>
        <w:pStyle w:val="Heading4"/>
        <w:numPr>
          <w:ilvl w:val="0"/>
          <w:numId w:val="34"/>
        </w:numPr>
        <w:spacing w:before="0"/>
        <w:rPr>
          <w:rFonts w:asciiTheme="minorHAnsi" w:eastAsiaTheme="minorEastAsia" w:hAnsiTheme="minorHAnsi" w:cstheme="minorBidi"/>
          <w:i w:val="0"/>
          <w:iCs w:val="0"/>
          <w:color w:val="auto"/>
          <w:sz w:val="24"/>
          <w:szCs w:val="24"/>
          <w:lang w:val="en-GB"/>
        </w:rPr>
      </w:pPr>
      <w:r w:rsidRPr="00DF3164">
        <w:rPr>
          <w:rFonts w:asciiTheme="minorHAnsi" w:eastAsiaTheme="minorEastAsia" w:hAnsiTheme="minorHAnsi" w:cstheme="minorBidi"/>
          <w:i w:val="0"/>
          <w:iCs w:val="0"/>
          <w:color w:val="auto"/>
          <w:sz w:val="24"/>
          <w:szCs w:val="24"/>
          <w:lang w:val="en-GB"/>
        </w:rPr>
        <w:t>Which warehouse location has the highest number of products stored?</w:t>
      </w:r>
    </w:p>
    <w:p w14:paraId="6DDD900D" w14:textId="76C3BBA2" w:rsidR="00DF3164" w:rsidRDefault="00F85D29" w:rsidP="00DF3164">
      <w:pPr>
        <w:pStyle w:val="Heading4"/>
        <w:numPr>
          <w:ilvl w:val="0"/>
          <w:numId w:val="34"/>
        </w:numPr>
        <w:spacing w:before="0"/>
        <w:rPr>
          <w:rFonts w:asciiTheme="minorHAnsi" w:eastAsiaTheme="minorEastAsia" w:hAnsiTheme="minorHAnsi" w:cstheme="minorBidi"/>
          <w:i w:val="0"/>
          <w:iCs w:val="0"/>
          <w:color w:val="auto"/>
          <w:sz w:val="24"/>
          <w:szCs w:val="24"/>
          <w:lang w:val="en-GB"/>
        </w:rPr>
      </w:pPr>
      <w:r>
        <w:rPr>
          <w:rFonts w:asciiTheme="minorHAnsi" w:eastAsiaTheme="minorEastAsia" w:hAnsiTheme="minorHAnsi" w:cstheme="minorBidi"/>
          <w:i w:val="0"/>
          <w:iCs w:val="0"/>
          <w:color w:val="auto"/>
          <w:sz w:val="24"/>
          <w:szCs w:val="24"/>
          <w:lang w:val="en-GB"/>
        </w:rPr>
        <w:t>W</w:t>
      </w:r>
      <w:r w:rsidR="00DF3164" w:rsidRPr="00DF3164">
        <w:rPr>
          <w:rFonts w:asciiTheme="minorHAnsi" w:eastAsiaTheme="minorEastAsia" w:hAnsiTheme="minorHAnsi" w:cstheme="minorBidi"/>
          <w:i w:val="0"/>
          <w:iCs w:val="0"/>
          <w:color w:val="auto"/>
          <w:sz w:val="24"/>
          <w:szCs w:val="24"/>
          <w:lang w:val="en-GB"/>
        </w:rPr>
        <w:t>hich country has the most stocked items</w:t>
      </w:r>
      <w:r w:rsidR="00A84452">
        <w:rPr>
          <w:rFonts w:asciiTheme="minorHAnsi" w:eastAsiaTheme="minorEastAsia" w:hAnsiTheme="minorHAnsi" w:cstheme="minorBidi"/>
          <w:i w:val="0"/>
          <w:iCs w:val="0"/>
          <w:color w:val="auto"/>
          <w:sz w:val="24"/>
          <w:szCs w:val="24"/>
          <w:lang w:val="en-GB"/>
        </w:rPr>
        <w:t>,</w:t>
      </w:r>
      <w:r>
        <w:rPr>
          <w:rFonts w:asciiTheme="minorHAnsi" w:eastAsiaTheme="minorEastAsia" w:hAnsiTheme="minorHAnsi" w:cstheme="minorBidi"/>
          <w:i w:val="0"/>
          <w:iCs w:val="0"/>
          <w:color w:val="auto"/>
          <w:sz w:val="24"/>
          <w:szCs w:val="24"/>
          <w:lang w:val="en-GB"/>
        </w:rPr>
        <w:t xml:space="preserve"> and which top</w:t>
      </w:r>
      <w:r w:rsidR="00A84452">
        <w:rPr>
          <w:rFonts w:asciiTheme="minorHAnsi" w:eastAsiaTheme="minorEastAsia" w:hAnsiTheme="minorHAnsi" w:cstheme="minorBidi"/>
          <w:i w:val="0"/>
          <w:iCs w:val="0"/>
          <w:color w:val="auto"/>
          <w:sz w:val="24"/>
          <w:szCs w:val="24"/>
          <w:lang w:val="en-GB"/>
        </w:rPr>
        <w:t xml:space="preserve"> </w:t>
      </w:r>
      <w:r>
        <w:rPr>
          <w:rFonts w:asciiTheme="minorHAnsi" w:eastAsiaTheme="minorEastAsia" w:hAnsiTheme="minorHAnsi" w:cstheme="minorBidi"/>
          <w:i w:val="0"/>
          <w:iCs w:val="0"/>
          <w:color w:val="auto"/>
          <w:sz w:val="24"/>
          <w:szCs w:val="24"/>
          <w:lang w:val="en-GB"/>
        </w:rPr>
        <w:t xml:space="preserve">3 counties </w:t>
      </w:r>
      <w:r w:rsidR="00125D8D">
        <w:rPr>
          <w:rFonts w:asciiTheme="minorHAnsi" w:eastAsiaTheme="minorEastAsia" w:hAnsiTheme="minorHAnsi" w:cstheme="minorBidi"/>
          <w:i w:val="0"/>
          <w:iCs w:val="0"/>
          <w:color w:val="auto"/>
          <w:sz w:val="24"/>
          <w:szCs w:val="24"/>
          <w:lang w:val="en-GB"/>
        </w:rPr>
        <w:t xml:space="preserve">have the highest stocked quantities </w:t>
      </w:r>
      <w:r w:rsidR="00C42C13">
        <w:rPr>
          <w:rFonts w:asciiTheme="minorHAnsi" w:eastAsiaTheme="minorEastAsia" w:hAnsiTheme="minorHAnsi" w:cstheme="minorBidi"/>
          <w:i w:val="0"/>
          <w:iCs w:val="0"/>
          <w:color w:val="auto"/>
          <w:sz w:val="24"/>
          <w:szCs w:val="24"/>
          <w:lang w:val="en-GB"/>
        </w:rPr>
        <w:t xml:space="preserve">by different product categories? </w:t>
      </w:r>
    </w:p>
    <w:p w14:paraId="01D3B358" w14:textId="77777777" w:rsidR="00DF3164" w:rsidRPr="00DF3164" w:rsidRDefault="00DF3164" w:rsidP="00DF3164">
      <w:pPr>
        <w:rPr>
          <w:lang w:val="en-GB"/>
        </w:rPr>
      </w:pP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177686E3"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w:t>
      </w:r>
      <w:r w:rsidR="00A84452">
        <w:rPr>
          <w:rFonts w:eastAsiaTheme="minorEastAsia"/>
          <w:color w:val="000000" w:themeColor="text1"/>
          <w:sz w:val="24"/>
          <w:szCs w:val="24"/>
          <w:lang w:val="en-GB"/>
        </w:rPr>
        <w:t xml:space="preserve">the </w:t>
      </w:r>
      <w:r w:rsidRPr="565BAF56">
        <w:rPr>
          <w:rFonts w:eastAsiaTheme="minorEastAsia"/>
          <w:color w:val="000000" w:themeColor="text1"/>
          <w:sz w:val="24"/>
          <w:szCs w:val="24"/>
          <w:lang w:val="en-GB"/>
        </w:rPr>
        <w:t xml:space="preserve">FP20 Analytics Challenge. </w:t>
      </w:r>
    </w:p>
    <w:p w14:paraId="3EE1221C" w14:textId="45D7E92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For </w:t>
      </w:r>
      <w:r w:rsidR="00A84452">
        <w:rPr>
          <w:rFonts w:eastAsiaTheme="minorEastAsia"/>
          <w:color w:val="000000" w:themeColor="text1"/>
          <w:sz w:val="24"/>
          <w:szCs w:val="24"/>
          <w:lang w:val="en-GB"/>
        </w:rPr>
        <w:t>the ZoomCharts Challenge, create a Power BI report that includes at least 2 ZoomCharts Drill Down Visuals on</w:t>
      </w:r>
      <w:r w:rsidRPr="565BAF56">
        <w:rPr>
          <w:rFonts w:eastAsiaTheme="minorEastAsia"/>
          <w:color w:val="000000" w:themeColor="text1"/>
          <w:sz w:val="24"/>
          <w:szCs w:val="24"/>
          <w:lang w:val="en-GB"/>
        </w:rPr>
        <w:t xml:space="preserve">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3491D0F"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effective if they enable users to drill down and filter data quickly and intuitively to find answers to any question and analyse data in all possible directions and dimensions. We will evaluate:</w:t>
      </w:r>
      <w:r w:rsidR="00D63E12">
        <w:rPr>
          <w:rFonts w:eastAsiaTheme="minorEastAsia"/>
          <w:color w:val="000000" w:themeColor="text1"/>
          <w:sz w:val="24"/>
          <w:szCs w:val="24"/>
          <w:lang w:val="en-GB"/>
        </w:rPr>
        <w:br/>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6B14119A"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Use of tutorial overlays and other elements to assist new users. Can a new user start using this report </w:t>
      </w:r>
      <w:r w:rsidR="00A84452">
        <w:rPr>
          <w:rFonts w:eastAsiaTheme="minorEastAsia"/>
          <w:color w:val="000000" w:themeColor="text1"/>
          <w:sz w:val="24"/>
          <w:szCs w:val="24"/>
          <w:lang w:val="en-GB"/>
        </w:rPr>
        <w:t>immediately</w:t>
      </w:r>
      <w:r w:rsidRPr="565BAF56">
        <w:rPr>
          <w:rFonts w:eastAsiaTheme="minorEastAsia"/>
          <w:color w:val="000000" w:themeColor="text1"/>
          <w:sz w:val="24"/>
          <w:szCs w:val="24"/>
          <w:lang w:val="en-GB"/>
        </w:rPr>
        <w:t xml:space="preserve"> with just the guidance provided within the report itself?</w:t>
      </w:r>
    </w:p>
    <w:p w14:paraId="02EAD041" w14:textId="04EF3408"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suitable for its purpose? (max 10 points)</w:t>
      </w:r>
    </w:p>
    <w:p w14:paraId="08E12FA2" w14:textId="675F0B31"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 xml:space="preserve">Visual design: is the overall look consistent, </w:t>
      </w:r>
      <w:r w:rsidR="00A84452">
        <w:rPr>
          <w:rFonts w:eastAsiaTheme="minorEastAsia"/>
          <w:color w:val="1D1E20"/>
          <w:sz w:val="24"/>
          <w:szCs w:val="24"/>
          <w:lang w:val="en-GB"/>
        </w:rPr>
        <w:t xml:space="preserve">with no empty spaces and </w:t>
      </w:r>
      <w:r w:rsidRPr="565BAF56">
        <w:rPr>
          <w:rFonts w:eastAsiaTheme="minorEastAsia"/>
          <w:color w:val="1D1E20"/>
          <w:sz w:val="24"/>
          <w:szCs w:val="24"/>
          <w:lang w:val="en-GB"/>
        </w:rPr>
        <w:t>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6B4A4C4B"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 xml:space="preserve">Technical: are all the fonts used the same, </w:t>
      </w:r>
      <w:r w:rsidR="00A84452">
        <w:rPr>
          <w:rFonts w:eastAsiaTheme="minorEastAsia"/>
          <w:color w:val="1D1E20"/>
          <w:sz w:val="24"/>
          <w:szCs w:val="24"/>
          <w:lang w:val="en-GB"/>
        </w:rPr>
        <w:t xml:space="preserve">and </w:t>
      </w:r>
      <w:r w:rsidRPr="565BAF56">
        <w:rPr>
          <w:rFonts w:eastAsiaTheme="minorEastAsia"/>
          <w:color w:val="1D1E20"/>
          <w:sz w:val="24"/>
          <w:szCs w:val="24"/>
          <w:lang w:val="en-GB"/>
        </w:rPr>
        <w:t>are the sizes readable?</w:t>
      </w:r>
    </w:p>
    <w:p w14:paraId="45B425D7" w14:textId="2E9EF698"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w:t>
      </w:r>
      <w:r w:rsidR="00A84452">
        <w:rPr>
          <w:rFonts w:eastAsiaTheme="minorEastAsia"/>
          <w:sz w:val="24"/>
          <w:szCs w:val="24"/>
          <w:lang w:val="en-GB"/>
        </w:rPr>
        <w:t>enhance your analysis by using various techniques, such as tooltips, drill-throughs, drill-downs, cross-chart filtering, and page navigation features</w:t>
      </w:r>
      <w:r w:rsidRPr="6D4D0125">
        <w:rPr>
          <w:rFonts w:eastAsiaTheme="minorEastAsia"/>
          <w:sz w:val="24"/>
          <w:szCs w:val="24"/>
          <w:lang w:val="en-GB"/>
        </w:rPr>
        <w:t>.</w:t>
      </w:r>
    </w:p>
    <w:p w14:paraId="2EB68875" w14:textId="6FFB04D1" w:rsidR="21944FBF" w:rsidRDefault="00A84452"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Resources</w:t>
      </w:r>
      <w:r w:rsidR="21944FBF" w:rsidRPr="6D4D0125">
        <w:rPr>
          <w:rFonts w:asciiTheme="minorHAnsi" w:eastAsiaTheme="minorEastAsia" w:hAnsiTheme="minorHAnsi" w:cstheme="minorBidi"/>
          <w:b/>
          <w:bCs/>
          <w:color w:val="1A1A1A"/>
        </w:rPr>
        <w:t>.</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598C6C9D"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xml:space="preserve">: Useful tips &amp; tricks for data </w:t>
      </w:r>
      <w:r w:rsidR="00A84452">
        <w:rPr>
          <w:rFonts w:eastAsiaTheme="minorEastAsia"/>
          <w:color w:val="1D1E20"/>
          <w:sz w:val="24"/>
          <w:szCs w:val="24"/>
          <w:lang w:val="en-GB"/>
        </w:rPr>
        <w:t>visualisation</w:t>
      </w:r>
      <w:r w:rsidRPr="565BAF56">
        <w:rPr>
          <w:rFonts w:eastAsiaTheme="minorEastAsia"/>
          <w:color w:val="1D1E20"/>
          <w:sz w:val="24"/>
          <w:szCs w:val="24"/>
          <w:lang w:val="en-GB"/>
        </w:rPr>
        <w:t xml:space="preserve"> and report creation</w:t>
      </w:r>
    </w:p>
    <w:p w14:paraId="03A91854" w14:textId="2BD9C7BA"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xml:space="preserve">: Explore all the possible </w:t>
      </w:r>
      <w:r w:rsidR="00A84452">
        <w:rPr>
          <w:rFonts w:eastAsiaTheme="minorEastAsia"/>
          <w:color w:val="1D1E20"/>
          <w:sz w:val="24"/>
          <w:szCs w:val="24"/>
          <w:lang w:val="en-GB"/>
        </w:rPr>
        <w:t>customisation</w:t>
      </w:r>
      <w:r w:rsidRPr="565BAF56">
        <w:rPr>
          <w:rFonts w:eastAsiaTheme="minorEastAsia"/>
          <w:color w:val="1D1E20"/>
          <w:sz w:val="24"/>
          <w:szCs w:val="24"/>
          <w:lang w:val="en-GB"/>
        </w:rPr>
        <w:t xml:space="preserve">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27910E5" w:rsidR="21944FBF" w:rsidRDefault="00A84452" w:rsidP="6D4D0125">
      <w:pPr>
        <w:spacing w:after="0"/>
        <w:rPr>
          <w:rFonts w:eastAsiaTheme="minorEastAsia"/>
          <w:color w:val="1A1A1A"/>
          <w:sz w:val="24"/>
          <w:szCs w:val="24"/>
          <w:lang w:val="en-GB"/>
        </w:rPr>
      </w:pPr>
      <w:r>
        <w:rPr>
          <w:rFonts w:eastAsiaTheme="minorEastAsia"/>
          <w:color w:val="1A1A1A"/>
          <w:sz w:val="24"/>
          <w:szCs w:val="24"/>
          <w:lang w:val="en-GB"/>
        </w:rPr>
        <w:t xml:space="preserve">Please follow these steps to submit your three-page report to be considered for the </w:t>
      </w:r>
      <w:proofErr w:type="spellStart"/>
      <w:r>
        <w:rPr>
          <w:rFonts w:eastAsiaTheme="minorEastAsia"/>
          <w:color w:val="1A1A1A"/>
          <w:sz w:val="24"/>
          <w:szCs w:val="24"/>
          <w:lang w:val="en-GB"/>
        </w:rPr>
        <w:t>Zoomcharts</w:t>
      </w:r>
      <w:proofErr w:type="spellEnd"/>
      <w:r>
        <w:rPr>
          <w:rFonts w:eastAsiaTheme="minorEastAsia"/>
          <w:color w:val="1A1A1A"/>
          <w:sz w:val="24"/>
          <w:szCs w:val="24"/>
          <w:lang w:val="en-GB"/>
        </w:rPr>
        <w:t xml:space="preserve"> prize; otherwise, post your entry in the challenge</w:t>
      </w:r>
      <w:r w:rsidR="21944FBF" w:rsidRPr="6D4D0125">
        <w:rPr>
          <w:rFonts w:eastAsiaTheme="minorEastAsia"/>
          <w:color w:val="1A1A1A"/>
          <w:sz w:val="24"/>
          <w:szCs w:val="24"/>
          <w:lang w:val="en-GB"/>
        </w:rPr>
        <w:t xml:space="preserve"> group.</w:t>
      </w:r>
    </w:p>
    <w:p w14:paraId="6B4F6B3D" w14:textId="10277E83" w:rsidR="6D4D0125" w:rsidRDefault="6D4D0125" w:rsidP="6D4D0125">
      <w:pPr>
        <w:spacing w:after="0"/>
        <w:rPr>
          <w:rFonts w:eastAsiaTheme="minorEastAsia"/>
          <w:color w:val="1A1A1A"/>
          <w:sz w:val="24"/>
          <w:szCs w:val="24"/>
          <w:lang w:val="en-GB"/>
        </w:rPr>
      </w:pPr>
    </w:p>
    <w:p w14:paraId="542D4F23" w14:textId="4922492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w:t>
      </w:r>
      <w:r w:rsidR="00A84452">
        <w:rPr>
          <w:rFonts w:asciiTheme="minorHAnsi" w:eastAsiaTheme="minorEastAsia" w:hAnsiTheme="minorHAnsi" w:cstheme="minorBidi"/>
          <w:color w:val="1A1A1A"/>
        </w:rPr>
        <w:t>You will receive a 'Publish to Web' link if the report is valid</w:t>
      </w:r>
      <w:r w:rsidRPr="565BAF56">
        <w:rPr>
          <w:rFonts w:asciiTheme="minorHAnsi" w:eastAsiaTheme="minorEastAsia" w:hAnsiTheme="minorHAnsi" w:cstheme="minorBidi"/>
          <w:color w:val="1A1A1A"/>
        </w:rPr>
        <w:t>.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67EF0836"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E45960">
        <w:rPr>
          <w:rFonts w:eastAsiaTheme="minorEastAsia"/>
          <w:color w:val="222222"/>
          <w:sz w:val="24"/>
          <w:szCs w:val="24"/>
          <w:lang w:val="en-GB"/>
        </w:rPr>
        <w:t>5</w:t>
      </w:r>
      <w:r w:rsidRPr="565BAF56">
        <w:rPr>
          <w:rFonts w:eastAsiaTheme="minorEastAsia"/>
          <w:color w:val="222222"/>
          <w:sz w:val="24"/>
          <w:szCs w:val="24"/>
          <w:lang w:val="en-GB"/>
        </w:rPr>
        <w:t>”</w:t>
      </w:r>
      <w:r w:rsidR="00A84452">
        <w:rPr>
          <w:rFonts w:eastAsiaTheme="minorEastAsia"/>
          <w:color w:val="222222"/>
          <w:sz w:val="24"/>
          <w:szCs w:val="24"/>
          <w:lang w:val="en-GB"/>
        </w:rPr>
        <w:t xml:space="preserve"> and</w:t>
      </w:r>
      <w:r w:rsidRPr="565BAF56">
        <w:rPr>
          <w:rFonts w:eastAsiaTheme="minorEastAsia"/>
          <w:color w:val="222222"/>
          <w:sz w:val="24"/>
          <w:szCs w:val="24"/>
          <w:lang w:val="en-GB"/>
        </w:rPr>
        <w:t xml:space="preserve"> screenshots from your report.</w:t>
      </w:r>
    </w:p>
    <w:p w14:paraId="03BC7F08" w14:textId="317B33D4"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w:t>
      </w:r>
      <w:r w:rsidR="00A84452">
        <w:rPr>
          <w:rFonts w:eastAsiaTheme="minorEastAsia"/>
          <w:color w:val="222222"/>
          <w:sz w:val="24"/>
          <w:szCs w:val="24"/>
          <w:lang w:val="en-GB"/>
        </w:rPr>
        <w:t xml:space="preserve">on the web or via a </w:t>
      </w:r>
      <w:r w:rsidRPr="6D4D0125">
        <w:rPr>
          <w:rFonts w:eastAsiaTheme="minorEastAsia"/>
          <w:color w:val="222222"/>
          <w:sz w:val="24"/>
          <w:szCs w:val="24"/>
          <w:lang w:val="en-GB"/>
        </w:rPr>
        <w:t>NovyPro link.</w:t>
      </w:r>
    </w:p>
    <w:p w14:paraId="3CE7CA87" w14:textId="22452491"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E45960">
        <w:rPr>
          <w:rFonts w:eastAsiaTheme="minorEastAsia"/>
          <w:color w:val="222222"/>
          <w:sz w:val="24"/>
          <w:szCs w:val="24"/>
          <w:lang w:val="en-GB"/>
        </w:rPr>
        <w:t>InventoryManagement</w:t>
      </w:r>
      <w:r w:rsidRPr="6D4D0125">
        <w:rPr>
          <w:rFonts w:eastAsiaTheme="minorEastAsia"/>
          <w:color w:val="222222"/>
          <w:sz w:val="24"/>
          <w:szCs w:val="24"/>
          <w:lang w:val="en-GB"/>
        </w:rPr>
        <w:t>Analysis, #builtwithzoomcharts, tag @Federico Pastor and @Zoomcharts.</w:t>
      </w:r>
    </w:p>
    <w:p w14:paraId="7672590C" w14:textId="046B3B54"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w:t>
      </w:r>
      <w:r w:rsidR="00A84452">
        <w:rPr>
          <w:rFonts w:eastAsiaTheme="minorEastAsia"/>
          <w:color w:val="222222"/>
          <w:sz w:val="24"/>
          <w:szCs w:val="24"/>
          <w:lang w:val="en-GB"/>
        </w:rPr>
        <w:t>P</w:t>
      </w:r>
      <w:r w:rsidRPr="565BAF56">
        <w:rPr>
          <w:rFonts w:eastAsiaTheme="minorEastAsia"/>
          <w:color w:val="222222"/>
          <w:sz w:val="24"/>
          <w:szCs w:val="24"/>
          <w:lang w:val="en-GB"/>
        </w:rPr>
        <w:t xml:space="preserve">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73AF899A"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Click on the link below to get your dataset</w:t>
      </w:r>
      <w:r w:rsidR="00A84452">
        <w:rPr>
          <w:rFonts w:asciiTheme="minorHAnsi" w:eastAsiaTheme="minorEastAsia" w:hAnsiTheme="minorHAnsi" w:cstheme="minorBidi"/>
          <w:b/>
          <w:bCs/>
          <w:color w:val="1A1A1A"/>
        </w:rPr>
        <w:t>.</w:t>
      </w:r>
      <w:r w:rsidRPr="6D4D0125">
        <w:rPr>
          <w:rFonts w:asciiTheme="minorHAnsi" w:eastAsiaTheme="minorEastAsia" w:hAnsiTheme="minorHAnsi" w:cstheme="minorBidi"/>
          <w:b/>
          <w:bCs/>
          <w:color w:val="1A1A1A"/>
        </w:rPr>
        <w:t xml:space="preserve">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5BF5DA13"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00A84452">
        <w:rPr>
          <w:rFonts w:eastAsiaTheme="minorEastAsia"/>
          <w:color w:val="000000" w:themeColor="text1"/>
          <w:sz w:val="24"/>
          <w:szCs w:val="24"/>
          <w:lang w:val="en-GB"/>
        </w:rPr>
        <w:t>If you have any questions, please post them in the challenges group; a member of the team will get back to you ASAP. Please do not send challenge questions via private messages to the team members;</w:t>
      </w:r>
      <w:r w:rsidRPr="6D4D0125">
        <w:rPr>
          <w:rFonts w:eastAsiaTheme="minorEastAsia"/>
          <w:color w:val="000000" w:themeColor="text1"/>
          <w:sz w:val="24"/>
          <w:szCs w:val="24"/>
          <w:lang w:val="en-GB"/>
        </w:rPr>
        <w:t xml:space="preserve">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7"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8" w15:restartNumberingAfterBreak="0">
    <w:nsid w:val="1CC43FE9"/>
    <w:multiLevelType w:val="multilevel"/>
    <w:tmpl w:val="339A0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64BF7"/>
    <w:multiLevelType w:val="multilevel"/>
    <w:tmpl w:val="19005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2"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3"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D188B"/>
    <w:multiLevelType w:val="multilevel"/>
    <w:tmpl w:val="893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7"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8"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22"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4"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801BE"/>
    <w:multiLevelType w:val="hybridMultilevel"/>
    <w:tmpl w:val="47DC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30"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31"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32"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DAB6C76"/>
    <w:multiLevelType w:val="multilevel"/>
    <w:tmpl w:val="993CF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11"/>
  </w:num>
  <w:num w:numId="2" w16cid:durableId="726802548">
    <w:abstractNumId w:val="17"/>
  </w:num>
  <w:num w:numId="3" w16cid:durableId="1934583650">
    <w:abstractNumId w:val="31"/>
  </w:num>
  <w:num w:numId="4" w16cid:durableId="1671181629">
    <w:abstractNumId w:val="7"/>
  </w:num>
  <w:num w:numId="5" w16cid:durableId="1095980126">
    <w:abstractNumId w:val="4"/>
  </w:num>
  <w:num w:numId="6" w16cid:durableId="643049554">
    <w:abstractNumId w:val="21"/>
  </w:num>
  <w:num w:numId="7" w16cid:durableId="1847743891">
    <w:abstractNumId w:val="29"/>
  </w:num>
  <w:num w:numId="8" w16cid:durableId="859204084">
    <w:abstractNumId w:val="3"/>
  </w:num>
  <w:num w:numId="9" w16cid:durableId="1258250151">
    <w:abstractNumId w:val="2"/>
  </w:num>
  <w:num w:numId="10" w16cid:durableId="1407530951">
    <w:abstractNumId w:val="6"/>
  </w:num>
  <w:num w:numId="11" w16cid:durableId="838273155">
    <w:abstractNumId w:val="23"/>
  </w:num>
  <w:num w:numId="12" w16cid:durableId="1110272401">
    <w:abstractNumId w:val="30"/>
  </w:num>
  <w:num w:numId="13" w16cid:durableId="298192588">
    <w:abstractNumId w:val="16"/>
  </w:num>
  <w:num w:numId="14" w16cid:durableId="10109411">
    <w:abstractNumId w:val="12"/>
  </w:num>
  <w:num w:numId="15" w16cid:durableId="590044926">
    <w:abstractNumId w:val="20"/>
  </w:num>
  <w:num w:numId="16" w16cid:durableId="40861325">
    <w:abstractNumId w:val="18"/>
  </w:num>
  <w:num w:numId="17" w16cid:durableId="1482964697">
    <w:abstractNumId w:val="28"/>
  </w:num>
  <w:num w:numId="18" w16cid:durableId="1218321444">
    <w:abstractNumId w:val="5"/>
  </w:num>
  <w:num w:numId="19" w16cid:durableId="494804444">
    <w:abstractNumId w:val="13"/>
  </w:num>
  <w:num w:numId="20" w16cid:durableId="759832715">
    <w:abstractNumId w:val="1"/>
  </w:num>
  <w:num w:numId="21" w16cid:durableId="567686641">
    <w:abstractNumId w:val="32"/>
  </w:num>
  <w:num w:numId="22" w16cid:durableId="652175749">
    <w:abstractNumId w:val="22"/>
  </w:num>
  <w:num w:numId="23" w16cid:durableId="2106225778">
    <w:abstractNumId w:val="33"/>
  </w:num>
  <w:num w:numId="24" w16cid:durableId="2028411196">
    <w:abstractNumId w:val="19"/>
  </w:num>
  <w:num w:numId="25" w16cid:durableId="553077182">
    <w:abstractNumId w:val="25"/>
  </w:num>
  <w:num w:numId="26" w16cid:durableId="1228146566">
    <w:abstractNumId w:val="26"/>
  </w:num>
  <w:num w:numId="27" w16cid:durableId="1040252966">
    <w:abstractNumId w:val="24"/>
  </w:num>
  <w:num w:numId="28" w16cid:durableId="628363935">
    <w:abstractNumId w:val="0"/>
  </w:num>
  <w:num w:numId="29" w16cid:durableId="1135564943">
    <w:abstractNumId w:val="15"/>
  </w:num>
  <w:num w:numId="30" w16cid:durableId="7756856">
    <w:abstractNumId w:val="9"/>
  </w:num>
  <w:num w:numId="31" w16cid:durableId="467824341">
    <w:abstractNumId w:val="14"/>
  </w:num>
  <w:num w:numId="32" w16cid:durableId="1452551307">
    <w:abstractNumId w:val="10"/>
  </w:num>
  <w:num w:numId="33" w16cid:durableId="1440560532">
    <w:abstractNumId w:val="34"/>
  </w:num>
  <w:num w:numId="34" w16cid:durableId="995189311">
    <w:abstractNumId w:val="8"/>
  </w:num>
  <w:num w:numId="35" w16cid:durableId="12022877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56BA"/>
    <w:rsid w:val="00046CFD"/>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4D1B"/>
    <w:rsid w:val="000E1D79"/>
    <w:rsid w:val="000F1867"/>
    <w:rsid w:val="000F4807"/>
    <w:rsid w:val="000F5524"/>
    <w:rsid w:val="00102122"/>
    <w:rsid w:val="00110DB3"/>
    <w:rsid w:val="0011136D"/>
    <w:rsid w:val="0011199A"/>
    <w:rsid w:val="0011200E"/>
    <w:rsid w:val="00115D31"/>
    <w:rsid w:val="00125D8D"/>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397C"/>
    <w:rsid w:val="001D7801"/>
    <w:rsid w:val="001E28C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56383"/>
    <w:rsid w:val="00263321"/>
    <w:rsid w:val="00273307"/>
    <w:rsid w:val="00273A89"/>
    <w:rsid w:val="002755D3"/>
    <w:rsid w:val="002757E0"/>
    <w:rsid w:val="002823B8"/>
    <w:rsid w:val="00283684"/>
    <w:rsid w:val="00283C7E"/>
    <w:rsid w:val="00283EB7"/>
    <w:rsid w:val="002935F8"/>
    <w:rsid w:val="00296A3D"/>
    <w:rsid w:val="002A7CA5"/>
    <w:rsid w:val="002B490B"/>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272A"/>
    <w:rsid w:val="004031C0"/>
    <w:rsid w:val="004033CA"/>
    <w:rsid w:val="00406321"/>
    <w:rsid w:val="00410B86"/>
    <w:rsid w:val="004215C7"/>
    <w:rsid w:val="00422515"/>
    <w:rsid w:val="00424179"/>
    <w:rsid w:val="004269DC"/>
    <w:rsid w:val="00427436"/>
    <w:rsid w:val="00432960"/>
    <w:rsid w:val="00435B8A"/>
    <w:rsid w:val="0044459C"/>
    <w:rsid w:val="00446BB5"/>
    <w:rsid w:val="00450B94"/>
    <w:rsid w:val="00452061"/>
    <w:rsid w:val="00453BB0"/>
    <w:rsid w:val="00461423"/>
    <w:rsid w:val="00466FB9"/>
    <w:rsid w:val="00471DB2"/>
    <w:rsid w:val="0047273B"/>
    <w:rsid w:val="00477043"/>
    <w:rsid w:val="00485D88"/>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7210"/>
    <w:rsid w:val="00502A34"/>
    <w:rsid w:val="00506B32"/>
    <w:rsid w:val="00507437"/>
    <w:rsid w:val="0051047D"/>
    <w:rsid w:val="00510C89"/>
    <w:rsid w:val="005154DA"/>
    <w:rsid w:val="00522E43"/>
    <w:rsid w:val="0052375A"/>
    <w:rsid w:val="005303C0"/>
    <w:rsid w:val="005347D2"/>
    <w:rsid w:val="005353D2"/>
    <w:rsid w:val="00536703"/>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75A21"/>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5F89"/>
    <w:rsid w:val="00626227"/>
    <w:rsid w:val="00626B4F"/>
    <w:rsid w:val="00627EE7"/>
    <w:rsid w:val="00630021"/>
    <w:rsid w:val="00630059"/>
    <w:rsid w:val="006333BF"/>
    <w:rsid w:val="00635307"/>
    <w:rsid w:val="00640B56"/>
    <w:rsid w:val="00640ED1"/>
    <w:rsid w:val="00645010"/>
    <w:rsid w:val="00645515"/>
    <w:rsid w:val="0065001E"/>
    <w:rsid w:val="00660557"/>
    <w:rsid w:val="00663939"/>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11779"/>
    <w:rsid w:val="007217A0"/>
    <w:rsid w:val="00726AD3"/>
    <w:rsid w:val="007304BA"/>
    <w:rsid w:val="00731DC8"/>
    <w:rsid w:val="00735410"/>
    <w:rsid w:val="00751621"/>
    <w:rsid w:val="0075426D"/>
    <w:rsid w:val="0077038C"/>
    <w:rsid w:val="007739A1"/>
    <w:rsid w:val="0078184E"/>
    <w:rsid w:val="007952F7"/>
    <w:rsid w:val="007B392C"/>
    <w:rsid w:val="007C2A59"/>
    <w:rsid w:val="007D0534"/>
    <w:rsid w:val="007D5509"/>
    <w:rsid w:val="007D748D"/>
    <w:rsid w:val="007D79B1"/>
    <w:rsid w:val="007E530B"/>
    <w:rsid w:val="007E6DA1"/>
    <w:rsid w:val="007F0494"/>
    <w:rsid w:val="007F0B35"/>
    <w:rsid w:val="007F7D9A"/>
    <w:rsid w:val="007F7EC3"/>
    <w:rsid w:val="0080336F"/>
    <w:rsid w:val="0080700B"/>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407"/>
    <w:rsid w:val="00893154"/>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6868"/>
    <w:rsid w:val="00A4289C"/>
    <w:rsid w:val="00A42A07"/>
    <w:rsid w:val="00A43C5F"/>
    <w:rsid w:val="00A444E9"/>
    <w:rsid w:val="00A52082"/>
    <w:rsid w:val="00A5522C"/>
    <w:rsid w:val="00A5748C"/>
    <w:rsid w:val="00A57750"/>
    <w:rsid w:val="00A61BE8"/>
    <w:rsid w:val="00A62027"/>
    <w:rsid w:val="00A67301"/>
    <w:rsid w:val="00A7596E"/>
    <w:rsid w:val="00A812B8"/>
    <w:rsid w:val="00A835D9"/>
    <w:rsid w:val="00A84452"/>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6C3"/>
    <w:rsid w:val="00B50EF4"/>
    <w:rsid w:val="00B52569"/>
    <w:rsid w:val="00B6203E"/>
    <w:rsid w:val="00B6739F"/>
    <w:rsid w:val="00B83462"/>
    <w:rsid w:val="00B86379"/>
    <w:rsid w:val="00B87B70"/>
    <w:rsid w:val="00B9030D"/>
    <w:rsid w:val="00B90EAF"/>
    <w:rsid w:val="00B91E9F"/>
    <w:rsid w:val="00B929F7"/>
    <w:rsid w:val="00BA1C55"/>
    <w:rsid w:val="00BA37AF"/>
    <w:rsid w:val="00BA3CAE"/>
    <w:rsid w:val="00BA75E8"/>
    <w:rsid w:val="00BB6240"/>
    <w:rsid w:val="00BC25E5"/>
    <w:rsid w:val="00BC26EE"/>
    <w:rsid w:val="00BC5445"/>
    <w:rsid w:val="00BD269E"/>
    <w:rsid w:val="00BE06E8"/>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2C13"/>
    <w:rsid w:val="00C534FD"/>
    <w:rsid w:val="00C5492C"/>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25B9"/>
    <w:rsid w:val="00D23B3F"/>
    <w:rsid w:val="00D252CA"/>
    <w:rsid w:val="00D30915"/>
    <w:rsid w:val="00D31B88"/>
    <w:rsid w:val="00D33D0F"/>
    <w:rsid w:val="00D353EC"/>
    <w:rsid w:val="00D40B33"/>
    <w:rsid w:val="00D42651"/>
    <w:rsid w:val="00D44134"/>
    <w:rsid w:val="00D45429"/>
    <w:rsid w:val="00D456BC"/>
    <w:rsid w:val="00D5245C"/>
    <w:rsid w:val="00D63E12"/>
    <w:rsid w:val="00D649BD"/>
    <w:rsid w:val="00D679F1"/>
    <w:rsid w:val="00D77BDE"/>
    <w:rsid w:val="00D77FE9"/>
    <w:rsid w:val="00D80D35"/>
    <w:rsid w:val="00D8351E"/>
    <w:rsid w:val="00D85A39"/>
    <w:rsid w:val="00D945F4"/>
    <w:rsid w:val="00D970D4"/>
    <w:rsid w:val="00D97569"/>
    <w:rsid w:val="00DA1AFF"/>
    <w:rsid w:val="00DA1CE6"/>
    <w:rsid w:val="00DA2AB2"/>
    <w:rsid w:val="00DA6703"/>
    <w:rsid w:val="00DA6B03"/>
    <w:rsid w:val="00DB52C3"/>
    <w:rsid w:val="00DC0AE8"/>
    <w:rsid w:val="00DD0118"/>
    <w:rsid w:val="00DD0FD4"/>
    <w:rsid w:val="00DD2231"/>
    <w:rsid w:val="00DD28AB"/>
    <w:rsid w:val="00DE3A47"/>
    <w:rsid w:val="00DE5EBF"/>
    <w:rsid w:val="00DF0028"/>
    <w:rsid w:val="00DF014A"/>
    <w:rsid w:val="00DF3164"/>
    <w:rsid w:val="00DF4A27"/>
    <w:rsid w:val="00E037D4"/>
    <w:rsid w:val="00E13624"/>
    <w:rsid w:val="00E15B08"/>
    <w:rsid w:val="00E1789F"/>
    <w:rsid w:val="00E2147E"/>
    <w:rsid w:val="00E224A1"/>
    <w:rsid w:val="00E27B09"/>
    <w:rsid w:val="00E37756"/>
    <w:rsid w:val="00E42124"/>
    <w:rsid w:val="00E43A15"/>
    <w:rsid w:val="00E45960"/>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1AF6"/>
    <w:rsid w:val="00EF7BF0"/>
    <w:rsid w:val="00EFA14A"/>
    <w:rsid w:val="00F011B3"/>
    <w:rsid w:val="00F042DA"/>
    <w:rsid w:val="00F0544F"/>
    <w:rsid w:val="00F129F4"/>
    <w:rsid w:val="00F1447E"/>
    <w:rsid w:val="00F205CB"/>
    <w:rsid w:val="00F24062"/>
    <w:rsid w:val="00F252B6"/>
    <w:rsid w:val="00F270F6"/>
    <w:rsid w:val="00F27E73"/>
    <w:rsid w:val="00F31144"/>
    <w:rsid w:val="00F34B19"/>
    <w:rsid w:val="00F3537C"/>
    <w:rsid w:val="00F40569"/>
    <w:rsid w:val="00F40657"/>
    <w:rsid w:val="00F423D9"/>
    <w:rsid w:val="00F42741"/>
    <w:rsid w:val="00F4300D"/>
    <w:rsid w:val="00F44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026A"/>
    <w:rsid w:val="00F816CF"/>
    <w:rsid w:val="00F82258"/>
    <w:rsid w:val="00F83C2D"/>
    <w:rsid w:val="00F84AB5"/>
    <w:rsid w:val="00F84C56"/>
    <w:rsid w:val="00F85D29"/>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612004980">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3.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1238</Words>
  <Characters>6701</Characters>
  <Application>Microsoft Office Word</Application>
  <DocSecurity>0</DocSecurity>
  <Lines>155</Lines>
  <Paragraphs>81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Inventory Management Analysis</vt:lpstr>
      <vt:lpstr>        The Resources.</vt:lpstr>
      <vt:lpstr>        Zoomcharts Resources.</vt:lpstr>
      <vt:lpstr>        Submissions of Entries.</vt:lpstr>
      <vt:lpstr>        1. Submit your entry .pbix file here. Your report will undergo validation to ens</vt:lpstr>
      <vt:lpstr>        2. Post your submission on LinkedIn:</vt:lpstr>
      <vt:lpstr>        </vt:lpstr>
      <vt:lpstr>        Dataset.</vt:lpstr>
      <vt:lpstr>        Click on the link below to get your dataset: The files contain all the necessary</vt:lpstr>
      <vt:lpstr>        </vt:lpstr>
      <vt:lpstr>        Dataset  Intro &amp; Brief in English  Intro &amp; Brief Español</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cp:lastModifiedBy>
  <cp:revision>4</cp:revision>
  <dcterms:created xsi:type="dcterms:W3CDTF">2025-03-24T05:32:00Z</dcterms:created>
  <dcterms:modified xsi:type="dcterms:W3CDTF">2025-03-24T09:52:00Z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