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New Charger design for Gear I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The problem to be addressed</w:t>
      </w:r>
    </w:p>
    <w:p>
      <w:pPr>
        <w:pStyle w:val="Heading1"/>
        <w:rPr/>
      </w:pPr>
      <w:r>
        <w:rPr/>
        <w:t>Top Diagram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81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Description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The Alkaline AA battery array</w:t>
      </w:r>
    </w:p>
    <w:p>
      <w:pPr>
        <w:pStyle w:val="TextBody"/>
        <w:rPr/>
      </w:pPr>
      <w:r>
        <w:rPr/>
        <w:t xml:space="preserve">The array is consist of 12 AA batteries. The capacity of each battery is between </w:t>
      </w:r>
      <w:hyperlink r:id="rId3">
        <w:r>
          <w:rPr>
            <w:rStyle w:val="InternetLink"/>
          </w:rPr>
          <w:t>500mAh@500mA</w:t>
        </w:r>
      </w:hyperlink>
      <w:r>
        <w:rPr/>
        <w:t xml:space="preserve"> and </w:t>
      </w:r>
      <w:hyperlink r:id="rId4">
        <w:r>
          <w:rPr>
            <w:rStyle w:val="InternetLink"/>
          </w:rPr>
          <w:t>1100mAh@25mA</w:t>
        </w:r>
      </w:hyperlink>
      <w:r>
        <w:rPr/>
        <w:t>. The alkaline power is from 8V to 18V.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The solar panel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The buck converter</w:t>
      </w:r>
    </w:p>
    <w:p>
      <w:pPr>
        <w:pStyle w:val="TextBody"/>
        <w:rPr/>
      </w:pPr>
      <w:r>
        <w:rPr/>
        <w:t xml:space="preserve">The buck converter step down alkaline power to 9Vdc. The efficiency is expected to be above </w:t>
      </w:r>
      <w:hyperlink r:id="rId5">
        <w:r>
          <w:rPr>
            <w:rStyle w:val="InternetLink"/>
          </w:rPr>
          <w:t>90%@100mA</w:t>
        </w:r>
      </w:hyperlink>
      <w:r>
        <w:rPr/>
        <w:t xml:space="preserve">, </w:t>
      </w:r>
      <w:hyperlink r:id="rId6">
        <w:r>
          <w:rPr>
            <w:rStyle w:val="InternetLink"/>
          </w:rPr>
          <w:t>80%@10mA</w:t>
        </w:r>
      </w:hyperlink>
      <w:r>
        <w:rPr/>
        <w:t xml:space="preserve"> and </w:t>
      </w:r>
      <w:hyperlink r:id="rId7">
        <w:r>
          <w:rPr>
            <w:rStyle w:val="InternetLink"/>
          </w:rPr>
          <w:t>50%@1mA</w:t>
        </w:r>
      </w:hyperlink>
      <w:r>
        <w:rPr/>
        <w:t xml:space="preserve">. </w:t>
      </w:r>
    </w:p>
    <w:p>
      <w:pPr>
        <w:pStyle w:val="TextBody"/>
        <w:rPr/>
      </w:pPr>
      <w:r>
        <w:rPr/>
        <w:t xml:space="preserve">The buck is enabled when </w:t>
      </w:r>
      <w:r>
        <w:rPr>
          <w:b/>
          <w:bCs/>
          <w:i/>
          <w:iCs/>
        </w:rPr>
        <w:t>Vbatt</w:t>
      </w:r>
      <w:r>
        <w:rPr/>
        <w:t xml:space="preserve">&lt;7.75V, and disabled when </w:t>
      </w:r>
      <w:r>
        <w:rPr>
          <w:b/>
          <w:bCs/>
          <w:i/>
          <w:iCs/>
        </w:rPr>
        <w:t>Vbatt</w:t>
      </w:r>
      <w:r>
        <w:rPr/>
        <w:t>&gt;7.85V.</w:t>
      </w:r>
    </w:p>
    <w:p>
      <w:pPr>
        <w:pStyle w:val="TextBody"/>
        <w:rPr/>
      </w:pPr>
      <w:r>
        <w:rPr/>
        <w:t>The ripple voltage is expected to be below 100mV.</w:t>
      </w:r>
    </w:p>
    <w:p>
      <w:pPr>
        <w:pStyle w:val="TextBody"/>
        <w:rPr/>
      </w:pPr>
      <w:r>
        <w:rPr/>
        <w:t>The quiescent current when the buck is disabled is expected to be below 20uA.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The linear charger</w:t>
      </w:r>
    </w:p>
    <w:p>
      <w:pPr>
        <w:pStyle w:val="TextBody"/>
        <w:rPr/>
      </w:pPr>
      <w:r>
        <w:rPr/>
        <w:t>The linear charger is powered by either 9Vdc from the buck or solar panel.</w:t>
      </w:r>
    </w:p>
    <w:p>
      <w:pPr>
        <w:pStyle w:val="TextBody"/>
        <w:rPr/>
      </w:pPr>
      <w:r>
        <w:rPr/>
        <w:t>The linear charger is always on.</w:t>
      </w:r>
    </w:p>
    <w:p>
      <w:pPr>
        <w:pStyle w:val="TextBody"/>
        <w:rPr/>
      </w:pPr>
      <w:r>
        <w:rPr/>
        <w:t>The quiescent current when the linear charger is not powered up is expected to be below 10uA.</w:t>
      </w:r>
    </w:p>
    <w:p>
      <w:pPr>
        <w:pStyle w:val="TextBody"/>
        <w:rPr/>
      </w:pPr>
      <w:r>
        <w:rPr/>
        <w:t xml:space="preserve">The linear charger should stop charging when </w:t>
      </w:r>
      <w:r>
        <w:rPr>
          <w:b/>
          <w:bCs/>
          <w:i/>
          <w:iCs/>
        </w:rPr>
        <w:t>Vbatt</w:t>
      </w:r>
      <w:r>
        <w:rPr/>
        <w:t xml:space="preserve">&gt;8.2V, and restart charging when </w:t>
      </w:r>
      <w:r>
        <w:rPr>
          <w:b/>
          <w:bCs/>
          <w:i/>
          <w:iCs/>
        </w:rPr>
        <w:t>Vbatt</w:t>
      </w:r>
      <w:r>
        <w:rPr/>
        <w:t>&lt;8.1V.</w:t>
      </w:r>
    </w:p>
    <w:p>
      <w:pPr>
        <w:pStyle w:val="TextBody"/>
        <w:rPr/>
      </w:pPr>
      <w:r>
        <w:rPr/>
        <w:t xml:space="preserve">The linear charger should start trickle charging when </w:t>
      </w:r>
      <w:r>
        <w:rPr>
          <w:b/>
          <w:bCs/>
          <w:i/>
          <w:iCs/>
        </w:rPr>
        <w:t>Vbatt</w:t>
      </w:r>
      <w:r>
        <w:rPr/>
        <w:t xml:space="preserve">&lt;6.0V, and restart normal charging when </w:t>
      </w:r>
      <w:r>
        <w:rPr>
          <w:b/>
          <w:bCs/>
          <w:i/>
          <w:iCs/>
        </w:rPr>
        <w:t>Vbatt</w:t>
      </w:r>
      <w:r>
        <w:rPr/>
        <w:t>&gt;6.2V.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The charging control</w:t>
      </w:r>
    </w:p>
    <w:p>
      <w:pPr>
        <w:pStyle w:val="TextBody"/>
        <w:rPr/>
      </w:pPr>
      <w:r>
        <w:rPr/>
        <w:t xml:space="preserve">The charging control circuitry is designed to output </w:t>
      </w:r>
      <w:r>
        <w:rPr>
          <w:b/>
          <w:bCs/>
          <w:i/>
          <w:iCs/>
        </w:rPr>
        <w:t>EN_BUCK</w:t>
      </w:r>
      <w:r>
        <w:rPr/>
        <w:t xml:space="preserve"> and </w:t>
      </w:r>
      <w:r>
        <w:rPr>
          <w:b/>
          <w:bCs/>
          <w:i/>
          <w:iCs/>
          <w:u w:val="none"/>
        </w:rPr>
        <w:t>EN_LOAD</w:t>
      </w:r>
      <w:r>
        <w:rPr>
          <w:b w:val="false"/>
          <w:bCs w:val="false"/>
        </w:rPr>
        <w:t xml:space="preserve">. The  </w:t>
      </w:r>
      <w:r>
        <w:rPr>
          <w:b/>
          <w:bCs/>
          <w:i/>
          <w:iCs/>
        </w:rPr>
        <w:t xml:space="preserve">EN_BUCK </w:t>
      </w:r>
      <w:r>
        <w:rPr>
          <w:b w:val="false"/>
          <w:bCs w:val="false"/>
          <w:i w:val="false"/>
          <w:iCs w:val="false"/>
        </w:rPr>
        <w:t xml:space="preserve">turn ON/OFF the buck converter. The  </w:t>
      </w:r>
      <w:r>
        <w:rPr>
          <w:b/>
          <w:bCs/>
          <w:i/>
          <w:iCs/>
          <w:u w:val="none"/>
        </w:rPr>
        <w:t xml:space="preserve">EN_LOAD  </w:t>
      </w:r>
      <w:r>
        <w:rPr>
          <w:b w:val="false"/>
          <w:bCs w:val="false"/>
          <w:i w:val="false"/>
          <w:iCs w:val="false"/>
          <w:u w:val="none"/>
        </w:rPr>
        <w:t>turn ON/OFF the system.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u w:val="none"/>
        </w:rPr>
        <w:t xml:space="preserve">The schmitt window of  </w:t>
      </w:r>
      <w:r>
        <w:rPr>
          <w:b/>
          <w:bCs/>
          <w:i/>
          <w:iCs/>
          <w:u w:val="none"/>
        </w:rPr>
        <w:t xml:space="preserve">EN_BUCK </w:t>
      </w:r>
      <w:r>
        <w:rPr>
          <w:b w:val="false"/>
          <w:bCs w:val="false"/>
          <w:i w:val="false"/>
          <w:iCs w:val="false"/>
          <w:u w:val="none"/>
        </w:rPr>
        <w:t xml:space="preserve">is from 7.75V to 7.85V. 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 xml:space="preserve">The schmitt window of  </w:t>
      </w:r>
      <w:r>
        <w:rPr>
          <w:b/>
          <w:bCs/>
          <w:i/>
          <w:iCs/>
        </w:rPr>
        <w:t xml:space="preserve">EN_LOAD </w:t>
      </w:r>
      <w:r>
        <w:rPr>
          <w:b w:val="false"/>
          <w:bCs w:val="false"/>
          <w:i w:val="false"/>
          <w:iCs w:val="false"/>
        </w:rPr>
        <w:t xml:space="preserve">is from 6.0V to 6.5V. 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The LiPo battery</w:t>
      </w:r>
    </w:p>
    <w:p>
      <w:pPr>
        <w:pStyle w:val="TextBody"/>
        <w:rPr/>
      </w:pPr>
      <w:r>
        <w:rPr/>
        <w:t>The LiPo battery pack is consist of 2 cells of lithium-polymer in serial, with over-charging, under-charging, thermal protection and cell-balancing.</w:t>
      </w:r>
    </w:p>
    <w:p>
      <w:pPr>
        <w:pStyle w:val="TextBody"/>
        <w:rPr/>
      </w:pPr>
      <w:r>
        <w:rPr/>
        <w:t>The capacity of the LiPo pack is ???.</w:t>
      </w:r>
    </w:p>
    <w:p>
      <w:pPr>
        <w:pStyle w:val="TextBody"/>
        <w:widowControl/>
        <w:numPr>
          <w:ilvl w:val="0"/>
          <w:numId w:val="0"/>
        </w:numPr>
        <w:bidi w:val="0"/>
        <w:spacing w:before="200" w:after="120"/>
        <w:ind w:left="360" w:right="0" w:hanging="0"/>
        <w:jc w:val="left"/>
        <w:outlineLvl w:val="1"/>
        <w:rPr/>
      </w:pPr>
      <w:r>
        <w:rPr/>
      </w:r>
    </w:p>
    <w:p>
      <w:pPr>
        <w:pStyle w:val="TextBody"/>
        <w:widowControl/>
        <w:bidi w:val="0"/>
        <w:spacing w:lineRule="auto" w:line="288" w:before="0" w:after="140"/>
        <w:ind w:left="36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lineRule="auto" w:line="288" w:before="0" w:after="140"/>
        <w:ind w:left="360" w:right="0" w:hanging="0"/>
        <w:jc w:val="left"/>
        <w:rPr/>
      </w:pPr>
      <w:r>
        <w:rPr/>
      </w:r>
    </w:p>
    <w:p>
      <w:pPr>
        <w:pStyle w:val="Heading1"/>
        <w:rPr/>
      </w:pPr>
      <w:r>
        <w:rPr/>
        <w:t>Buck converter of Alkaline power</w:t>
      </w:r>
    </w:p>
    <w:p>
      <w:pPr>
        <w:pStyle w:val="TextBody"/>
        <w:rPr/>
      </w:pPr>
      <w:r>
        <w:rPr/>
        <w:t>Reference to datasheet of TPS54061 &amp; ‘052350-9R Axis Apollo Calculation.ods’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Enable glitch filter</w:t>
      </w:r>
    </w:p>
    <w:p>
      <w:pPr>
        <w:pStyle w:val="TextBody"/>
        <w:rPr/>
      </w:pPr>
      <w:r>
        <w:rPr/>
        <w:t xml:space="preserve">In order to remove the glitch on </w:t>
      </w:r>
      <w:r>
        <w:rPr>
          <w:b/>
          <w:bCs/>
          <w:i/>
          <w:iCs/>
        </w:rPr>
        <w:t xml:space="preserve">EN_BUCK, </w:t>
      </w:r>
      <w:r>
        <w:rPr>
          <w:b w:val="false"/>
          <w:bCs w:val="false"/>
          <w:i w:val="false"/>
          <w:iCs w:val="false"/>
        </w:rPr>
        <w:t>a low pass filter is implemented. Due to the internal pull-up resistance(around 5MOhm) on EN pin. The serial resistance of the low pass filter can not be larger than 200k. Otherwise, the buck will never be turned off.</w:t>
      </w:r>
    </w:p>
    <w:p>
      <w:pPr>
        <w:pStyle w:val="Heading1"/>
        <w:rPr/>
      </w:pPr>
      <w:r>
        <w:rPr/>
        <w:t>Linear charger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88" w:before="0" w:after="140"/>
        <w:ind w:left="720" w:right="0" w:hanging="0"/>
        <w:jc w:val="left"/>
        <w:rPr/>
      </w:pPr>
      <w:r>
        <w:rPr/>
        <w:t xml:space="preserve"> </w:t>
      </w:r>
      <w:r>
        <w:rPr/>
        <w:t>Reference to datasheet of TPS54061 &amp; ‘052350-9R Axis Apollo Calculation.ods’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Pull up resistor of CC pin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88" w:before="200" w:after="120"/>
        <w:ind w:left="720" w:right="0" w:hanging="0"/>
        <w:jc w:val="left"/>
        <w:outlineLvl w:val="1"/>
        <w:rPr/>
      </w:pPr>
      <w:r>
        <w:rPr/>
        <w:t>Value of pull-up resistor of CC pin should be as large as possible to reduce the quiescent current.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Value of Rt1 &amp; Rt2</w:t>
      </w:r>
    </w:p>
    <w:p>
      <w:pPr>
        <w:pStyle w:val="TextBody"/>
        <w:widowControl/>
        <w:numPr>
          <w:ilvl w:val="0"/>
          <w:numId w:val="0"/>
        </w:numPr>
        <w:bidi w:val="0"/>
        <w:spacing w:before="200" w:after="120"/>
        <w:ind w:left="360" w:right="0" w:hanging="0"/>
        <w:jc w:val="left"/>
        <w:outlineLvl w:val="1"/>
        <w:rPr/>
      </w:pPr>
      <w:r>
        <w:rPr/>
        <w:tab/>
      </w:r>
      <w:bookmarkStart w:id="0" w:name="__DdeLink__1137_1040957935"/>
      <w:r>
        <w:rPr/>
        <w:t>Value of Rt1 &amp; Rt2 should be as large as possible to reduce the quiescent current.</w:t>
      </w:r>
      <w:bookmarkEnd w:id="0"/>
    </w:p>
    <w:p>
      <w:pPr>
        <w:pStyle w:val="Heading1"/>
        <w:rPr/>
      </w:pPr>
      <w:r>
        <w:rPr/>
        <w:t>Control circuit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Voltage Reference:</w:t>
      </w:r>
    </w:p>
    <w:p>
      <w:pPr>
        <w:pStyle w:val="TextBody"/>
        <w:rPr/>
      </w:pPr>
      <w:r>
        <w:rPr/>
        <w:t xml:space="preserve">The </w:t>
      </w:r>
      <w:r>
        <w:rPr/>
        <w:t>3.3</w:t>
      </w:r>
      <w:r>
        <w:rPr/>
        <w:t xml:space="preserve">V reference is generated by a shunt diode(D1), the minimum working current is 1uA. Then divide </w:t>
      </w:r>
      <w:r>
        <w:rPr/>
        <w:t>3.3</w:t>
      </w:r>
      <w:r>
        <w:rPr/>
        <w:t>V to 1.65V reference by two resistors.</w:t>
      </w:r>
    </w:p>
    <w:p>
      <w:pPr>
        <w:pStyle w:val="TextBody"/>
        <w:rPr/>
      </w:pPr>
      <w:r>
        <w:rPr/>
        <w:t>The shunt reference only sources current. In order to sink current, a follower(OP1) buffers the reference and output Vref</w:t>
      </w:r>
      <w:r>
        <w:rPr/>
        <w:t>1.65V</w:t>
      </w:r>
      <w:r>
        <w:rPr/>
        <w:t xml:space="preserve">. </w:t>
      </w:r>
    </w:p>
    <w:p>
      <w:pPr>
        <w:pStyle w:val="TextBody"/>
        <w:rPr/>
      </w:pPr>
      <w:r>
        <w:rPr/>
        <w:t>Vref1.65</w:t>
      </w:r>
      <w:r>
        <w:rPr/>
        <w:t>V</w:t>
      </w:r>
      <w:r>
        <w:rPr/>
        <w:t xml:space="preserve"> is used as bias for non-inverting Schmitt comparator(OP2) and inverting Schmitt comparator(OP3).</w:t>
      </w:r>
    </w:p>
    <w:p>
      <w:pPr>
        <w:pStyle w:val="TextBody"/>
        <w:rPr/>
      </w:pPr>
      <w:r>
        <w:rPr/>
        <w:t>The shunt diode(D1) is working at 1.5uA. Current of R2 &amp; R3 is set to 1uA.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Vbatt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Vref</m:t>
            </m:r>
          </m:num>
          <m:den>
            <m:r>
              <w:rPr>
                <w:rFonts w:ascii="Cambria Math" w:hAnsi="Cambria Math"/>
              </w:rPr>
              <m:t xml:space="preserve">Ir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Id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3.3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uA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uA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MOhm</m:t>
        </m:r>
      </m:oMath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Vbatt sensing divider:</w:t>
      </w:r>
    </w:p>
    <w:p>
      <w:pPr>
        <w:pStyle w:val="TextBody"/>
        <w:rPr/>
      </w:pPr>
      <w:r>
        <w:rPr/>
        <w:t>When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Vbatt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6.5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6.25</m:t>
        </m:r>
        <m:r>
          <w:rPr>
            <w:rFonts w:ascii="Cambria Math" w:hAnsi="Cambria Math"/>
          </w:rPr>
          <m:t xml:space="preserve">V</m:t>
        </m:r>
      </m:oMath>
      <w:r>
        <w:rPr/>
        <w:t>, R6 &amp; R7 divided Vbatt to 1.65V. The divided Vbatt is buffered by OP4 and then feed into non-inverting Schmitt comparator(OP2) later.</w:t>
      </w:r>
    </w:p>
    <w:p>
      <w:pPr>
        <w:pStyle w:val="TextBody"/>
        <w:rPr/>
      </w:pPr>
      <w:r>
        <w:rPr/>
        <w:t>The input resistance of non-inverting Schmitt comparator(OP2) paralleled by R7 may change the divider, so the follower(OP4) is implemented.</w:t>
      </w:r>
    </w:p>
    <w:p>
      <w:pPr>
        <w:pStyle w:val="TextBody"/>
        <w:rPr/>
      </w:pPr>
      <w:r>
        <w:rPr/>
        <w:t xml:space="preserve">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Vbatt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7.75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7.85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7.8</m:t>
        </m:r>
        <m:r>
          <w:rPr>
            <w:rFonts w:ascii="Cambria Math" w:hAnsi="Cambria Math"/>
          </w:rPr>
          <m:t xml:space="preserve">V</m:t>
        </m:r>
      </m:oMath>
      <w:r>
        <w:rPr/>
        <w:t>, R4 &amp; R5 divided Vbatt to 1.65V. The divided Vbatt is feed into inverting Schmitt comparator(OP3) later.</w:t>
      </w:r>
    </w:p>
    <w:p>
      <w:pPr>
        <w:pStyle w:val="TextBody"/>
        <w:rPr/>
      </w:pPr>
      <w:r>
        <w:rPr/>
        <w:t>Current of R4 &amp; R6 are all set to 1uA.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Lower threshold (6V-6.5V) non-inverting Schmitt comparator:</w:t>
      </w:r>
    </w:p>
    <w:p>
      <w:pPr>
        <w:pStyle w:val="TextBody"/>
        <w:rPr/>
      </w:pPr>
      <w:r>
        <w:rPr/>
        <w:t>OP2 is a non-inverting Schmitt comparator. Set Vss of OP3 0V. Set Vcc of OP3 3.3V.</w:t>
      </w:r>
    </w:p>
    <w:p>
      <w:pPr>
        <w:pStyle w:val="TextBody"/>
        <w:rPr/>
      </w:pPr>
      <w:r>
        <w:rPr/>
        <w:t>The Schmitt window is calculated as:</w:t>
      </w:r>
    </w:p>
    <w:p>
      <w:pPr>
        <w:pStyle w:val="TextBody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Vschmitt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window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1.65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±</m:t>
        </m:r>
        <m:f>
          <m:num>
            <m:r>
              <w:rPr>
                <w:rFonts w:ascii="Cambria Math" w:hAnsi="Cambria Math"/>
              </w:rPr>
              <m:t xml:space="preserve">Vcc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1.584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～</m:t>
        </m:r>
        <m:r>
          <w:rPr>
            <w:rFonts w:ascii="Cambria Math" w:hAnsi="Cambria Math"/>
          </w:rPr>
          <m:t xml:space="preserve">1.716</m:t>
        </m:r>
        <m:r>
          <w:rPr>
            <w:rFonts w:ascii="Cambria Math" w:hAnsi="Cambria Math"/>
          </w:rPr>
          <m:t xml:space="preserve">V</m:t>
        </m:r>
      </m:oMath>
    </w:p>
    <w:p>
      <w:pPr>
        <w:pStyle w:val="TextBody"/>
        <w:rPr/>
      </w:pPr>
      <w:r>
        <w:rPr/>
        <w:t>The corresponding Vbatt of the Schmitt window is 6V~6.5V</w:t>
      </w:r>
    </w:p>
    <w:p>
      <w:pPr>
        <w:pStyle w:val="TextBody"/>
        <w:rPr/>
      </w:pPr>
      <w:r>
        <w:rPr/>
        <w:t>OP2 must have a very low input bias current</w:t>
      </w:r>
      <w:r>
        <w:rPr>
          <w:b/>
          <w:bCs/>
        </w:rPr>
        <w:t>(&lt;1pA)</w:t>
      </w:r>
      <w:r>
        <w:rPr/>
        <w:t>, so that the bias current doesn’t affect the divider.</w:t>
      </w:r>
    </w:p>
    <w:p>
      <w:pPr>
        <w:pStyle w:val="TextBody"/>
        <w:rPr/>
      </w:pPr>
      <w:r>
        <w:rPr/>
        <w:t xml:space="preserve">OP2 must be a </w:t>
      </w:r>
      <w:r>
        <w:rPr>
          <w:b/>
          <w:bCs/>
        </w:rPr>
        <w:t>R</w:t>
      </w:r>
      <w:r>
        <w:rPr>
          <w:b/>
          <w:bCs/>
        </w:rPr>
        <w:t>ail-to-</w:t>
      </w:r>
      <w:r>
        <w:rPr>
          <w:b/>
          <w:bCs/>
        </w:rPr>
        <w:t>R</w:t>
      </w:r>
      <w:r>
        <w:rPr>
          <w:b/>
          <w:bCs/>
        </w:rPr>
        <w:t>ail</w:t>
      </w:r>
      <w:r>
        <w:rPr/>
        <w:t xml:space="preserve"> output.</w:t>
      </w:r>
    </w:p>
    <w:p>
      <w:pPr>
        <w:pStyle w:val="TextBody"/>
        <w:rPr/>
      </w:pPr>
      <w:r>
        <w:rPr/>
        <w:t>The current per channel of OP2 should be low</w:t>
      </w:r>
      <w:r>
        <w:rPr>
          <w:b/>
          <w:bCs/>
        </w:rPr>
        <w:t>(&lt;1uA)</w:t>
      </w:r>
    </w:p>
    <w:p>
      <w:pPr>
        <w:pStyle w:val="TextBody"/>
        <w:rPr/>
      </w:pPr>
      <w:r>
        <w:rPr/>
        <w:t xml:space="preserve">In order to </w:t>
      </w:r>
      <w:r>
        <w:rPr/>
        <w:t>fully close a</w:t>
      </w:r>
      <w:r>
        <w:rPr/>
        <w:t xml:space="preserve"> P</w:t>
      </w:r>
      <w:r>
        <w:rPr/>
        <w:t>FET</w:t>
      </w:r>
      <w:r>
        <w:rPr/>
        <w:t xml:space="preserve">, </w:t>
      </w:r>
      <w:r>
        <w:rPr/>
        <w:t>the ‘Vg’ should be adapted to 0-Vbatt range by a N-FET.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Higher threshold (7.75-7.85V) Schmitt comparator:</w:t>
      </w:r>
    </w:p>
    <w:p>
      <w:pPr>
        <w:pStyle w:val="TextBody"/>
        <w:rPr/>
      </w:pPr>
      <w:r>
        <w:rPr/>
        <w:t>OP3 is an inverting Schmitt comparator. Set Vss of OP3 0V. Set Vcc of OP3 3.3V.</w:t>
      </w:r>
    </w:p>
    <w:p>
      <w:pPr>
        <w:pStyle w:val="TextBody"/>
        <w:rPr/>
      </w:pPr>
      <w:r>
        <w:rPr/>
        <w:t>The Schmitt window is calculated as: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Vschmitt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window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1.65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±</m:t>
        </m:r>
        <m:f>
          <m:num>
            <m:r>
              <w:rPr>
                <w:rFonts w:ascii="Cambria Math" w:hAnsi="Cambria Math"/>
              </w:rPr>
              <m:t xml:space="preserve">Vcc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15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15</m:t>
                </m:r>
              </m:den>
            </m:f>
          </m:num>
          <m:den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15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15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1.62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～</m:t>
        </m:r>
        <m:r>
          <w:rPr>
            <w:rFonts w:ascii="Cambria Math" w:hAnsi="Cambria Math"/>
          </w:rPr>
          <m:t xml:space="preserve">1.68</m:t>
        </m:r>
        <m:r>
          <w:rPr>
            <w:rFonts w:ascii="Cambria Math" w:hAnsi="Cambria Math"/>
          </w:rPr>
          <m:t xml:space="preserve">V</m:t>
        </m:r>
      </m:oMath>
    </w:p>
    <w:p>
      <w:pPr>
        <w:pStyle w:val="TextBody"/>
        <w:rPr/>
      </w:pPr>
      <w:r>
        <w:rPr/>
        <w:t>The corresponding Vbatt of the Schmitt window is 7.75V~7.85V</w:t>
      </w:r>
    </w:p>
    <w:p>
      <w:pPr>
        <w:pStyle w:val="TextBody"/>
        <w:rPr/>
      </w:pPr>
      <w:r>
        <w:rPr/>
        <w:t>OP3 must have a very low input bias current</w:t>
      </w:r>
      <w:r>
        <w:rPr>
          <w:b/>
          <w:bCs/>
        </w:rPr>
        <w:t>(&lt;1pA)</w:t>
      </w:r>
      <w:r>
        <w:rPr/>
        <w:t>, so that the bias current doesn’t affect the divider.</w:t>
      </w:r>
    </w:p>
    <w:p>
      <w:pPr>
        <w:pStyle w:val="TextBody"/>
        <w:rPr/>
      </w:pPr>
      <w:r>
        <w:rPr/>
        <w:t>The current per channel of OP2 should be low</w:t>
      </w:r>
      <w:r>
        <w:rPr>
          <w:b/>
          <w:bCs/>
        </w:rPr>
        <w:t>(&lt;1uA)</w:t>
      </w:r>
    </w:p>
    <w:p>
      <w:pPr>
        <w:pStyle w:val="TextBody"/>
        <w:rPr/>
      </w:pPr>
      <w:r>
        <w:rPr/>
        <w:t xml:space="preserve">OP3 must be a </w:t>
      </w:r>
      <w:r>
        <w:rPr>
          <w:b/>
          <w:bCs/>
        </w:rPr>
        <w:t>R</w:t>
      </w:r>
      <w:r>
        <w:rPr>
          <w:b/>
          <w:bCs/>
        </w:rPr>
        <w:t>ail-to-</w:t>
      </w:r>
      <w:r>
        <w:rPr>
          <w:b/>
          <w:bCs/>
        </w:rPr>
        <w:t>R</w:t>
      </w:r>
      <w:r>
        <w:rPr>
          <w:b/>
          <w:bCs/>
        </w:rPr>
        <w:t>ail</w:t>
      </w:r>
      <w:r>
        <w:rPr/>
        <w:t xml:space="preserve"> output.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3.3V LDO:</w:t>
      </w:r>
    </w:p>
    <w:p>
      <w:pPr>
        <w:pStyle w:val="TextBody"/>
        <w:rPr/>
      </w:pPr>
      <w:r>
        <w:rPr/>
        <w:t>Vbatt is regulated to 3.3V for OP-amps. The LDO should have low quiescent current</w:t>
      </w:r>
      <w:r>
        <w:rPr>
          <w:b/>
          <w:bCs/>
        </w:rPr>
        <w:t>(&lt;2uA)</w:t>
      </w:r>
      <w:r>
        <w:rPr/>
        <w:t>.</w:t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Cost estimate (option1)</w:t>
      </w:r>
    </w:p>
    <w:p>
      <w:pPr>
        <w:pStyle w:val="TextBody"/>
        <w:rPr/>
      </w:pPr>
      <w:r>
        <w:rPr/>
        <w:t xml:space="preserve">TLV8544 *1:   </w:t>
        <w:tab/>
        <w:tab/>
        <w:tab/>
        <w:t>$0.3 *1</w:t>
      </w:r>
    </w:p>
    <w:p>
      <w:pPr>
        <w:pStyle w:val="TextBody"/>
        <w:rPr/>
      </w:pPr>
      <w:r>
        <w:rPr/>
        <w:t xml:space="preserve">ZXRE330ASA *1: </w:t>
        <w:tab/>
        <w:tab/>
        <w:tab/>
        <w:t>$0.3 *1</w:t>
      </w:r>
    </w:p>
    <w:p>
      <w:pPr>
        <w:pStyle w:val="TextBody"/>
        <w:rPr/>
      </w:pPr>
      <w:bookmarkStart w:id="1" w:name="__DdeLink__2196_2076792444"/>
      <w:bookmarkEnd w:id="1"/>
      <w:r>
        <w:rPr/>
        <w:t>NCP551SN50T1G *1:</w:t>
        <w:tab/>
        <w:tab/>
        <w:t>$0.2 *1</w:t>
      </w:r>
    </w:p>
    <w:p>
      <w:pPr>
        <w:pStyle w:val="TextBody"/>
        <w:rPr/>
      </w:pPr>
      <w:r>
        <w:rPr/>
        <w:t>NMOS*1:</w:t>
        <w:tab/>
        <w:tab/>
        <w:tab/>
        <w:tab/>
        <w:t>$0.1 *1</w:t>
      </w:r>
    </w:p>
    <w:p>
      <w:pPr>
        <w:pStyle w:val="Normal"/>
        <w:ind w:right="0" w:hanging="0"/>
        <w:rPr/>
      </w:pPr>
      <w:r>
        <w:rPr/>
      </w:r>
    </w:p>
    <w:p>
      <w:pPr>
        <w:pStyle w:val="Heading2"/>
        <w:keepNext w:val="true"/>
        <w:widowControl/>
        <w:bidi w:val="0"/>
        <w:spacing w:before="200" w:after="120"/>
        <w:ind w:left="360" w:right="0" w:hanging="0"/>
        <w:jc w:val="left"/>
        <w:outlineLvl w:val="1"/>
        <w:rPr/>
      </w:pPr>
      <w:r>
        <w:rPr/>
        <w:t>Current estimate:</w:t>
      </w:r>
    </w:p>
    <w:p>
      <w:pPr>
        <w:pStyle w:val="TextBody"/>
        <w:rPr/>
      </w:pPr>
      <w:r>
        <w:rPr/>
        <w:t>Op-amp</w:t>
        <w:tab/>
        <w:t xml:space="preserve"> </w:t>
        <w:tab/>
        <w:t>0.5uA *4 = 2.0uA</w:t>
      </w:r>
    </w:p>
    <w:p>
      <w:pPr>
        <w:pStyle w:val="TextBody"/>
        <w:rPr/>
      </w:pPr>
      <w:r>
        <w:rPr/>
        <w:t>Shunt diode</w:t>
        <w:tab/>
        <w:tab/>
        <w:t>1.5uA</w:t>
      </w:r>
    </w:p>
    <w:p>
      <w:pPr>
        <w:pStyle w:val="TextBody"/>
        <w:rPr/>
      </w:pPr>
      <w:r>
        <w:rPr/>
        <w:t>Divider resistors</w:t>
        <w:tab/>
        <w:t>1uA*3 = 3uA</w:t>
      </w:r>
    </w:p>
    <w:p>
      <w:pPr>
        <w:pStyle w:val="TextBody"/>
        <w:rPr/>
      </w:pPr>
      <w:r>
        <w:rPr/>
        <w:t>LDO Iq</w:t>
        <w:tab/>
        <w:tab/>
        <w:t>1uA max</w:t>
      </w:r>
    </w:p>
    <w:p>
      <w:pPr>
        <w:pStyle w:val="TextBody"/>
        <w:rPr/>
      </w:pPr>
      <w:bookmarkStart w:id="2" w:name="__DdeLink__2597_2076792444"/>
      <w:bookmarkEnd w:id="2"/>
      <w:r>
        <w:rPr/>
        <w:t xml:space="preserve">R8 &amp; R9 </w:t>
        <w:tab/>
        <w:tab/>
        <w:t xml:space="preserve">1uA max </w:t>
      </w:r>
    </w:p>
    <w:p>
      <w:pPr>
        <w:pStyle w:val="TextBody"/>
        <w:rPr/>
      </w:pPr>
      <w:r>
        <w:rPr/>
        <w:t>R10 &amp; R11</w:t>
        <w:tab/>
        <w:tab/>
        <w:t xml:space="preserve">1uA max </w:t>
      </w:r>
    </w:p>
    <w:p>
      <w:pPr>
        <w:pStyle w:val="TextBody"/>
        <w:rPr/>
      </w:pPr>
      <w:r>
        <w:rPr/>
        <w:t>Ids of M1</w:t>
        <w:tab/>
        <w:tab/>
        <w:t>1uA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spacing w:before="202" w:after="115"/>
        <w:ind w:left="72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/>
    </w:lvl>
    <w:lvl w:ilvl="1">
      <w:start w:val="1"/>
      <w:pStyle w:val="Heading2"/>
      <w:numFmt w:val="decimal"/>
      <w:lvlText w:val="%1.%2.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202" w:after="115"/>
      <w:ind w:left="720" w:right="0" w:hanging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500mAh@500mA" TargetMode="External"/><Relationship Id="rId4" Type="http://schemas.openxmlformats.org/officeDocument/2006/relationships/hyperlink" Target="mailto:1100mAh@25mA" TargetMode="External"/><Relationship Id="rId5" Type="http://schemas.openxmlformats.org/officeDocument/2006/relationships/hyperlink" Target="mailto:90%25@100mA" TargetMode="External"/><Relationship Id="rId6" Type="http://schemas.openxmlformats.org/officeDocument/2006/relationships/hyperlink" Target="mailto:80%25@10mA" TargetMode="External"/><Relationship Id="rId7" Type="http://schemas.openxmlformats.org/officeDocument/2006/relationships/hyperlink" Target="mailto:50%25@1m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LibreOffice/6.1.0.3$Windows_X86_64 LibreOffice_project/efb621ed25068d70781dc026f7e9c5187a4decd1</Application>
  <Pages>5</Pages>
  <Words>767</Words>
  <Characters>3809</Characters>
  <CharactersWithSpaces>4512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2018-07-12T20:55:29Z</dcterms:created>
  <dc:creator/>
  <dc:description/>
  <dc:language>en-CA</dc:language>
  <cp:lastModifiedBy/>
  <dcterms:modified xsi:type="dcterms:W3CDTF">2019-02-22T16:09:02Z</dcterms:modified>
  <cp:revision>88</cp:revision>
  <dc:subject/>
  <dc:title/>
</cp:coreProperties>
</file>