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A94" w:rsidRPr="00F14A5F" w:rsidRDefault="00C30A94" w:rsidP="00F14A5F">
      <w:pPr>
        <w:pStyle w:val="aff8"/>
        <w:rPr>
          <w:b/>
          <w:sz w:val="20"/>
          <w:szCs w:val="20"/>
        </w:rPr>
      </w:pPr>
      <w:r w:rsidRPr="00F14A5F">
        <w:rPr>
          <w:rFonts w:hint="eastAsia"/>
          <w:b/>
          <w:sz w:val="20"/>
          <w:szCs w:val="20"/>
        </w:rPr>
        <w:t>北京兴迪仪器有限责任公司</w:t>
      </w:r>
      <w:r w:rsidRPr="00F14A5F">
        <w:rPr>
          <w:b/>
          <w:sz w:val="20"/>
          <w:szCs w:val="20"/>
        </w:rPr>
        <w:t>©</w:t>
      </w:r>
      <w:r w:rsidRPr="00F14A5F">
        <w:rPr>
          <w:rFonts w:hint="eastAsia"/>
          <w:b/>
          <w:sz w:val="20"/>
          <w:szCs w:val="20"/>
        </w:rPr>
        <w:t xml:space="preserve"> 2013</w:t>
      </w:r>
      <w:r w:rsidRPr="00F14A5F">
        <w:rPr>
          <w:rFonts w:hint="eastAsia"/>
          <w:b/>
          <w:sz w:val="20"/>
          <w:szCs w:val="20"/>
        </w:rPr>
        <w:t>。版权所有，保留一切权利。</w:t>
      </w:r>
    </w:p>
    <w:p w:rsidR="00C30A94" w:rsidRPr="00F14A5F" w:rsidRDefault="00C30A94" w:rsidP="00F14A5F">
      <w:pPr>
        <w:pStyle w:val="aff8"/>
        <w:rPr>
          <w:b/>
          <w:sz w:val="20"/>
          <w:szCs w:val="20"/>
        </w:rPr>
      </w:pPr>
    </w:p>
    <w:p w:rsidR="00C30A94" w:rsidRPr="00F14A5F" w:rsidRDefault="00C30A94" w:rsidP="00F14A5F">
      <w:pPr>
        <w:pStyle w:val="aff8"/>
        <w:rPr>
          <w:b/>
          <w:sz w:val="20"/>
          <w:szCs w:val="20"/>
        </w:rPr>
      </w:pPr>
      <w:r w:rsidRPr="00F14A5F">
        <w:rPr>
          <w:rFonts w:hint="eastAsia"/>
          <w:b/>
          <w:sz w:val="20"/>
          <w:szCs w:val="20"/>
        </w:rPr>
        <w:t>未经北京兴迪仪器有限责任公司的书面许可，任何人或组织不得以任何形式修改或摘录本文档的任何部分。</w:t>
      </w:r>
    </w:p>
    <w:p w:rsidR="00C30A94" w:rsidRPr="00C30A94" w:rsidRDefault="00C30A94" w:rsidP="00C30A94">
      <w:pPr>
        <w:pStyle w:val="aff8"/>
        <w:rPr>
          <w:sz w:val="20"/>
          <w:szCs w:val="20"/>
        </w:rPr>
      </w:pPr>
    </w:p>
    <w:p w:rsidR="00C30A94" w:rsidRPr="00C30A94" w:rsidRDefault="00C30A94" w:rsidP="00C30A94">
      <w:pPr>
        <w:pStyle w:val="aff8"/>
        <w:rPr>
          <w:sz w:val="20"/>
          <w:szCs w:val="20"/>
        </w:rPr>
      </w:pPr>
    </w:p>
    <w:p w:rsidR="00C30A94" w:rsidRPr="00C30A94" w:rsidRDefault="00C30A94" w:rsidP="00C30A94">
      <w:pPr>
        <w:pStyle w:val="aff8"/>
        <w:rPr>
          <w:sz w:val="20"/>
          <w:szCs w:val="20"/>
        </w:rPr>
      </w:pPr>
      <w:r w:rsidRPr="00C30A94">
        <w:rPr>
          <w:rFonts w:hint="eastAsia"/>
          <w:sz w:val="20"/>
          <w:szCs w:val="20"/>
        </w:rPr>
        <w:t xml:space="preserve">Copyright </w:t>
      </w:r>
      <w:r w:rsidRPr="00C30A94">
        <w:rPr>
          <w:noProof/>
          <w:snapToGrid w:val="0"/>
          <w:sz w:val="20"/>
          <w:szCs w:val="20"/>
        </w:rPr>
        <w:t xml:space="preserve">© </w:t>
      </w:r>
      <w:r w:rsidRPr="00C30A94">
        <w:rPr>
          <w:rFonts w:hint="eastAsia"/>
          <w:sz w:val="20"/>
          <w:szCs w:val="20"/>
        </w:rPr>
        <w:t xml:space="preserve">2013 Beijing </w:t>
      </w:r>
      <w:r w:rsidR="00A3765E">
        <w:rPr>
          <w:rFonts w:hint="eastAsia"/>
          <w:sz w:val="20"/>
          <w:szCs w:val="20"/>
        </w:rPr>
        <w:t>SINDIA</w:t>
      </w:r>
      <w:r w:rsidRPr="00C30A94">
        <w:rPr>
          <w:rFonts w:hint="eastAsia"/>
          <w:sz w:val="20"/>
          <w:szCs w:val="20"/>
        </w:rPr>
        <w:t xml:space="preserve"> Instrument Co., Ltd. </w:t>
      </w:r>
      <w:r w:rsidRPr="00C30A94">
        <w:rPr>
          <w:sz w:val="20"/>
          <w:szCs w:val="20"/>
        </w:rPr>
        <w:t>All Rights Reserved.</w:t>
      </w:r>
    </w:p>
    <w:p w:rsidR="00C30A94" w:rsidRPr="00C30A94" w:rsidRDefault="00C30A94" w:rsidP="00C30A94">
      <w:pPr>
        <w:pStyle w:val="aff8"/>
        <w:rPr>
          <w:sz w:val="20"/>
          <w:szCs w:val="20"/>
        </w:rPr>
      </w:pPr>
    </w:p>
    <w:p w:rsidR="00C30A94" w:rsidRPr="00C30A94" w:rsidRDefault="00C30A94" w:rsidP="00C30A94">
      <w:pPr>
        <w:pStyle w:val="aff8"/>
        <w:rPr>
          <w:sz w:val="20"/>
          <w:szCs w:val="20"/>
        </w:rPr>
      </w:pPr>
      <w:r w:rsidRPr="00C30A94">
        <w:rPr>
          <w:sz w:val="20"/>
          <w:szCs w:val="20"/>
        </w:rPr>
        <w:t>No part of this manual may be reproduced in any form, written or otherwise, without the express written permission of</w:t>
      </w:r>
      <w:r w:rsidRPr="00C30A94">
        <w:rPr>
          <w:rFonts w:hint="eastAsia"/>
          <w:sz w:val="20"/>
          <w:szCs w:val="20"/>
        </w:rPr>
        <w:t xml:space="preserve"> Beijing </w:t>
      </w:r>
      <w:r w:rsidR="00A3765E">
        <w:rPr>
          <w:rFonts w:hint="eastAsia"/>
          <w:sz w:val="20"/>
          <w:szCs w:val="20"/>
        </w:rPr>
        <w:t>SINDIA</w:t>
      </w:r>
      <w:r w:rsidRPr="00C30A94">
        <w:rPr>
          <w:rFonts w:hint="eastAsia"/>
          <w:sz w:val="20"/>
          <w:szCs w:val="20"/>
        </w:rPr>
        <w:t xml:space="preserve"> Instrument Co., Ltd.</w:t>
      </w:r>
    </w:p>
    <w:p w:rsidR="00C30A94" w:rsidRPr="00C30A94" w:rsidRDefault="00C30A94" w:rsidP="005E080F">
      <w:pPr>
        <w:rPr>
          <w:rFonts w:ascii="宋体"/>
          <w:b/>
          <w:color w:val="000000"/>
          <w:szCs w:val="20"/>
          <w:lang w:val="en-US" w:eastAsia="zh-CN"/>
        </w:rPr>
      </w:pPr>
    </w:p>
    <w:p w:rsidR="00C30A94" w:rsidRDefault="00C30A94" w:rsidP="005E080F">
      <w:pPr>
        <w:rPr>
          <w:rFonts w:ascii="宋体"/>
          <w:b/>
          <w:color w:val="000000"/>
          <w:szCs w:val="20"/>
          <w:lang w:eastAsia="zh-CN"/>
        </w:rPr>
      </w:pPr>
    </w:p>
    <w:p w:rsidR="005E080F" w:rsidRDefault="00BC6553" w:rsidP="005E080F">
      <w:pPr>
        <w:rPr>
          <w:rFonts w:ascii="宋体"/>
          <w:b/>
          <w:lang w:val="en-GB" w:eastAsia="zh-CN"/>
        </w:rPr>
      </w:pPr>
      <w:r w:rsidRPr="005E080F">
        <w:rPr>
          <w:rFonts w:ascii="宋体" w:hint="eastAsia"/>
          <w:b/>
          <w:color w:val="000000"/>
          <w:szCs w:val="20"/>
        </w:rPr>
        <w:t>摘要</w:t>
      </w:r>
      <w:r w:rsidR="005E080F" w:rsidRPr="005E080F">
        <w:rPr>
          <w:rFonts w:ascii="宋体" w:hint="eastAsia"/>
          <w:b/>
          <w:lang w:val="en-GB"/>
        </w:rPr>
        <w:t>:</w:t>
      </w:r>
    </w:p>
    <w:p w:rsidR="00BC6553" w:rsidRPr="003E179D" w:rsidRDefault="00157C98" w:rsidP="005E080F">
      <w:pPr>
        <w:rPr>
          <w:rFonts w:ascii="宋体"/>
          <w:color w:val="000000" w:themeColor="text1"/>
          <w:szCs w:val="20"/>
          <w:lang w:eastAsia="zh-CN"/>
        </w:rPr>
      </w:pPr>
      <w:proofErr w:type="gramStart"/>
      <w:r>
        <w:rPr>
          <w:rFonts w:ascii="宋体" w:hint="eastAsia"/>
          <w:color w:val="000000" w:themeColor="text1"/>
          <w:lang w:val="en-GB" w:eastAsia="zh-CN"/>
        </w:rPr>
        <w:t>局放项目</w:t>
      </w:r>
      <w:proofErr w:type="gramEnd"/>
      <w:r>
        <w:rPr>
          <w:rFonts w:ascii="宋体" w:hint="eastAsia"/>
          <w:color w:val="000000" w:themeColor="text1"/>
          <w:lang w:val="en-GB" w:eastAsia="zh-CN"/>
        </w:rPr>
        <w:t>测试需求及方法说明</w:t>
      </w:r>
    </w:p>
    <w:p w:rsidR="009D7F1B" w:rsidRPr="005E080F" w:rsidRDefault="009D7F1B" w:rsidP="009D7F1B">
      <w:pPr>
        <w:rPr>
          <w:rFonts w:ascii="宋体"/>
          <w:lang w:val="en-US"/>
        </w:rPr>
      </w:pPr>
    </w:p>
    <w:p w:rsidR="009D7F1B" w:rsidRPr="005E080F" w:rsidRDefault="009D7F1B" w:rsidP="009D7F1B">
      <w:pPr>
        <w:rPr>
          <w:rFonts w:ascii="宋体"/>
          <w:lang w:val="en-US"/>
        </w:rPr>
      </w:pPr>
    </w:p>
    <w:p w:rsidR="005E080F" w:rsidRPr="005E080F" w:rsidRDefault="00DE6163" w:rsidP="005E080F">
      <w:pPr>
        <w:pStyle w:val="TOC0"/>
        <w:rPr>
          <w:rFonts w:ascii="宋体"/>
          <w:color w:val="000000"/>
          <w:sz w:val="24"/>
          <w:szCs w:val="24"/>
        </w:rPr>
      </w:pPr>
      <w:r w:rsidRPr="005E080F">
        <w:rPr>
          <w:rFonts w:ascii="宋体" w:hint="eastAsia"/>
          <w:color w:val="000000"/>
          <w:sz w:val="24"/>
          <w:szCs w:val="24"/>
        </w:rPr>
        <w:t xml:space="preserve">目录 </w:t>
      </w:r>
    </w:p>
    <w:p w:rsidR="00593053" w:rsidRDefault="00593053" w:rsidP="009D7F1B">
      <w:pPr>
        <w:rPr>
          <w:rFonts w:ascii="宋体" w:cs="Arial"/>
          <w:lang w:val="en-US" w:eastAsia="zh-CN"/>
        </w:rPr>
      </w:pPr>
      <w:bookmarkStart w:id="0" w:name="_Toc249251083"/>
      <w:bookmarkStart w:id="1" w:name="_Toc249255754"/>
      <w:bookmarkStart w:id="2" w:name="_Toc249255812"/>
      <w:bookmarkStart w:id="3" w:name="_Toc249257037"/>
      <w:bookmarkStart w:id="4" w:name="_Toc249257299"/>
      <w:bookmarkStart w:id="5" w:name="_Toc249257344"/>
      <w:bookmarkStart w:id="6" w:name="_Toc249264786"/>
      <w:bookmarkStart w:id="7" w:name="_Toc249264815"/>
      <w:bookmarkStart w:id="8" w:name="_Toc249264863"/>
    </w:p>
    <w:p w:rsidR="009D7F1B" w:rsidRPr="005E080F" w:rsidRDefault="00344B1E" w:rsidP="009D7F1B">
      <w:pPr>
        <w:rPr>
          <w:rFonts w:ascii="宋体"/>
          <w:b/>
          <w:lang w:val="en-US"/>
        </w:rPr>
      </w:pPr>
      <w:r>
        <w:rPr>
          <w:rFonts w:ascii="宋体" w:hint="eastAsia"/>
          <w:b/>
          <w:szCs w:val="20"/>
          <w:lang w:val="en-GB"/>
        </w:rPr>
        <w:t>参考</w:t>
      </w:r>
      <w:r>
        <w:rPr>
          <w:rFonts w:ascii="宋体" w:hint="eastAsia"/>
          <w:b/>
          <w:szCs w:val="20"/>
          <w:lang w:val="en-GB" w:eastAsia="zh-CN"/>
        </w:rPr>
        <w:t>文献</w:t>
      </w:r>
      <w:r w:rsidR="005E080F" w:rsidRPr="005E080F">
        <w:rPr>
          <w:rFonts w:ascii="宋体" w:hint="eastAsia"/>
          <w:b/>
          <w:lang w:val="en-GB"/>
        </w:rPr>
        <w:t>:</w:t>
      </w:r>
    </w:p>
    <w:p w:rsidR="005E080F" w:rsidRPr="005E080F" w:rsidRDefault="00344B1E" w:rsidP="005E080F">
      <w:pPr>
        <w:rPr>
          <w:rFonts w:ascii="宋体" w:cs="Arial"/>
          <w:b/>
          <w:lang w:val="en-GB"/>
        </w:rPr>
      </w:pPr>
      <w:r w:rsidRPr="005E080F">
        <w:rPr>
          <w:rFonts w:ascii="宋体" w:cs="Arial" w:hint="eastAsia"/>
          <w:b/>
          <w:szCs w:val="20"/>
          <w:lang w:val="en-GB"/>
        </w:rPr>
        <w:t>缩略语</w:t>
      </w:r>
      <w:r w:rsidR="005E080F" w:rsidRPr="005E080F">
        <w:rPr>
          <w:rFonts w:ascii="宋体" w:hint="eastAsia"/>
          <w:b/>
          <w:lang w:val="en-GB"/>
        </w:rPr>
        <w:t>:</w:t>
      </w:r>
    </w:p>
    <w:p w:rsidR="009D7F1B" w:rsidRPr="009E4B26" w:rsidRDefault="009D7F1B" w:rsidP="009D7F1B">
      <w:pPr>
        <w:rPr>
          <w:rFonts w:ascii="宋体"/>
          <w:lang w:val="en-US"/>
        </w:rPr>
      </w:pPr>
    </w:p>
    <w:p w:rsidR="009D7F1B" w:rsidRPr="005E080F" w:rsidRDefault="009D7F1B" w:rsidP="009D7F1B">
      <w:pPr>
        <w:rPr>
          <w:rFonts w:ascii="宋体"/>
          <w:lang w:val="en-US"/>
        </w:rPr>
      </w:pPr>
    </w:p>
    <w:p w:rsidR="009D7F1B" w:rsidRDefault="002F271B" w:rsidP="00F05A15">
      <w:pPr>
        <w:pStyle w:val="1"/>
        <w:rPr>
          <w:rFonts w:ascii="宋体" w:hAnsi="宋体"/>
          <w:sz w:val="28"/>
          <w:szCs w:val="28"/>
          <w:lang w:val="en-US" w:eastAsia="zh-CN"/>
        </w:rPr>
      </w:pPr>
      <w:r>
        <w:rPr>
          <w:rFonts w:ascii="宋体" w:hAnsi="宋体" w:hint="eastAsia"/>
          <w:sz w:val="28"/>
          <w:szCs w:val="28"/>
          <w:lang w:val="en-US" w:eastAsia="zh-CN"/>
        </w:rPr>
        <w:t>硬件测试</w:t>
      </w:r>
    </w:p>
    <w:p w:rsidR="00AC2302" w:rsidRDefault="00AC2302" w:rsidP="00E94139">
      <w:pPr>
        <w:pStyle w:val="a1"/>
        <w:numPr>
          <w:ilvl w:val="1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单板测试</w:t>
      </w:r>
    </w:p>
    <w:p w:rsidR="00533FB3" w:rsidRPr="00533FB3" w:rsidRDefault="009C430E" w:rsidP="00E94139">
      <w:pPr>
        <w:pStyle w:val="a1"/>
        <w:numPr>
          <w:ilvl w:val="2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电源纹波测试</w:t>
      </w:r>
    </w:p>
    <w:p w:rsidR="00533FB3" w:rsidRDefault="00533FB3" w:rsidP="00533FB3">
      <w:pPr>
        <w:pStyle w:val="a1"/>
        <w:ind w:left="1982"/>
        <w:rPr>
          <w:lang w:val="en-US" w:eastAsia="zh-CN"/>
        </w:rPr>
      </w:pPr>
      <w:r>
        <w:rPr>
          <w:rFonts w:hint="eastAsia"/>
          <w:lang w:val="en-US" w:eastAsia="zh-CN"/>
        </w:rPr>
        <w:t>测试类型：抽测</w:t>
      </w:r>
    </w:p>
    <w:p w:rsidR="004E5D15" w:rsidRDefault="004E5D15" w:rsidP="00533FB3">
      <w:pPr>
        <w:pStyle w:val="a1"/>
        <w:ind w:left="1982"/>
        <w:rPr>
          <w:lang w:val="en-US" w:eastAsia="zh-CN"/>
        </w:rPr>
      </w:pPr>
      <w:r>
        <w:rPr>
          <w:rFonts w:hint="eastAsia"/>
          <w:lang w:val="en-US" w:eastAsia="zh-CN"/>
        </w:rPr>
        <w:t>被测物：</w:t>
      </w:r>
      <w:r w:rsidR="004B5428">
        <w:rPr>
          <w:rFonts w:hint="eastAsia"/>
          <w:lang w:val="en-US" w:eastAsia="zh-CN"/>
        </w:rPr>
        <w:t>采集板或</w:t>
      </w:r>
      <w:proofErr w:type="gramStart"/>
      <w:r w:rsidR="004B5428">
        <w:rPr>
          <w:rFonts w:hint="eastAsia"/>
          <w:lang w:val="en-US" w:eastAsia="zh-CN"/>
        </w:rPr>
        <w:t>通讯板裸板</w:t>
      </w:r>
      <w:proofErr w:type="gramEnd"/>
    </w:p>
    <w:p w:rsidR="00533FB3" w:rsidRDefault="00533FB3" w:rsidP="00533FB3">
      <w:pPr>
        <w:pStyle w:val="a1"/>
        <w:ind w:left="1982"/>
        <w:rPr>
          <w:lang w:val="en-US" w:eastAsia="zh-CN"/>
        </w:rPr>
      </w:pPr>
      <w:r>
        <w:rPr>
          <w:rFonts w:hint="eastAsia"/>
          <w:lang w:val="en-US" w:eastAsia="zh-CN"/>
        </w:rPr>
        <w:t>测试方法：测试</w:t>
      </w:r>
      <w:proofErr w:type="gramStart"/>
      <w:r>
        <w:rPr>
          <w:rFonts w:hint="eastAsia"/>
          <w:lang w:val="en-US" w:eastAsia="zh-CN"/>
        </w:rPr>
        <w:t>采集板裸板上</w:t>
      </w:r>
      <w:proofErr w:type="gramEnd"/>
      <w:r w:rsidR="00E27B23">
        <w:rPr>
          <w:rFonts w:hint="eastAsia"/>
          <w:lang w:val="en-US" w:eastAsia="zh-CN"/>
        </w:rPr>
        <w:t>数字</w:t>
      </w:r>
      <w:r>
        <w:rPr>
          <w:rFonts w:hint="eastAsia"/>
          <w:lang w:val="en-US" w:eastAsia="zh-CN"/>
        </w:rPr>
        <w:t>5V</w:t>
      </w:r>
      <w:r w:rsidR="007A4792">
        <w:rPr>
          <w:rFonts w:hint="eastAsia"/>
          <w:lang w:val="en-US" w:eastAsia="zh-CN"/>
        </w:rPr>
        <w:t>(+-40mv)</w:t>
      </w:r>
      <w:r>
        <w:rPr>
          <w:rFonts w:hint="eastAsia"/>
          <w:lang w:val="en-US" w:eastAsia="zh-CN"/>
        </w:rPr>
        <w:t>、</w:t>
      </w:r>
      <w:r w:rsidR="00E27B23">
        <w:rPr>
          <w:rFonts w:hint="eastAsia"/>
          <w:lang w:val="en-US" w:eastAsia="zh-CN"/>
        </w:rPr>
        <w:t>模拟</w:t>
      </w:r>
      <w:r w:rsidR="00E27B23">
        <w:rPr>
          <w:rFonts w:hint="eastAsia"/>
          <w:lang w:val="en-US" w:eastAsia="zh-CN"/>
        </w:rPr>
        <w:t>5V</w:t>
      </w:r>
      <w:r w:rsidR="007A4792">
        <w:rPr>
          <w:rFonts w:hint="eastAsia"/>
          <w:lang w:val="en-US" w:eastAsia="zh-CN"/>
        </w:rPr>
        <w:t>(+-20mv)</w:t>
      </w:r>
      <w:r w:rsidR="00E27B23">
        <w:rPr>
          <w:rFonts w:hint="eastAsia"/>
          <w:lang w:val="en-US" w:eastAsia="zh-CN"/>
        </w:rPr>
        <w:t>、</w:t>
      </w:r>
      <w:r w:rsidR="00D10FE6">
        <w:rPr>
          <w:rFonts w:hint="eastAsia"/>
          <w:lang w:val="en-US" w:eastAsia="zh-CN"/>
        </w:rPr>
        <w:t>模拟</w:t>
      </w:r>
      <w:r w:rsidR="00D10FE6">
        <w:rPr>
          <w:rFonts w:hint="eastAsia"/>
          <w:lang w:val="en-US" w:eastAsia="zh-CN"/>
        </w:rPr>
        <w:t>-5V(+-20mv)</w:t>
      </w:r>
      <w:r w:rsidR="00D10FE6"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t>3.3V</w:t>
      </w:r>
      <w:r w:rsidR="007A4792">
        <w:rPr>
          <w:rFonts w:hint="eastAsia"/>
          <w:lang w:val="en-US" w:eastAsia="zh-CN"/>
        </w:rPr>
        <w:t>(+-</w:t>
      </w:r>
      <w:r w:rsidR="00593048">
        <w:rPr>
          <w:rFonts w:hint="eastAsia"/>
          <w:lang w:val="en-US" w:eastAsia="zh-CN"/>
        </w:rPr>
        <w:t>2</w:t>
      </w:r>
      <w:r w:rsidR="007A4792">
        <w:rPr>
          <w:rFonts w:hint="eastAsia"/>
          <w:lang w:val="en-US" w:eastAsia="zh-CN"/>
        </w:rPr>
        <w:t>0mv)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t>1.2V</w:t>
      </w:r>
      <w:r w:rsidR="007A4792">
        <w:rPr>
          <w:rFonts w:hint="eastAsia"/>
          <w:lang w:val="en-US" w:eastAsia="zh-CN"/>
        </w:rPr>
        <w:t>(+-40mv)</w:t>
      </w:r>
      <w:r>
        <w:rPr>
          <w:rFonts w:hint="eastAsia"/>
          <w:lang w:val="en-US" w:eastAsia="zh-CN"/>
        </w:rPr>
        <w:t>、</w:t>
      </w:r>
      <w:r w:rsidR="00E27B23">
        <w:rPr>
          <w:rFonts w:hint="eastAsia"/>
          <w:lang w:val="en-US" w:eastAsia="zh-CN"/>
        </w:rPr>
        <w:t>2.5V</w:t>
      </w:r>
      <w:r w:rsidR="007A4792">
        <w:rPr>
          <w:rFonts w:hint="eastAsia"/>
          <w:lang w:val="en-US" w:eastAsia="zh-CN"/>
        </w:rPr>
        <w:t>(+-20mv)</w:t>
      </w:r>
      <w:r w:rsidR="00E27B23">
        <w:rPr>
          <w:rFonts w:hint="eastAsia"/>
          <w:lang w:val="en-US" w:eastAsia="zh-CN"/>
        </w:rPr>
        <w:t>参考电压、</w:t>
      </w:r>
      <w:r>
        <w:rPr>
          <w:rFonts w:hint="eastAsia"/>
          <w:lang w:val="en-US" w:eastAsia="zh-CN"/>
        </w:rPr>
        <w:t>ADC</w:t>
      </w:r>
      <w:r>
        <w:rPr>
          <w:rFonts w:hint="eastAsia"/>
          <w:lang w:val="en-US" w:eastAsia="zh-CN"/>
        </w:rPr>
        <w:t>用</w:t>
      </w:r>
      <w:r>
        <w:rPr>
          <w:rFonts w:hint="eastAsia"/>
          <w:lang w:val="en-US" w:eastAsia="zh-CN"/>
        </w:rPr>
        <w:t>1.8V</w:t>
      </w:r>
      <w:r w:rsidR="007A4792">
        <w:rPr>
          <w:rFonts w:hint="eastAsia"/>
          <w:lang w:val="en-US" w:eastAsia="zh-CN"/>
        </w:rPr>
        <w:t>(+-20mv)</w:t>
      </w:r>
      <w:r w:rsidR="005E0E06">
        <w:rPr>
          <w:rFonts w:hint="eastAsia"/>
          <w:lang w:val="en-US" w:eastAsia="zh-CN"/>
        </w:rPr>
        <w:t>纹波</w:t>
      </w:r>
    </w:p>
    <w:p w:rsidR="00581125" w:rsidRDefault="00533FB3" w:rsidP="00581125">
      <w:pPr>
        <w:pStyle w:val="a1"/>
        <w:ind w:left="1982"/>
        <w:rPr>
          <w:lang w:val="en-US" w:eastAsia="zh-CN"/>
        </w:rPr>
      </w:pPr>
      <w:r>
        <w:rPr>
          <w:rFonts w:hint="eastAsia"/>
          <w:lang w:val="en-US" w:eastAsia="zh-CN"/>
        </w:rPr>
        <w:t>测试工具：</w:t>
      </w:r>
      <w:r w:rsidR="005E0E06">
        <w:rPr>
          <w:rFonts w:hint="eastAsia"/>
          <w:lang w:val="en-US" w:eastAsia="zh-CN"/>
        </w:rPr>
        <w:t>线性电源</w:t>
      </w:r>
      <w:r w:rsidR="005E0E06">
        <w:rPr>
          <w:rFonts w:hint="eastAsia"/>
          <w:lang w:val="en-US" w:eastAsia="zh-CN"/>
        </w:rPr>
        <w:t>*1</w:t>
      </w:r>
      <w:r w:rsidR="005E0E06">
        <w:rPr>
          <w:rFonts w:hint="eastAsia"/>
          <w:lang w:val="en-US" w:eastAsia="zh-CN"/>
        </w:rPr>
        <w:t>、示波器</w:t>
      </w:r>
      <w:r w:rsidR="005E0E06">
        <w:rPr>
          <w:rFonts w:hint="eastAsia"/>
          <w:lang w:val="en-US" w:eastAsia="zh-CN"/>
        </w:rPr>
        <w:t>*1</w:t>
      </w:r>
      <w:r w:rsidR="005E0E06">
        <w:rPr>
          <w:rFonts w:hint="eastAsia"/>
          <w:lang w:val="en-US" w:eastAsia="zh-CN"/>
        </w:rPr>
        <w:t>、相关线缆</w:t>
      </w:r>
    </w:p>
    <w:p w:rsidR="00FE5771" w:rsidRPr="00581125" w:rsidRDefault="00FE5771" w:rsidP="00581125">
      <w:pPr>
        <w:pStyle w:val="a1"/>
        <w:ind w:left="1982"/>
        <w:rPr>
          <w:lang w:val="en-US" w:eastAsia="zh-CN"/>
        </w:rPr>
      </w:pPr>
      <w:r>
        <w:rPr>
          <w:rFonts w:hint="eastAsia"/>
          <w:lang w:val="en-US" w:eastAsia="zh-CN"/>
        </w:rPr>
        <w:t>环境要求：输入电源纹波要求</w:t>
      </w:r>
      <w:r w:rsidR="00180760">
        <w:rPr>
          <w:rFonts w:hint="eastAsia"/>
          <w:lang w:val="en-US" w:eastAsia="zh-CN"/>
        </w:rPr>
        <w:t>100</w:t>
      </w:r>
      <w:r>
        <w:rPr>
          <w:rFonts w:hint="eastAsia"/>
          <w:lang w:val="en-US" w:eastAsia="zh-CN"/>
        </w:rPr>
        <w:t>mv</w:t>
      </w:r>
      <w:r>
        <w:rPr>
          <w:rFonts w:hint="eastAsia"/>
          <w:lang w:val="en-US" w:eastAsia="zh-CN"/>
        </w:rPr>
        <w:t>之内</w:t>
      </w:r>
      <w:r w:rsidR="00DA7EBF">
        <w:rPr>
          <w:rFonts w:hint="eastAsia"/>
          <w:lang w:val="en-US" w:eastAsia="zh-CN"/>
        </w:rPr>
        <w:t>，环境无明显电磁干扰</w:t>
      </w:r>
    </w:p>
    <w:p w:rsidR="009C430E" w:rsidRPr="00C24A3E" w:rsidRDefault="009C430E" w:rsidP="00E94139">
      <w:pPr>
        <w:pStyle w:val="a1"/>
        <w:numPr>
          <w:ilvl w:val="2"/>
          <w:numId w:val="7"/>
        </w:numPr>
        <w:rPr>
          <w:lang w:val="en-US" w:eastAsia="zh-CN"/>
        </w:rPr>
      </w:pPr>
      <w:r>
        <w:rPr>
          <w:sz w:val="21"/>
          <w:szCs w:val="21"/>
        </w:rPr>
        <w:t>前端参数测试</w:t>
      </w:r>
    </w:p>
    <w:p w:rsidR="00533FB3" w:rsidRDefault="00C24A3E" w:rsidP="00E94139">
      <w:pPr>
        <w:pStyle w:val="a1"/>
        <w:numPr>
          <w:ilvl w:val="3"/>
          <w:numId w:val="8"/>
        </w:num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低通滤波器测试</w:t>
      </w:r>
    </w:p>
    <w:p w:rsidR="00CA0294" w:rsidRDefault="00CA0294" w:rsidP="00CA0294">
      <w:pPr>
        <w:pStyle w:val="a1"/>
        <w:ind w:left="306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测试类型：抽测</w:t>
      </w:r>
    </w:p>
    <w:p w:rsidR="004B5428" w:rsidRDefault="00A7281A" w:rsidP="00CA0294">
      <w:pPr>
        <w:pStyle w:val="a1"/>
        <w:ind w:left="306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被测物：采集板或</w:t>
      </w:r>
      <w:r w:rsidR="004B5428" w:rsidRPr="004B5428">
        <w:rPr>
          <w:rFonts w:hint="eastAsia"/>
          <w:sz w:val="21"/>
          <w:szCs w:val="21"/>
          <w:lang w:eastAsia="zh-CN"/>
        </w:rPr>
        <w:t>裸板</w:t>
      </w:r>
    </w:p>
    <w:p w:rsidR="00CA0294" w:rsidRDefault="00CA0294" w:rsidP="006B09A0">
      <w:pPr>
        <w:pStyle w:val="a1"/>
        <w:ind w:left="306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测试方法：</w:t>
      </w:r>
      <w:r w:rsidR="008651E8">
        <w:rPr>
          <w:rFonts w:hint="eastAsia"/>
          <w:sz w:val="21"/>
          <w:szCs w:val="21"/>
          <w:lang w:eastAsia="zh-CN"/>
        </w:rPr>
        <w:t>测试带内衰减</w:t>
      </w:r>
      <w:r w:rsidR="00701B30">
        <w:rPr>
          <w:rFonts w:hint="eastAsia"/>
          <w:sz w:val="21"/>
          <w:szCs w:val="21"/>
          <w:lang w:eastAsia="zh-CN"/>
        </w:rPr>
        <w:t>要求</w:t>
      </w:r>
      <w:r w:rsidR="006B09A0">
        <w:rPr>
          <w:rFonts w:hint="eastAsia"/>
          <w:sz w:val="21"/>
          <w:szCs w:val="21"/>
          <w:lang w:eastAsia="zh-CN"/>
        </w:rPr>
        <w:t>&lt;3dB</w:t>
      </w:r>
      <w:r w:rsidR="008651E8">
        <w:rPr>
          <w:rFonts w:hint="eastAsia"/>
          <w:sz w:val="21"/>
          <w:szCs w:val="21"/>
          <w:lang w:eastAsia="zh-CN"/>
        </w:rPr>
        <w:t>，</w:t>
      </w:r>
      <w:r w:rsidR="008651E8">
        <w:rPr>
          <w:rFonts w:hint="eastAsia"/>
          <w:sz w:val="21"/>
          <w:szCs w:val="21"/>
          <w:lang w:eastAsia="zh-CN"/>
        </w:rPr>
        <w:t>3d</w:t>
      </w:r>
      <w:r w:rsidR="006B09A0">
        <w:rPr>
          <w:rFonts w:hint="eastAsia"/>
          <w:sz w:val="21"/>
          <w:szCs w:val="21"/>
          <w:lang w:eastAsia="zh-CN"/>
        </w:rPr>
        <w:t>B</w:t>
      </w:r>
      <w:r w:rsidR="008651E8">
        <w:rPr>
          <w:rFonts w:hint="eastAsia"/>
          <w:sz w:val="21"/>
          <w:szCs w:val="21"/>
          <w:lang w:eastAsia="zh-CN"/>
        </w:rPr>
        <w:t>衰减频率</w:t>
      </w:r>
      <w:r w:rsidR="00701B30">
        <w:rPr>
          <w:rFonts w:hint="eastAsia"/>
          <w:sz w:val="21"/>
          <w:szCs w:val="21"/>
          <w:lang w:eastAsia="zh-CN"/>
        </w:rPr>
        <w:t>要求</w:t>
      </w:r>
      <w:r w:rsidR="00701B30">
        <w:rPr>
          <w:rFonts w:hint="eastAsia"/>
          <w:sz w:val="21"/>
          <w:szCs w:val="21"/>
          <w:lang w:eastAsia="zh-CN"/>
        </w:rPr>
        <w:t>&gt;20MHz</w:t>
      </w:r>
    </w:p>
    <w:p w:rsidR="00CA0294" w:rsidRDefault="00CA0294" w:rsidP="00CA0294">
      <w:pPr>
        <w:pStyle w:val="a1"/>
        <w:ind w:left="3060"/>
        <w:rPr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测试工具：</w:t>
      </w:r>
      <w:r w:rsidR="00A17C3B">
        <w:rPr>
          <w:rFonts w:hint="eastAsia"/>
          <w:lang w:val="en-US" w:eastAsia="zh-CN"/>
        </w:rPr>
        <w:t>线性电源</w:t>
      </w:r>
      <w:r w:rsidR="00A17C3B">
        <w:rPr>
          <w:rFonts w:hint="eastAsia"/>
          <w:lang w:val="en-US" w:eastAsia="zh-CN"/>
        </w:rPr>
        <w:t>*1</w:t>
      </w:r>
      <w:r w:rsidR="00A17C3B">
        <w:rPr>
          <w:rFonts w:hint="eastAsia"/>
          <w:lang w:val="en-US" w:eastAsia="zh-CN"/>
        </w:rPr>
        <w:t>、示波器</w:t>
      </w:r>
      <w:r w:rsidR="00A17C3B">
        <w:rPr>
          <w:rFonts w:hint="eastAsia"/>
          <w:lang w:val="en-US" w:eastAsia="zh-CN"/>
        </w:rPr>
        <w:t>*1</w:t>
      </w:r>
      <w:r w:rsidR="00A17C3B">
        <w:rPr>
          <w:rFonts w:hint="eastAsia"/>
          <w:lang w:val="en-US" w:eastAsia="zh-CN"/>
        </w:rPr>
        <w:t>、</w:t>
      </w:r>
      <w:r w:rsidR="00FF172A">
        <w:rPr>
          <w:rFonts w:hint="eastAsia"/>
          <w:lang w:val="en-US" w:eastAsia="zh-CN"/>
        </w:rPr>
        <w:t>频谱仪、</w:t>
      </w:r>
      <w:proofErr w:type="gramStart"/>
      <w:r w:rsidR="00A17C3B">
        <w:rPr>
          <w:rFonts w:hint="eastAsia"/>
          <w:lang w:val="en-US" w:eastAsia="zh-CN"/>
        </w:rPr>
        <w:t>局放校准器</w:t>
      </w:r>
      <w:proofErr w:type="gramEnd"/>
      <w:r w:rsidR="00A17C3B">
        <w:rPr>
          <w:rFonts w:hint="eastAsia"/>
          <w:lang w:val="en-US" w:eastAsia="zh-CN"/>
        </w:rPr>
        <w:t>*1</w:t>
      </w:r>
      <w:r w:rsidR="00A17C3B">
        <w:rPr>
          <w:rFonts w:hint="eastAsia"/>
          <w:lang w:val="en-US" w:eastAsia="zh-CN"/>
        </w:rPr>
        <w:t>、相关线缆</w:t>
      </w:r>
    </w:p>
    <w:p w:rsidR="00311082" w:rsidRPr="00CA0294" w:rsidRDefault="00311082" w:rsidP="00CA0294">
      <w:pPr>
        <w:pStyle w:val="a1"/>
        <w:ind w:left="3060"/>
        <w:rPr>
          <w:sz w:val="21"/>
          <w:szCs w:val="21"/>
          <w:lang w:eastAsia="zh-CN"/>
        </w:rPr>
      </w:pPr>
      <w:r w:rsidRPr="00311082">
        <w:rPr>
          <w:rFonts w:hint="eastAsia"/>
          <w:sz w:val="21"/>
          <w:szCs w:val="21"/>
          <w:lang w:eastAsia="zh-CN"/>
        </w:rPr>
        <w:t>环境要求：输入电源纹波要求</w:t>
      </w:r>
      <w:r w:rsidR="001522EF">
        <w:rPr>
          <w:rFonts w:hint="eastAsia"/>
          <w:sz w:val="21"/>
          <w:szCs w:val="21"/>
          <w:lang w:eastAsia="zh-CN"/>
        </w:rPr>
        <w:t>100</w:t>
      </w:r>
      <w:r w:rsidRPr="00311082">
        <w:rPr>
          <w:rFonts w:hint="eastAsia"/>
          <w:sz w:val="21"/>
          <w:szCs w:val="21"/>
          <w:lang w:eastAsia="zh-CN"/>
        </w:rPr>
        <w:t>mv</w:t>
      </w:r>
      <w:r w:rsidRPr="00311082">
        <w:rPr>
          <w:rFonts w:hint="eastAsia"/>
          <w:sz w:val="21"/>
          <w:szCs w:val="21"/>
          <w:lang w:eastAsia="zh-CN"/>
        </w:rPr>
        <w:t>之内，环境无明显电磁干扰</w:t>
      </w:r>
    </w:p>
    <w:p w:rsidR="00C24A3E" w:rsidRPr="00C932FF" w:rsidRDefault="00C24A3E" w:rsidP="00E94139">
      <w:pPr>
        <w:pStyle w:val="a1"/>
        <w:numPr>
          <w:ilvl w:val="3"/>
          <w:numId w:val="8"/>
        </w:numPr>
        <w:rPr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三</w:t>
      </w:r>
      <w:proofErr w:type="gramStart"/>
      <w:r>
        <w:rPr>
          <w:rFonts w:hint="eastAsia"/>
          <w:sz w:val="21"/>
          <w:szCs w:val="21"/>
          <w:lang w:eastAsia="zh-CN"/>
        </w:rPr>
        <w:t>极</w:t>
      </w:r>
      <w:proofErr w:type="gramEnd"/>
      <w:r>
        <w:rPr>
          <w:rFonts w:hint="eastAsia"/>
          <w:sz w:val="21"/>
          <w:szCs w:val="21"/>
          <w:lang w:eastAsia="zh-CN"/>
        </w:rPr>
        <w:t>放大器测试</w:t>
      </w:r>
    </w:p>
    <w:p w:rsidR="00C932FF" w:rsidRDefault="00C932FF" w:rsidP="00C932FF">
      <w:pPr>
        <w:pStyle w:val="a1"/>
        <w:ind w:left="306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测试类型：抽测</w:t>
      </w:r>
    </w:p>
    <w:p w:rsidR="004B5428" w:rsidRDefault="00244098" w:rsidP="00C932FF">
      <w:pPr>
        <w:pStyle w:val="a1"/>
        <w:ind w:left="306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被测物：采集板或</w:t>
      </w:r>
      <w:r w:rsidR="004B5428" w:rsidRPr="004B5428">
        <w:rPr>
          <w:rFonts w:hint="eastAsia"/>
          <w:sz w:val="21"/>
          <w:szCs w:val="21"/>
          <w:lang w:eastAsia="zh-CN"/>
        </w:rPr>
        <w:t>裸板</w:t>
      </w:r>
    </w:p>
    <w:p w:rsidR="00C932FF" w:rsidRDefault="00C932FF" w:rsidP="00C932FF">
      <w:pPr>
        <w:pStyle w:val="a1"/>
        <w:ind w:left="306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测试方法：</w:t>
      </w:r>
      <w:r w:rsidR="00541047">
        <w:rPr>
          <w:rFonts w:hint="eastAsia"/>
          <w:sz w:val="21"/>
          <w:szCs w:val="21"/>
          <w:lang w:eastAsia="zh-CN"/>
        </w:rPr>
        <w:t>将</w:t>
      </w:r>
      <w:proofErr w:type="gramStart"/>
      <w:r w:rsidR="00541047">
        <w:rPr>
          <w:rFonts w:hint="eastAsia"/>
          <w:sz w:val="21"/>
          <w:szCs w:val="21"/>
          <w:lang w:eastAsia="zh-CN"/>
        </w:rPr>
        <w:t>校准器</w:t>
      </w:r>
      <w:proofErr w:type="gramEnd"/>
      <w:r w:rsidR="00541047">
        <w:rPr>
          <w:rFonts w:hint="eastAsia"/>
          <w:sz w:val="21"/>
          <w:szCs w:val="21"/>
          <w:lang w:eastAsia="zh-CN"/>
        </w:rPr>
        <w:t>接到采集板上，输出适当的放电脉冲，观察第</w:t>
      </w:r>
      <w:r w:rsidR="00541047">
        <w:rPr>
          <w:rFonts w:hint="eastAsia"/>
          <w:sz w:val="21"/>
          <w:szCs w:val="21"/>
          <w:lang w:eastAsia="zh-CN"/>
        </w:rPr>
        <w:t>1</w:t>
      </w:r>
      <w:r w:rsidR="00541047">
        <w:rPr>
          <w:rFonts w:hint="eastAsia"/>
          <w:sz w:val="21"/>
          <w:szCs w:val="21"/>
          <w:lang w:eastAsia="zh-CN"/>
        </w:rPr>
        <w:t>、</w:t>
      </w:r>
      <w:r w:rsidR="00541047">
        <w:rPr>
          <w:rFonts w:hint="eastAsia"/>
          <w:sz w:val="21"/>
          <w:szCs w:val="21"/>
          <w:lang w:eastAsia="zh-CN"/>
        </w:rPr>
        <w:t>2</w:t>
      </w:r>
      <w:r w:rsidR="00541047">
        <w:rPr>
          <w:rFonts w:hint="eastAsia"/>
          <w:sz w:val="21"/>
          <w:szCs w:val="21"/>
          <w:lang w:eastAsia="zh-CN"/>
        </w:rPr>
        <w:t>、</w:t>
      </w:r>
      <w:r w:rsidR="00541047">
        <w:rPr>
          <w:rFonts w:hint="eastAsia"/>
          <w:sz w:val="21"/>
          <w:szCs w:val="21"/>
          <w:lang w:eastAsia="zh-CN"/>
        </w:rPr>
        <w:t>3</w:t>
      </w:r>
      <w:r w:rsidR="00541047">
        <w:rPr>
          <w:rFonts w:hint="eastAsia"/>
          <w:sz w:val="21"/>
          <w:szCs w:val="21"/>
          <w:lang w:eastAsia="zh-CN"/>
        </w:rPr>
        <w:t>级放大器输入输出位置的信号幅度，并计算放大倍数。</w:t>
      </w:r>
    </w:p>
    <w:p w:rsidR="000857C6" w:rsidRDefault="000857C6" w:rsidP="00C932FF">
      <w:pPr>
        <w:pStyle w:val="a1"/>
        <w:ind w:left="306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要求放大倍数方差</w:t>
      </w:r>
      <w:r w:rsidR="00B70CCA">
        <w:rPr>
          <w:rFonts w:hint="eastAsia"/>
          <w:sz w:val="21"/>
          <w:szCs w:val="21"/>
          <w:lang w:eastAsia="zh-CN"/>
        </w:rPr>
        <w:t>&lt;</w:t>
      </w:r>
      <w:r w:rsidR="001A45BF">
        <w:rPr>
          <w:rFonts w:hint="eastAsia"/>
          <w:sz w:val="21"/>
          <w:szCs w:val="21"/>
          <w:lang w:eastAsia="zh-CN"/>
        </w:rPr>
        <w:t>2%</w:t>
      </w:r>
    </w:p>
    <w:p w:rsidR="00C932FF" w:rsidRDefault="00C932FF" w:rsidP="00C932FF">
      <w:pPr>
        <w:pStyle w:val="a1"/>
        <w:ind w:left="3060"/>
        <w:rPr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测试工具：</w:t>
      </w:r>
      <w:r>
        <w:rPr>
          <w:rFonts w:hint="eastAsia"/>
          <w:lang w:val="en-US" w:eastAsia="zh-CN"/>
        </w:rPr>
        <w:t>线性电源</w:t>
      </w:r>
      <w:r>
        <w:rPr>
          <w:rFonts w:hint="eastAsia"/>
          <w:lang w:val="en-US" w:eastAsia="zh-CN"/>
        </w:rPr>
        <w:t>*1</w:t>
      </w:r>
      <w:r>
        <w:rPr>
          <w:rFonts w:hint="eastAsia"/>
          <w:lang w:val="en-US" w:eastAsia="zh-CN"/>
        </w:rPr>
        <w:t>、示波器</w:t>
      </w:r>
      <w:r>
        <w:rPr>
          <w:rFonts w:hint="eastAsia"/>
          <w:lang w:val="en-US" w:eastAsia="zh-CN"/>
        </w:rPr>
        <w:t>*1</w:t>
      </w:r>
      <w:r>
        <w:rPr>
          <w:rFonts w:hint="eastAsia"/>
          <w:lang w:val="en-US" w:eastAsia="zh-CN"/>
        </w:rPr>
        <w:t>、</w:t>
      </w:r>
      <w:proofErr w:type="gramStart"/>
      <w:r>
        <w:rPr>
          <w:rFonts w:hint="eastAsia"/>
          <w:lang w:val="en-US" w:eastAsia="zh-CN"/>
        </w:rPr>
        <w:t>局放校准器</w:t>
      </w:r>
      <w:proofErr w:type="gramEnd"/>
      <w:r>
        <w:rPr>
          <w:rFonts w:hint="eastAsia"/>
          <w:lang w:val="en-US" w:eastAsia="zh-CN"/>
        </w:rPr>
        <w:t>*1</w:t>
      </w:r>
      <w:r>
        <w:rPr>
          <w:rFonts w:hint="eastAsia"/>
          <w:lang w:val="en-US" w:eastAsia="zh-CN"/>
        </w:rPr>
        <w:t>、相关线缆</w:t>
      </w:r>
    </w:p>
    <w:p w:rsidR="005E728C" w:rsidRPr="00C932FF" w:rsidRDefault="005E728C" w:rsidP="00C932FF">
      <w:pPr>
        <w:pStyle w:val="a1"/>
        <w:ind w:left="3060"/>
        <w:rPr>
          <w:lang w:eastAsia="zh-CN"/>
        </w:rPr>
      </w:pPr>
      <w:r>
        <w:rPr>
          <w:rFonts w:hint="eastAsia"/>
          <w:lang w:val="en-US" w:eastAsia="zh-CN"/>
        </w:rPr>
        <w:t>测试环境：输入信号</w:t>
      </w:r>
      <w:proofErr w:type="gramStart"/>
      <w:r>
        <w:rPr>
          <w:rFonts w:hint="eastAsia"/>
          <w:lang w:val="en-US" w:eastAsia="zh-CN"/>
        </w:rPr>
        <w:t>源分别</w:t>
      </w:r>
      <w:proofErr w:type="gramEnd"/>
      <w:r>
        <w:rPr>
          <w:rFonts w:hint="eastAsia"/>
          <w:lang w:val="en-US" w:eastAsia="zh-CN"/>
        </w:rPr>
        <w:t>取</w:t>
      </w:r>
      <w:r>
        <w:rPr>
          <w:rFonts w:hint="eastAsia"/>
          <w:lang w:val="en-US" w:eastAsia="zh-CN"/>
        </w:rPr>
        <w:t>1MHz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>10MHz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>20MHz</w:t>
      </w:r>
      <w:r>
        <w:rPr>
          <w:rFonts w:hint="eastAsia"/>
          <w:lang w:val="en-US" w:eastAsia="zh-CN"/>
        </w:rPr>
        <w:t>正弦波</w:t>
      </w:r>
    </w:p>
    <w:p w:rsidR="00AC6009" w:rsidRDefault="00AC6009" w:rsidP="00E94139">
      <w:pPr>
        <w:pStyle w:val="a1"/>
        <w:numPr>
          <w:ilvl w:val="2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光纤收发眼图测试</w:t>
      </w:r>
    </w:p>
    <w:p w:rsidR="00A41480" w:rsidRDefault="00A41480" w:rsidP="00A41480">
      <w:pPr>
        <w:pStyle w:val="a1"/>
        <w:ind w:left="1982"/>
        <w:rPr>
          <w:lang w:val="en-US" w:eastAsia="zh-CN"/>
        </w:rPr>
      </w:pPr>
      <w:r w:rsidRPr="00A41480">
        <w:rPr>
          <w:rFonts w:hint="eastAsia"/>
          <w:lang w:val="en-US" w:eastAsia="zh-CN"/>
        </w:rPr>
        <w:t>测试类型：抽测</w:t>
      </w:r>
    </w:p>
    <w:p w:rsidR="004B5428" w:rsidRDefault="004B5428" w:rsidP="00A41480">
      <w:pPr>
        <w:pStyle w:val="a1"/>
        <w:ind w:left="1982"/>
        <w:rPr>
          <w:lang w:val="en-US" w:eastAsia="zh-CN"/>
        </w:rPr>
      </w:pPr>
      <w:r w:rsidRPr="004B5428">
        <w:rPr>
          <w:rFonts w:hint="eastAsia"/>
          <w:lang w:val="en-US" w:eastAsia="zh-CN"/>
        </w:rPr>
        <w:t>被测物：采集板或</w:t>
      </w:r>
      <w:proofErr w:type="gramStart"/>
      <w:r w:rsidRPr="004B5428">
        <w:rPr>
          <w:rFonts w:hint="eastAsia"/>
          <w:lang w:val="en-US" w:eastAsia="zh-CN"/>
        </w:rPr>
        <w:t>通讯板裸板</w:t>
      </w:r>
      <w:proofErr w:type="gramEnd"/>
    </w:p>
    <w:p w:rsidR="00AA0E45" w:rsidRPr="00AA0E45" w:rsidRDefault="00A41480" w:rsidP="00AA0E45">
      <w:pPr>
        <w:pStyle w:val="a1"/>
        <w:ind w:left="1982"/>
        <w:rPr>
          <w:lang w:val="en-US" w:eastAsia="zh-CN"/>
        </w:rPr>
      </w:pPr>
      <w:r w:rsidRPr="00A41480">
        <w:rPr>
          <w:rFonts w:hint="eastAsia"/>
          <w:lang w:val="en-US" w:eastAsia="zh-CN"/>
        </w:rPr>
        <w:t>测试方法：</w:t>
      </w:r>
      <w:proofErr w:type="gramStart"/>
      <w:r w:rsidR="00AA0E45">
        <w:rPr>
          <w:rFonts w:hint="eastAsia"/>
          <w:lang w:val="en-US" w:eastAsia="zh-CN"/>
        </w:rPr>
        <w:t>采集板裸板</w:t>
      </w:r>
      <w:proofErr w:type="gramEnd"/>
      <w:r w:rsidR="00AA0E45">
        <w:rPr>
          <w:rFonts w:hint="eastAsia"/>
          <w:lang w:val="en-US" w:eastAsia="zh-CN"/>
        </w:rPr>
        <w:t>两个光纤通道连接成</w:t>
      </w:r>
      <w:r w:rsidR="00AA0E45">
        <w:rPr>
          <w:rFonts w:hint="eastAsia"/>
          <w:lang w:val="en-US" w:eastAsia="zh-CN"/>
        </w:rPr>
        <w:t>loop</w:t>
      </w:r>
      <w:r w:rsidR="00AA0E45">
        <w:rPr>
          <w:rFonts w:hint="eastAsia"/>
          <w:lang w:val="en-US" w:eastAsia="zh-CN"/>
        </w:rPr>
        <w:t>模式或通讯板光纤与采集板连接，观察光纤收发驱动电路接收输出端的信号眼图</w:t>
      </w:r>
      <w:r w:rsidR="00D06990">
        <w:rPr>
          <w:rFonts w:hint="eastAsia"/>
          <w:lang w:val="en-US" w:eastAsia="zh-CN"/>
        </w:rPr>
        <w:t>。</w:t>
      </w:r>
      <w:r w:rsidR="00234CAC">
        <w:rPr>
          <w:rFonts w:hint="eastAsia"/>
          <w:lang w:val="en-US" w:eastAsia="zh-CN"/>
        </w:rPr>
        <w:t>要求眼图</w:t>
      </w:r>
      <w:r w:rsidR="004B6860">
        <w:rPr>
          <w:rFonts w:hint="eastAsia"/>
          <w:lang w:val="en-US" w:eastAsia="zh-CN"/>
        </w:rPr>
        <w:t>XXX</w:t>
      </w:r>
    </w:p>
    <w:p w:rsidR="00A41480" w:rsidRPr="004568C2" w:rsidRDefault="00A41480" w:rsidP="00A41480">
      <w:pPr>
        <w:pStyle w:val="a1"/>
        <w:ind w:left="1982"/>
        <w:rPr>
          <w:lang w:val="en-US" w:eastAsia="zh-CN"/>
        </w:rPr>
      </w:pPr>
      <w:r w:rsidRPr="00A41480">
        <w:rPr>
          <w:rFonts w:hint="eastAsia"/>
          <w:lang w:val="en-US" w:eastAsia="zh-CN"/>
        </w:rPr>
        <w:t>测试工具：线性电源</w:t>
      </w:r>
      <w:r w:rsidRPr="00A41480">
        <w:rPr>
          <w:rFonts w:hint="eastAsia"/>
          <w:lang w:val="en-US" w:eastAsia="zh-CN"/>
        </w:rPr>
        <w:t>*1</w:t>
      </w:r>
      <w:r w:rsidRPr="00A41480">
        <w:rPr>
          <w:rFonts w:hint="eastAsia"/>
          <w:lang w:val="en-US" w:eastAsia="zh-CN"/>
        </w:rPr>
        <w:t>、示波器</w:t>
      </w:r>
      <w:r w:rsidRPr="00A41480">
        <w:rPr>
          <w:rFonts w:hint="eastAsia"/>
          <w:lang w:val="en-US" w:eastAsia="zh-CN"/>
        </w:rPr>
        <w:t>*1</w:t>
      </w:r>
      <w:r w:rsidRPr="00A41480">
        <w:rPr>
          <w:rFonts w:hint="eastAsia"/>
          <w:lang w:val="en-US" w:eastAsia="zh-CN"/>
        </w:rPr>
        <w:t>、相关线缆</w:t>
      </w:r>
    </w:p>
    <w:p w:rsidR="009C430E" w:rsidRPr="0078390C" w:rsidRDefault="00CC4627" w:rsidP="00E94139">
      <w:pPr>
        <w:pStyle w:val="a1"/>
        <w:numPr>
          <w:ilvl w:val="2"/>
          <w:numId w:val="7"/>
        </w:numPr>
        <w:rPr>
          <w:lang w:val="en-US" w:eastAsia="zh-CN"/>
        </w:rPr>
      </w:pPr>
      <w:r w:rsidRPr="001D433A">
        <w:rPr>
          <w:sz w:val="21"/>
          <w:szCs w:val="21"/>
        </w:rPr>
        <w:t>死机恢复</w:t>
      </w:r>
      <w:r>
        <w:rPr>
          <w:rFonts w:hint="eastAsia"/>
          <w:sz w:val="21"/>
          <w:szCs w:val="21"/>
          <w:lang w:eastAsia="zh-CN"/>
        </w:rPr>
        <w:t>测试</w:t>
      </w:r>
    </w:p>
    <w:p w:rsidR="0078390C" w:rsidRDefault="0078390C" w:rsidP="0078390C">
      <w:pPr>
        <w:pStyle w:val="a1"/>
        <w:ind w:left="1982"/>
        <w:rPr>
          <w:lang w:val="en-US" w:eastAsia="zh-CN"/>
        </w:rPr>
      </w:pPr>
      <w:r w:rsidRPr="0078390C">
        <w:rPr>
          <w:rFonts w:hint="eastAsia"/>
          <w:lang w:val="en-US" w:eastAsia="zh-CN"/>
        </w:rPr>
        <w:t>测试类型：抽测</w:t>
      </w:r>
    </w:p>
    <w:p w:rsidR="004B5428" w:rsidRDefault="004B5428" w:rsidP="0078390C">
      <w:pPr>
        <w:pStyle w:val="a1"/>
        <w:ind w:left="1982"/>
        <w:rPr>
          <w:lang w:val="en-US" w:eastAsia="zh-CN"/>
        </w:rPr>
      </w:pPr>
      <w:r>
        <w:rPr>
          <w:rFonts w:hint="eastAsia"/>
          <w:lang w:val="en-US" w:eastAsia="zh-CN"/>
        </w:rPr>
        <w:t>被测物：采集单元或通讯单元</w:t>
      </w:r>
    </w:p>
    <w:p w:rsidR="0078390C" w:rsidRDefault="0078390C" w:rsidP="0078390C">
      <w:pPr>
        <w:pStyle w:val="a1"/>
        <w:ind w:left="1982"/>
        <w:rPr>
          <w:lang w:val="en-US" w:eastAsia="zh-CN"/>
        </w:rPr>
      </w:pPr>
      <w:r w:rsidRPr="0078390C">
        <w:rPr>
          <w:rFonts w:hint="eastAsia"/>
          <w:lang w:val="en-US" w:eastAsia="zh-CN"/>
        </w:rPr>
        <w:t>测试方法：</w:t>
      </w:r>
      <w:r>
        <w:rPr>
          <w:rFonts w:hint="eastAsia"/>
          <w:lang w:val="en-US" w:eastAsia="zh-CN"/>
        </w:rPr>
        <w:t>将通讯板</w:t>
      </w:r>
      <w:r w:rsidR="003D4302">
        <w:rPr>
          <w:rFonts w:hint="eastAsia"/>
          <w:lang w:val="en-US" w:eastAsia="zh-CN"/>
        </w:rPr>
        <w:t>与</w:t>
      </w:r>
      <w:r>
        <w:rPr>
          <w:rFonts w:hint="eastAsia"/>
          <w:lang w:val="en-US" w:eastAsia="zh-CN"/>
        </w:rPr>
        <w:t>采集板</w:t>
      </w:r>
      <w:r w:rsidR="003D4302">
        <w:rPr>
          <w:rFonts w:hint="eastAsia"/>
          <w:lang w:val="en-US" w:eastAsia="zh-CN"/>
        </w:rPr>
        <w:t>连接好，服务器上位机软件运行，将通讯板或采集板放置在</w:t>
      </w:r>
      <w:r w:rsidR="00D06990">
        <w:rPr>
          <w:rFonts w:hint="eastAsia"/>
          <w:lang w:val="en-US" w:eastAsia="zh-CN"/>
        </w:rPr>
        <w:t>油</w:t>
      </w:r>
      <w:proofErr w:type="gramStart"/>
      <w:r w:rsidR="003D4302">
        <w:rPr>
          <w:rFonts w:hint="eastAsia"/>
          <w:lang w:val="en-US" w:eastAsia="zh-CN"/>
        </w:rPr>
        <w:t>耐压仪油杯上</w:t>
      </w:r>
      <w:proofErr w:type="gramEnd"/>
      <w:r w:rsidR="003D4302">
        <w:rPr>
          <w:rFonts w:hint="eastAsia"/>
          <w:lang w:val="en-US" w:eastAsia="zh-CN"/>
        </w:rPr>
        <w:t>，</w:t>
      </w:r>
      <w:r w:rsidR="00D06990">
        <w:rPr>
          <w:rFonts w:hint="eastAsia"/>
          <w:lang w:val="en-US" w:eastAsia="zh-CN"/>
        </w:rPr>
        <w:t>开启</w:t>
      </w:r>
      <w:r w:rsidR="00942217">
        <w:rPr>
          <w:rFonts w:hint="eastAsia"/>
          <w:lang w:val="en-US" w:eastAsia="zh-CN"/>
        </w:rPr>
        <w:t>75kV</w:t>
      </w:r>
      <w:r w:rsidR="00D06990">
        <w:rPr>
          <w:rFonts w:hint="eastAsia"/>
          <w:lang w:val="en-US" w:eastAsia="zh-CN"/>
        </w:rPr>
        <w:t>油耐压测试，观察</w:t>
      </w:r>
      <w:proofErr w:type="gramStart"/>
      <w:r w:rsidR="00D06990">
        <w:rPr>
          <w:rFonts w:hint="eastAsia"/>
          <w:lang w:val="en-US" w:eastAsia="zh-CN"/>
        </w:rPr>
        <w:t>油耐压电极</w:t>
      </w:r>
      <w:proofErr w:type="gramEnd"/>
      <w:r w:rsidR="00D06990">
        <w:rPr>
          <w:rFonts w:hint="eastAsia"/>
          <w:lang w:val="en-US" w:eastAsia="zh-CN"/>
        </w:rPr>
        <w:t>闭合时，被测对象是否工作正常，有无断线现象、断线能否自动恢复。</w:t>
      </w:r>
    </w:p>
    <w:p w:rsidR="0078390C" w:rsidRPr="006B025D" w:rsidRDefault="0078390C" w:rsidP="0078390C">
      <w:pPr>
        <w:pStyle w:val="a1"/>
        <w:ind w:left="1982"/>
        <w:rPr>
          <w:lang w:val="en-US" w:eastAsia="zh-CN"/>
        </w:rPr>
      </w:pPr>
      <w:r w:rsidRPr="0078390C">
        <w:rPr>
          <w:rFonts w:hint="eastAsia"/>
          <w:lang w:val="en-US" w:eastAsia="zh-CN"/>
        </w:rPr>
        <w:t>测试工具：</w:t>
      </w:r>
      <w:r>
        <w:rPr>
          <w:rFonts w:hint="eastAsia"/>
          <w:lang w:val="en-US" w:eastAsia="zh-CN"/>
        </w:rPr>
        <w:t>采集板、通讯板、服务器、</w:t>
      </w:r>
      <w:r w:rsidR="003D4302">
        <w:rPr>
          <w:rFonts w:hint="eastAsia"/>
          <w:lang w:val="en-US" w:eastAsia="zh-CN"/>
        </w:rPr>
        <w:t>油</w:t>
      </w:r>
      <w:r>
        <w:rPr>
          <w:rFonts w:hint="eastAsia"/>
          <w:lang w:val="en-US" w:eastAsia="zh-CN"/>
        </w:rPr>
        <w:t>耐压仪、</w:t>
      </w:r>
      <w:r w:rsidRPr="0078390C">
        <w:rPr>
          <w:rFonts w:hint="eastAsia"/>
          <w:lang w:val="en-US" w:eastAsia="zh-CN"/>
        </w:rPr>
        <w:t>相关线缆</w:t>
      </w:r>
    </w:p>
    <w:p w:rsidR="009C430E" w:rsidRDefault="00B646CA" w:rsidP="00E94139">
      <w:pPr>
        <w:pStyle w:val="a1"/>
        <w:numPr>
          <w:ilvl w:val="1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PD</w:t>
      </w:r>
      <w:r>
        <w:rPr>
          <w:rFonts w:hint="eastAsia"/>
          <w:lang w:val="en-US" w:eastAsia="zh-CN"/>
        </w:rPr>
        <w:t>功能指标测试</w:t>
      </w:r>
    </w:p>
    <w:p w:rsidR="00AE395F" w:rsidRDefault="00AE395F" w:rsidP="00AE395F">
      <w:pPr>
        <w:pStyle w:val="a1"/>
        <w:ind w:left="1622"/>
        <w:rPr>
          <w:lang w:val="en-US" w:eastAsia="zh-CN"/>
        </w:rPr>
      </w:pPr>
      <w:r w:rsidRPr="00AE395F">
        <w:rPr>
          <w:rFonts w:hint="eastAsia"/>
          <w:lang w:val="en-US" w:eastAsia="zh-CN"/>
        </w:rPr>
        <w:t>测试类型：抽测</w:t>
      </w:r>
    </w:p>
    <w:p w:rsidR="00AE395F" w:rsidRDefault="00AE395F" w:rsidP="00AE395F">
      <w:pPr>
        <w:pStyle w:val="a1"/>
        <w:ind w:left="1622"/>
        <w:rPr>
          <w:lang w:val="en-US" w:eastAsia="zh-CN"/>
        </w:rPr>
      </w:pPr>
      <w:r w:rsidRPr="00AE395F">
        <w:rPr>
          <w:rFonts w:hint="eastAsia"/>
          <w:lang w:val="en-US" w:eastAsia="zh-CN"/>
        </w:rPr>
        <w:t>被测物：采集单元</w:t>
      </w:r>
    </w:p>
    <w:p w:rsidR="00AE395F" w:rsidRDefault="00AE395F" w:rsidP="00AE395F">
      <w:pPr>
        <w:pStyle w:val="a1"/>
        <w:ind w:left="1622"/>
        <w:rPr>
          <w:lang w:val="en-US" w:eastAsia="zh-CN"/>
        </w:rPr>
      </w:pPr>
      <w:r w:rsidRPr="00AE395F">
        <w:rPr>
          <w:rFonts w:hint="eastAsia"/>
          <w:lang w:val="en-US" w:eastAsia="zh-CN"/>
        </w:rPr>
        <w:t>测试方法：将通讯板与采集板连接好，服务器上位机软件运行，</w:t>
      </w:r>
      <w:r w:rsidR="001C01C9">
        <w:rPr>
          <w:rFonts w:hint="eastAsia"/>
          <w:lang w:val="en-US" w:eastAsia="zh-CN"/>
        </w:rPr>
        <w:t>用</w:t>
      </w:r>
      <w:proofErr w:type="gramStart"/>
      <w:r w:rsidR="001C01C9">
        <w:rPr>
          <w:rFonts w:hint="eastAsia"/>
          <w:lang w:val="en-US" w:eastAsia="zh-CN"/>
        </w:rPr>
        <w:t>校准器</w:t>
      </w:r>
      <w:proofErr w:type="gramEnd"/>
      <w:r w:rsidR="001C01C9">
        <w:rPr>
          <w:rFonts w:hint="eastAsia"/>
          <w:lang w:val="en-US" w:eastAsia="zh-CN"/>
        </w:rPr>
        <w:t>产生</w:t>
      </w:r>
      <w:r w:rsidR="001C01C9">
        <w:rPr>
          <w:rFonts w:hint="eastAsia"/>
          <w:lang w:val="en-US" w:eastAsia="zh-CN"/>
        </w:rPr>
        <w:t>1pc</w:t>
      </w:r>
      <w:r w:rsidR="001C01C9">
        <w:rPr>
          <w:rFonts w:hint="eastAsia"/>
          <w:lang w:val="en-US" w:eastAsia="zh-CN"/>
        </w:rPr>
        <w:t>、</w:t>
      </w:r>
      <w:r w:rsidR="001C01C9">
        <w:rPr>
          <w:rFonts w:hint="eastAsia"/>
          <w:lang w:val="en-US" w:eastAsia="zh-CN"/>
        </w:rPr>
        <w:t>5pc</w:t>
      </w:r>
      <w:r w:rsidR="001C01C9">
        <w:rPr>
          <w:rFonts w:hint="eastAsia"/>
          <w:lang w:val="en-US" w:eastAsia="zh-CN"/>
        </w:rPr>
        <w:t>、</w:t>
      </w:r>
      <w:r w:rsidR="001C01C9">
        <w:rPr>
          <w:rFonts w:hint="eastAsia"/>
          <w:lang w:val="en-US" w:eastAsia="zh-CN"/>
        </w:rPr>
        <w:t>10pc</w:t>
      </w:r>
      <w:r w:rsidR="001C01C9">
        <w:rPr>
          <w:rFonts w:hint="eastAsia"/>
          <w:lang w:val="en-US" w:eastAsia="zh-CN"/>
        </w:rPr>
        <w:t>、</w:t>
      </w:r>
      <w:r w:rsidR="001C01C9">
        <w:rPr>
          <w:rFonts w:hint="eastAsia"/>
          <w:lang w:val="en-US" w:eastAsia="zh-CN"/>
        </w:rPr>
        <w:t>50pc</w:t>
      </w:r>
      <w:r w:rsidR="001C01C9">
        <w:rPr>
          <w:rFonts w:hint="eastAsia"/>
          <w:lang w:val="en-US" w:eastAsia="zh-CN"/>
        </w:rPr>
        <w:t>、</w:t>
      </w:r>
      <w:r w:rsidR="001C01C9">
        <w:rPr>
          <w:rFonts w:hint="eastAsia"/>
          <w:lang w:val="en-US" w:eastAsia="zh-CN"/>
        </w:rPr>
        <w:t>100pc</w:t>
      </w:r>
      <w:r w:rsidR="001C01C9">
        <w:rPr>
          <w:rFonts w:hint="eastAsia"/>
          <w:lang w:val="en-US" w:eastAsia="zh-CN"/>
        </w:rPr>
        <w:t>、</w:t>
      </w:r>
      <w:r w:rsidR="001C01C9">
        <w:rPr>
          <w:rFonts w:hint="eastAsia"/>
          <w:lang w:val="en-US" w:eastAsia="zh-CN"/>
        </w:rPr>
        <w:t>500pc</w:t>
      </w:r>
      <w:r w:rsidR="001C01C9">
        <w:rPr>
          <w:rFonts w:hint="eastAsia"/>
          <w:lang w:val="en-US" w:eastAsia="zh-CN"/>
        </w:rPr>
        <w:t>、</w:t>
      </w:r>
      <w:r w:rsidR="001C01C9">
        <w:rPr>
          <w:rFonts w:hint="eastAsia"/>
          <w:lang w:val="en-US" w:eastAsia="zh-CN"/>
        </w:rPr>
        <w:t>1000pc</w:t>
      </w:r>
      <w:r w:rsidR="001C01C9">
        <w:rPr>
          <w:rFonts w:hint="eastAsia"/>
          <w:lang w:val="en-US" w:eastAsia="zh-CN"/>
        </w:rPr>
        <w:t>放电脉冲，</w:t>
      </w:r>
      <w:r w:rsidRPr="00AE395F">
        <w:rPr>
          <w:rFonts w:hint="eastAsia"/>
          <w:lang w:val="en-US" w:eastAsia="zh-CN"/>
        </w:rPr>
        <w:t>观察上位机软件</w:t>
      </w:r>
      <w:r>
        <w:rPr>
          <w:rFonts w:hint="eastAsia"/>
          <w:lang w:val="en-US" w:eastAsia="zh-CN"/>
        </w:rPr>
        <w:t>放电</w:t>
      </w:r>
      <w:r w:rsidRPr="00AE395F">
        <w:rPr>
          <w:rFonts w:hint="eastAsia"/>
          <w:lang w:val="en-US" w:eastAsia="zh-CN"/>
        </w:rPr>
        <w:t>测量</w:t>
      </w:r>
      <w:r>
        <w:rPr>
          <w:rFonts w:hint="eastAsia"/>
          <w:lang w:val="en-US" w:eastAsia="zh-CN"/>
        </w:rPr>
        <w:t>值</w:t>
      </w:r>
      <w:r w:rsidRPr="00AE395F">
        <w:rPr>
          <w:rFonts w:hint="eastAsia"/>
          <w:lang w:val="en-US" w:eastAsia="zh-CN"/>
        </w:rPr>
        <w:t>是否</w:t>
      </w:r>
      <w:r w:rsidR="00FD0012">
        <w:rPr>
          <w:rFonts w:hint="eastAsia"/>
          <w:lang w:val="en-US" w:eastAsia="zh-CN"/>
        </w:rPr>
        <w:t>准确，误差要求</w:t>
      </w:r>
      <w:r w:rsidR="00FD0012">
        <w:rPr>
          <w:rFonts w:hint="eastAsia"/>
          <w:lang w:val="en-US" w:eastAsia="zh-CN"/>
        </w:rPr>
        <w:t>+-2%</w:t>
      </w:r>
      <w:r w:rsidR="00FD0012">
        <w:rPr>
          <w:rFonts w:hint="eastAsia"/>
          <w:lang w:val="en-US" w:eastAsia="zh-CN"/>
        </w:rPr>
        <w:t>。</w:t>
      </w:r>
    </w:p>
    <w:p w:rsidR="00AE395F" w:rsidRDefault="00AE395F" w:rsidP="00AE395F">
      <w:pPr>
        <w:pStyle w:val="a1"/>
        <w:ind w:left="1622"/>
        <w:rPr>
          <w:lang w:val="en-US" w:eastAsia="zh-CN"/>
        </w:rPr>
      </w:pPr>
      <w:r w:rsidRPr="00AE395F">
        <w:rPr>
          <w:rFonts w:hint="eastAsia"/>
          <w:lang w:val="en-US" w:eastAsia="zh-CN"/>
        </w:rPr>
        <w:t>测试工具：采集板、通讯板、服务器、变频电源，变压器、相关线缆</w:t>
      </w:r>
    </w:p>
    <w:p w:rsidR="00B646CA" w:rsidRDefault="00B646CA" w:rsidP="00E94139">
      <w:pPr>
        <w:pStyle w:val="a1"/>
        <w:numPr>
          <w:ilvl w:val="1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EV</w:t>
      </w:r>
      <w:r>
        <w:rPr>
          <w:rFonts w:hint="eastAsia"/>
          <w:lang w:val="en-US" w:eastAsia="zh-CN"/>
        </w:rPr>
        <w:t>功能指标测试</w:t>
      </w:r>
    </w:p>
    <w:p w:rsidR="00B359C2" w:rsidRDefault="00B359C2" w:rsidP="00B359C2">
      <w:pPr>
        <w:pStyle w:val="a1"/>
        <w:ind w:left="1622"/>
        <w:rPr>
          <w:lang w:val="en-US" w:eastAsia="zh-CN"/>
        </w:rPr>
      </w:pPr>
      <w:r w:rsidRPr="00B359C2">
        <w:rPr>
          <w:rFonts w:hint="eastAsia"/>
          <w:lang w:val="en-US" w:eastAsia="zh-CN"/>
        </w:rPr>
        <w:t>测试类型：抽测</w:t>
      </w:r>
    </w:p>
    <w:p w:rsidR="00B359C2" w:rsidRDefault="00B359C2" w:rsidP="00B359C2">
      <w:pPr>
        <w:pStyle w:val="a1"/>
        <w:ind w:left="1622"/>
        <w:rPr>
          <w:lang w:val="en-US" w:eastAsia="zh-CN"/>
        </w:rPr>
      </w:pPr>
      <w:r w:rsidRPr="00B359C2">
        <w:rPr>
          <w:rFonts w:hint="eastAsia"/>
          <w:lang w:val="en-US" w:eastAsia="zh-CN"/>
        </w:rPr>
        <w:t>被测物：采集单元</w:t>
      </w:r>
    </w:p>
    <w:p w:rsidR="00B359C2" w:rsidRPr="008428F3" w:rsidRDefault="00B359C2" w:rsidP="008428F3">
      <w:pPr>
        <w:pStyle w:val="a1"/>
        <w:ind w:left="1622"/>
        <w:rPr>
          <w:lang w:val="en-US" w:eastAsia="zh-CN"/>
        </w:rPr>
      </w:pPr>
      <w:r w:rsidRPr="00B359C2">
        <w:rPr>
          <w:rFonts w:hint="eastAsia"/>
          <w:lang w:val="en-US" w:eastAsia="zh-CN"/>
        </w:rPr>
        <w:lastRenderedPageBreak/>
        <w:t>测试方法：将通讯板与采集板连接好，服务器上位机软件运行，</w:t>
      </w:r>
      <w:r>
        <w:rPr>
          <w:rFonts w:hint="eastAsia"/>
          <w:lang w:val="en-US" w:eastAsia="zh-CN"/>
        </w:rPr>
        <w:t>EV</w:t>
      </w:r>
      <w:r>
        <w:rPr>
          <w:rFonts w:hint="eastAsia"/>
          <w:lang w:val="en-US" w:eastAsia="zh-CN"/>
        </w:rPr>
        <w:t>通道接通过变频和变压器产生的</w:t>
      </w:r>
      <w:r w:rsidR="001C13CA">
        <w:rPr>
          <w:rFonts w:hint="eastAsia"/>
          <w:lang w:val="en-US" w:eastAsia="zh-CN"/>
        </w:rPr>
        <w:t>20</w:t>
      </w:r>
      <w:r>
        <w:rPr>
          <w:rFonts w:hint="eastAsia"/>
          <w:lang w:val="en-US" w:eastAsia="zh-CN"/>
        </w:rPr>
        <w:t>-300Hz</w:t>
      </w:r>
      <w:r w:rsidR="008428F3">
        <w:rPr>
          <w:rFonts w:hint="eastAsia"/>
          <w:lang w:val="en-US" w:eastAsia="zh-CN"/>
        </w:rPr>
        <w:t>的</w:t>
      </w:r>
      <w:r w:rsidR="00D07E68">
        <w:rPr>
          <w:rFonts w:hint="eastAsia"/>
          <w:lang w:val="en-US" w:eastAsia="zh-CN"/>
        </w:rPr>
        <w:t>正弦</w:t>
      </w:r>
      <w:r w:rsidR="008428F3">
        <w:rPr>
          <w:rFonts w:hint="eastAsia"/>
          <w:lang w:val="en-US" w:eastAsia="zh-CN"/>
        </w:rPr>
        <w:t>同步信号</w:t>
      </w:r>
      <w:r>
        <w:rPr>
          <w:rFonts w:hint="eastAsia"/>
          <w:lang w:val="en-US" w:eastAsia="zh-CN"/>
        </w:rPr>
        <w:t>，观察上位机软件同步测量是否正常</w:t>
      </w:r>
      <w:r w:rsidR="008428F3">
        <w:rPr>
          <w:rFonts w:hint="eastAsia"/>
          <w:lang w:val="en-US" w:eastAsia="zh-CN"/>
        </w:rPr>
        <w:t>，</w:t>
      </w:r>
      <w:r w:rsidR="008428F3">
        <w:rPr>
          <w:rFonts w:hint="eastAsia"/>
          <w:lang w:val="en-US" w:eastAsia="zh-CN"/>
        </w:rPr>
        <w:t>EV</w:t>
      </w:r>
      <w:r w:rsidR="008428F3">
        <w:rPr>
          <w:rFonts w:hint="eastAsia"/>
          <w:lang w:val="en-US" w:eastAsia="zh-CN"/>
        </w:rPr>
        <w:t>通道接通过变频和变压器产生的</w:t>
      </w:r>
      <w:r w:rsidR="00870D32">
        <w:rPr>
          <w:rFonts w:hint="eastAsia"/>
          <w:lang w:val="en-US" w:eastAsia="zh-CN"/>
        </w:rPr>
        <w:t>10m</w:t>
      </w:r>
      <w:r w:rsidR="008428F3">
        <w:rPr>
          <w:rFonts w:hint="eastAsia"/>
          <w:lang w:val="en-US" w:eastAsia="zh-CN"/>
        </w:rPr>
        <w:t>V-60V</w:t>
      </w:r>
      <w:r w:rsidR="008428F3">
        <w:rPr>
          <w:rFonts w:hint="eastAsia"/>
          <w:lang w:val="en-US" w:eastAsia="zh-CN"/>
        </w:rPr>
        <w:t>的</w:t>
      </w:r>
      <w:r w:rsidR="00D07E68">
        <w:rPr>
          <w:rFonts w:hint="eastAsia"/>
          <w:lang w:val="en-US" w:eastAsia="zh-CN"/>
        </w:rPr>
        <w:t>正弦</w:t>
      </w:r>
      <w:r w:rsidR="008428F3">
        <w:rPr>
          <w:rFonts w:hint="eastAsia"/>
          <w:lang w:val="en-US" w:eastAsia="zh-CN"/>
        </w:rPr>
        <w:t>同步信号，观察上位机软件同步测量是否正常，</w:t>
      </w:r>
      <w:r w:rsidR="00D07E68">
        <w:rPr>
          <w:rFonts w:hint="eastAsia"/>
          <w:lang w:val="en-US" w:eastAsia="zh-CN"/>
        </w:rPr>
        <w:t>EV</w:t>
      </w:r>
      <w:r w:rsidR="00D07E68">
        <w:rPr>
          <w:rFonts w:hint="eastAsia"/>
          <w:lang w:val="en-US" w:eastAsia="zh-CN"/>
        </w:rPr>
        <w:t>通道接通过变频和变压器产生的</w:t>
      </w:r>
      <w:r w:rsidR="00D07E68">
        <w:rPr>
          <w:rFonts w:hint="eastAsia"/>
          <w:lang w:val="en-US" w:eastAsia="zh-CN"/>
        </w:rPr>
        <w:t>20-300Hz</w:t>
      </w:r>
      <w:r w:rsidR="00D07E68">
        <w:rPr>
          <w:rFonts w:hint="eastAsia"/>
          <w:lang w:val="en-US" w:eastAsia="zh-CN"/>
        </w:rPr>
        <w:t>的方波同步信号，观察上位机软件同步测量是否正常。</w:t>
      </w:r>
    </w:p>
    <w:p w:rsidR="0044653D" w:rsidRPr="0044653D" w:rsidRDefault="0044653D" w:rsidP="0044653D">
      <w:pPr>
        <w:pStyle w:val="a1"/>
        <w:ind w:left="1220" w:firstLine="402"/>
        <w:rPr>
          <w:lang w:val="en-US" w:eastAsia="zh-CN"/>
        </w:rPr>
      </w:pPr>
      <w:r w:rsidRPr="0078390C">
        <w:rPr>
          <w:rFonts w:hint="eastAsia"/>
          <w:lang w:val="en-US" w:eastAsia="zh-CN"/>
        </w:rPr>
        <w:t>测试工具：</w:t>
      </w:r>
      <w:r>
        <w:rPr>
          <w:rFonts w:hint="eastAsia"/>
          <w:lang w:val="en-US" w:eastAsia="zh-CN"/>
        </w:rPr>
        <w:t>采集板、通讯板、服务器、变频电源，变压器、</w:t>
      </w:r>
      <w:r w:rsidRPr="0078390C">
        <w:rPr>
          <w:rFonts w:hint="eastAsia"/>
          <w:lang w:val="en-US" w:eastAsia="zh-CN"/>
        </w:rPr>
        <w:t>相关线缆</w:t>
      </w:r>
    </w:p>
    <w:p w:rsidR="00B646CA" w:rsidRPr="00C50BA1" w:rsidRDefault="00B646CA" w:rsidP="00E94139">
      <w:pPr>
        <w:pStyle w:val="a1"/>
        <w:numPr>
          <w:ilvl w:val="1"/>
          <w:numId w:val="6"/>
        </w:numPr>
        <w:rPr>
          <w:lang w:val="en-US" w:eastAsia="zh-CN"/>
        </w:rPr>
      </w:pPr>
      <w:r w:rsidRPr="001D433A">
        <w:rPr>
          <w:sz w:val="21"/>
          <w:szCs w:val="21"/>
        </w:rPr>
        <w:t>最长光纤</w:t>
      </w:r>
    </w:p>
    <w:p w:rsidR="00C50BA1" w:rsidRDefault="00C50BA1" w:rsidP="00C50BA1">
      <w:pPr>
        <w:pStyle w:val="a1"/>
        <w:ind w:left="1622"/>
        <w:rPr>
          <w:lang w:val="en-US" w:eastAsia="zh-CN"/>
        </w:rPr>
      </w:pPr>
      <w:r w:rsidRPr="00C50BA1">
        <w:rPr>
          <w:rFonts w:hint="eastAsia"/>
          <w:lang w:val="en-US" w:eastAsia="zh-CN"/>
        </w:rPr>
        <w:t>测试类型：抽测</w:t>
      </w:r>
    </w:p>
    <w:p w:rsidR="004B5428" w:rsidRDefault="004B5428" w:rsidP="00C50BA1">
      <w:pPr>
        <w:pStyle w:val="a1"/>
        <w:ind w:left="1622"/>
        <w:rPr>
          <w:lang w:val="en-US" w:eastAsia="zh-CN"/>
        </w:rPr>
      </w:pPr>
      <w:r w:rsidRPr="004B5428">
        <w:rPr>
          <w:rFonts w:hint="eastAsia"/>
          <w:lang w:val="en-US" w:eastAsia="zh-CN"/>
        </w:rPr>
        <w:t>被测物：</w:t>
      </w:r>
      <w:r>
        <w:rPr>
          <w:rFonts w:hint="eastAsia"/>
          <w:lang w:val="en-US" w:eastAsia="zh-CN"/>
        </w:rPr>
        <w:t>采集单元或通讯单元</w:t>
      </w:r>
    </w:p>
    <w:p w:rsidR="006F4DF0" w:rsidRDefault="00C50BA1" w:rsidP="006F4DF0">
      <w:pPr>
        <w:pStyle w:val="a1"/>
        <w:ind w:left="1622"/>
        <w:rPr>
          <w:lang w:val="en-US" w:eastAsia="zh-CN"/>
        </w:rPr>
      </w:pPr>
      <w:r w:rsidRPr="00C50BA1">
        <w:rPr>
          <w:rFonts w:hint="eastAsia"/>
          <w:lang w:val="en-US" w:eastAsia="zh-CN"/>
        </w:rPr>
        <w:t>测试方法：</w:t>
      </w:r>
      <w:r>
        <w:rPr>
          <w:rFonts w:hint="eastAsia"/>
          <w:lang w:val="en-US" w:eastAsia="zh-CN"/>
        </w:rPr>
        <w:t>使用不同长度（</w:t>
      </w:r>
      <w:r w:rsidR="006F4DF0">
        <w:rPr>
          <w:rFonts w:hint="eastAsia"/>
          <w:lang w:val="en-US" w:eastAsia="zh-CN"/>
        </w:rPr>
        <w:t>700m</w:t>
      </w:r>
      <w:r w:rsidR="006F4DF0">
        <w:rPr>
          <w:rFonts w:hint="eastAsia"/>
          <w:lang w:val="en-US" w:eastAsia="zh-CN"/>
        </w:rPr>
        <w:t>、</w:t>
      </w:r>
      <w:r w:rsidR="006F4DF0">
        <w:rPr>
          <w:rFonts w:hint="eastAsia"/>
          <w:lang w:val="en-US" w:eastAsia="zh-CN"/>
        </w:rPr>
        <w:t>1000m</w:t>
      </w:r>
      <w:r w:rsidR="006F4DF0">
        <w:rPr>
          <w:rFonts w:hint="eastAsia"/>
          <w:lang w:val="en-US" w:eastAsia="zh-CN"/>
        </w:rPr>
        <w:t>、</w:t>
      </w:r>
      <w:r w:rsidR="006F4DF0">
        <w:rPr>
          <w:rFonts w:hint="eastAsia"/>
          <w:lang w:val="en-US" w:eastAsia="zh-CN"/>
        </w:rPr>
        <w:t>1500m</w:t>
      </w:r>
      <w:r>
        <w:rPr>
          <w:rFonts w:hint="eastAsia"/>
          <w:lang w:val="en-US" w:eastAsia="zh-CN"/>
        </w:rPr>
        <w:t>）</w:t>
      </w:r>
      <w:r w:rsidR="006F4DF0">
        <w:rPr>
          <w:rFonts w:hint="eastAsia"/>
          <w:lang w:val="en-US" w:eastAsia="zh-CN"/>
        </w:rPr>
        <w:t>多模光纤</w:t>
      </w:r>
      <w:r>
        <w:rPr>
          <w:rFonts w:hint="eastAsia"/>
          <w:lang w:val="en-US" w:eastAsia="zh-CN"/>
        </w:rPr>
        <w:t>将通讯板与采集板连接好，服务器上位机软件运行，</w:t>
      </w:r>
      <w:r w:rsidR="006F4DF0">
        <w:rPr>
          <w:rFonts w:hint="eastAsia"/>
          <w:lang w:val="en-US" w:eastAsia="zh-CN"/>
        </w:rPr>
        <w:t>观察被测对象是否工作正常，有无断线现象。</w:t>
      </w:r>
    </w:p>
    <w:p w:rsidR="00B646CA" w:rsidRPr="009C430E" w:rsidRDefault="00C50BA1" w:rsidP="003B5DEB">
      <w:pPr>
        <w:pStyle w:val="a1"/>
        <w:ind w:left="1622"/>
        <w:rPr>
          <w:lang w:val="en-US" w:eastAsia="zh-CN"/>
        </w:rPr>
      </w:pPr>
      <w:r w:rsidRPr="00C50BA1">
        <w:rPr>
          <w:rFonts w:hint="eastAsia"/>
          <w:lang w:val="en-US" w:eastAsia="zh-CN"/>
        </w:rPr>
        <w:t>测试工具：</w:t>
      </w:r>
      <w:r>
        <w:rPr>
          <w:rFonts w:hint="eastAsia"/>
          <w:lang w:val="en-US" w:eastAsia="zh-CN"/>
        </w:rPr>
        <w:t>采集板、通讯板、服务器、油耐压仪、</w:t>
      </w:r>
      <w:r>
        <w:rPr>
          <w:rFonts w:hint="eastAsia"/>
          <w:lang w:val="en-US" w:eastAsia="zh-CN"/>
        </w:rPr>
        <w:t>700m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t>1000m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t>1500m</w:t>
      </w:r>
      <w:r>
        <w:rPr>
          <w:rFonts w:hint="eastAsia"/>
          <w:lang w:val="en-US" w:eastAsia="zh-CN"/>
        </w:rPr>
        <w:t>多模光纤、</w:t>
      </w:r>
      <w:r w:rsidRPr="0078390C">
        <w:rPr>
          <w:rFonts w:hint="eastAsia"/>
          <w:lang w:val="en-US" w:eastAsia="zh-CN"/>
        </w:rPr>
        <w:t>相关线缆</w:t>
      </w:r>
    </w:p>
    <w:p w:rsidR="009C430E" w:rsidRPr="00A473BF" w:rsidRDefault="009C430E" w:rsidP="00E94139">
      <w:pPr>
        <w:pStyle w:val="a1"/>
        <w:numPr>
          <w:ilvl w:val="1"/>
          <w:numId w:val="6"/>
        </w:numPr>
        <w:rPr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电源浪涌测试</w:t>
      </w:r>
    </w:p>
    <w:p w:rsidR="00A473BF" w:rsidRDefault="00A473BF" w:rsidP="00A473BF">
      <w:pPr>
        <w:pStyle w:val="a1"/>
        <w:ind w:left="1622"/>
        <w:rPr>
          <w:lang w:val="en-US" w:eastAsia="zh-CN"/>
        </w:rPr>
      </w:pPr>
      <w:r w:rsidRPr="00A473BF">
        <w:rPr>
          <w:rFonts w:hint="eastAsia"/>
          <w:lang w:val="en-US" w:eastAsia="zh-CN"/>
        </w:rPr>
        <w:t>测试类型：抽测</w:t>
      </w:r>
    </w:p>
    <w:p w:rsidR="00A01CC4" w:rsidRDefault="00A01CC4" w:rsidP="00A01CC4">
      <w:pPr>
        <w:pStyle w:val="a1"/>
        <w:ind w:left="1622"/>
        <w:rPr>
          <w:lang w:val="en-US" w:eastAsia="zh-CN"/>
        </w:rPr>
      </w:pPr>
      <w:r w:rsidRPr="004B5428">
        <w:rPr>
          <w:rFonts w:hint="eastAsia"/>
          <w:lang w:val="en-US" w:eastAsia="zh-CN"/>
        </w:rPr>
        <w:t>被测物：</w:t>
      </w:r>
      <w:r w:rsidR="00714DCD" w:rsidRPr="00DF19DF">
        <w:rPr>
          <w:rFonts w:hint="eastAsia"/>
          <w:lang w:val="en-US" w:eastAsia="zh-CN"/>
        </w:rPr>
        <w:t>单通道</w:t>
      </w:r>
      <w:r w:rsidR="00714DCD">
        <w:rPr>
          <w:rFonts w:hint="eastAsia"/>
          <w:lang w:val="en-US" w:eastAsia="zh-CN"/>
        </w:rPr>
        <w:t>、</w:t>
      </w:r>
      <w:r w:rsidR="00714DCD" w:rsidRPr="00DF19DF">
        <w:rPr>
          <w:rFonts w:hint="eastAsia"/>
          <w:lang w:val="en-US" w:eastAsia="zh-CN"/>
        </w:rPr>
        <w:t>3</w:t>
      </w:r>
      <w:r w:rsidR="00714DCD" w:rsidRPr="00DF19DF">
        <w:rPr>
          <w:rFonts w:hint="eastAsia"/>
          <w:lang w:val="en-US" w:eastAsia="zh-CN"/>
        </w:rPr>
        <w:t>通道</w:t>
      </w:r>
      <w:proofErr w:type="gramStart"/>
      <w:r w:rsidR="00714DCD" w:rsidRPr="00DF19DF">
        <w:rPr>
          <w:rFonts w:hint="eastAsia"/>
          <w:lang w:val="en-US" w:eastAsia="zh-CN"/>
        </w:rPr>
        <w:t>局放仪</w:t>
      </w:r>
      <w:proofErr w:type="gramEnd"/>
      <w:r w:rsidR="008443B6">
        <w:rPr>
          <w:rFonts w:hint="eastAsia"/>
          <w:lang w:val="en-US" w:eastAsia="zh-CN"/>
        </w:rPr>
        <w:t>、光纤转换箱</w:t>
      </w:r>
      <w:proofErr w:type="gramStart"/>
      <w:r w:rsidR="00714DCD">
        <w:rPr>
          <w:rFonts w:hint="eastAsia"/>
          <w:lang w:val="en-US" w:eastAsia="zh-CN"/>
        </w:rPr>
        <w:t>或局放采集</w:t>
      </w:r>
      <w:proofErr w:type="gramEnd"/>
      <w:r w:rsidR="00714DCD">
        <w:rPr>
          <w:rFonts w:hint="eastAsia"/>
          <w:lang w:val="en-US" w:eastAsia="zh-CN"/>
        </w:rPr>
        <w:t>箱</w:t>
      </w:r>
    </w:p>
    <w:p w:rsidR="00314B43" w:rsidRDefault="00A473BF" w:rsidP="00A473BF">
      <w:pPr>
        <w:pStyle w:val="a1"/>
        <w:ind w:left="1622"/>
        <w:rPr>
          <w:lang w:val="en-US" w:eastAsia="zh-CN"/>
        </w:rPr>
      </w:pPr>
      <w:r w:rsidRPr="00A473BF">
        <w:rPr>
          <w:rFonts w:hint="eastAsia"/>
          <w:lang w:val="en-US" w:eastAsia="zh-CN"/>
        </w:rPr>
        <w:t>测试方法：</w:t>
      </w:r>
      <w:r w:rsidR="00314B43">
        <w:rPr>
          <w:rFonts w:hint="eastAsia"/>
          <w:lang w:val="en-US" w:eastAsia="zh-CN"/>
        </w:rPr>
        <w:t>组装好待测设备，连接上位机软件使其正常运行，在待测物电源端口处施加</w:t>
      </w:r>
      <w:r w:rsidR="00314B43">
        <w:rPr>
          <w:rFonts w:hint="eastAsia"/>
          <w:lang w:val="en-US" w:eastAsia="zh-CN"/>
        </w:rPr>
        <w:t>8000V</w:t>
      </w:r>
      <w:r w:rsidR="00314B43">
        <w:rPr>
          <w:rFonts w:hint="eastAsia"/>
          <w:lang w:val="en-US" w:eastAsia="zh-CN"/>
        </w:rPr>
        <w:t>浪涌，观察被测对象是否工作正常，有无断线、重启等现象。</w:t>
      </w:r>
    </w:p>
    <w:p w:rsidR="00A473BF" w:rsidRPr="009C430E" w:rsidRDefault="00314B43" w:rsidP="00A473BF">
      <w:pPr>
        <w:pStyle w:val="a1"/>
        <w:ind w:left="1622"/>
        <w:rPr>
          <w:lang w:val="en-US" w:eastAsia="zh-CN"/>
        </w:rPr>
      </w:pPr>
      <w:r>
        <w:rPr>
          <w:rFonts w:hint="eastAsia"/>
          <w:lang w:val="en-US" w:eastAsia="zh-CN"/>
        </w:rPr>
        <w:t>测试工具：</w:t>
      </w:r>
      <w:r>
        <w:rPr>
          <w:rFonts w:hint="eastAsia"/>
          <w:lang w:val="en-US" w:eastAsia="zh-CN"/>
        </w:rPr>
        <w:t>EMC</w:t>
      </w:r>
      <w:r>
        <w:rPr>
          <w:rFonts w:hint="eastAsia"/>
          <w:lang w:val="en-US" w:eastAsia="zh-CN"/>
        </w:rPr>
        <w:t>测试设备、</w:t>
      </w:r>
      <w:r w:rsidR="00A473BF" w:rsidRPr="00A473BF">
        <w:rPr>
          <w:rFonts w:hint="eastAsia"/>
          <w:lang w:val="en-US" w:eastAsia="zh-CN"/>
        </w:rPr>
        <w:t>相关线缆</w:t>
      </w:r>
    </w:p>
    <w:p w:rsidR="009C430E" w:rsidRPr="00314B43" w:rsidRDefault="009C430E" w:rsidP="00E94139">
      <w:pPr>
        <w:pStyle w:val="a1"/>
        <w:numPr>
          <w:ilvl w:val="1"/>
          <w:numId w:val="6"/>
        </w:numPr>
        <w:rPr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电源脉冲群测试</w:t>
      </w:r>
    </w:p>
    <w:p w:rsidR="00314B43" w:rsidRDefault="00314B43" w:rsidP="00314B43">
      <w:pPr>
        <w:pStyle w:val="a1"/>
        <w:ind w:left="1622"/>
        <w:rPr>
          <w:lang w:val="en-US" w:eastAsia="zh-CN"/>
        </w:rPr>
      </w:pPr>
      <w:r w:rsidRPr="00314B43">
        <w:rPr>
          <w:rFonts w:hint="eastAsia"/>
          <w:lang w:val="en-US" w:eastAsia="zh-CN"/>
        </w:rPr>
        <w:t>测试类型：抽测</w:t>
      </w:r>
    </w:p>
    <w:p w:rsidR="00035F35" w:rsidRDefault="00035F35" w:rsidP="00314B43">
      <w:pPr>
        <w:pStyle w:val="a1"/>
        <w:ind w:left="1622"/>
        <w:rPr>
          <w:lang w:val="en-US" w:eastAsia="zh-CN"/>
        </w:rPr>
      </w:pPr>
      <w:r w:rsidRPr="00035F35">
        <w:rPr>
          <w:rFonts w:hint="eastAsia"/>
          <w:lang w:val="en-US" w:eastAsia="zh-CN"/>
        </w:rPr>
        <w:t>被测物：</w:t>
      </w:r>
      <w:r w:rsidR="00714DCD" w:rsidRPr="00DF19DF">
        <w:rPr>
          <w:rFonts w:hint="eastAsia"/>
          <w:lang w:val="en-US" w:eastAsia="zh-CN"/>
        </w:rPr>
        <w:t>单通道</w:t>
      </w:r>
      <w:r w:rsidR="00714DCD">
        <w:rPr>
          <w:rFonts w:hint="eastAsia"/>
          <w:lang w:val="en-US" w:eastAsia="zh-CN"/>
        </w:rPr>
        <w:t>、</w:t>
      </w:r>
      <w:r w:rsidR="00714DCD" w:rsidRPr="00DF19DF">
        <w:rPr>
          <w:rFonts w:hint="eastAsia"/>
          <w:lang w:val="en-US" w:eastAsia="zh-CN"/>
        </w:rPr>
        <w:t>3</w:t>
      </w:r>
      <w:r w:rsidR="00714DCD" w:rsidRPr="00DF19DF">
        <w:rPr>
          <w:rFonts w:hint="eastAsia"/>
          <w:lang w:val="en-US" w:eastAsia="zh-CN"/>
        </w:rPr>
        <w:t>通道</w:t>
      </w:r>
      <w:proofErr w:type="gramStart"/>
      <w:r w:rsidR="00714DCD" w:rsidRPr="00DF19DF">
        <w:rPr>
          <w:rFonts w:hint="eastAsia"/>
          <w:lang w:val="en-US" w:eastAsia="zh-CN"/>
        </w:rPr>
        <w:t>局放仪</w:t>
      </w:r>
      <w:proofErr w:type="gramEnd"/>
      <w:r w:rsidR="008443B6">
        <w:rPr>
          <w:rFonts w:hint="eastAsia"/>
          <w:lang w:val="en-US" w:eastAsia="zh-CN"/>
        </w:rPr>
        <w:t>、光纤转换箱</w:t>
      </w:r>
      <w:proofErr w:type="gramStart"/>
      <w:r w:rsidR="00714DCD">
        <w:rPr>
          <w:rFonts w:hint="eastAsia"/>
          <w:lang w:val="en-US" w:eastAsia="zh-CN"/>
        </w:rPr>
        <w:t>或局放采集</w:t>
      </w:r>
      <w:proofErr w:type="gramEnd"/>
      <w:r w:rsidR="00714DCD">
        <w:rPr>
          <w:rFonts w:hint="eastAsia"/>
          <w:lang w:val="en-US" w:eastAsia="zh-CN"/>
        </w:rPr>
        <w:t>箱</w:t>
      </w:r>
    </w:p>
    <w:p w:rsidR="00314B43" w:rsidRDefault="00314B43" w:rsidP="00314B43">
      <w:pPr>
        <w:pStyle w:val="a1"/>
        <w:ind w:left="1622"/>
        <w:rPr>
          <w:lang w:val="en-US" w:eastAsia="zh-CN"/>
        </w:rPr>
      </w:pPr>
      <w:r w:rsidRPr="00314B43">
        <w:rPr>
          <w:rFonts w:hint="eastAsia"/>
          <w:lang w:val="en-US" w:eastAsia="zh-CN"/>
        </w:rPr>
        <w:t>测试方法：组装好待测设备，连接上位机软件使其正常运行，在待测物电源端口处施加</w:t>
      </w:r>
      <w:r w:rsidRPr="00314B43">
        <w:rPr>
          <w:rFonts w:hint="eastAsia"/>
          <w:lang w:val="en-US" w:eastAsia="zh-CN"/>
        </w:rPr>
        <w:t>8000V</w:t>
      </w:r>
      <w:r>
        <w:rPr>
          <w:rFonts w:hint="eastAsia"/>
          <w:lang w:val="en-US" w:eastAsia="zh-CN"/>
        </w:rPr>
        <w:t>脉冲群</w:t>
      </w:r>
      <w:r w:rsidRPr="00314B43">
        <w:rPr>
          <w:rFonts w:hint="eastAsia"/>
          <w:lang w:val="en-US" w:eastAsia="zh-CN"/>
        </w:rPr>
        <w:t>，观察被测对象是否工作正常，有无断线、重启等现象。</w:t>
      </w:r>
    </w:p>
    <w:p w:rsidR="00314B43" w:rsidRPr="009C430E" w:rsidRDefault="00314B43" w:rsidP="00314B43">
      <w:pPr>
        <w:pStyle w:val="a1"/>
        <w:ind w:left="1622"/>
        <w:rPr>
          <w:lang w:val="en-US" w:eastAsia="zh-CN"/>
        </w:rPr>
      </w:pPr>
      <w:r w:rsidRPr="00314B43">
        <w:rPr>
          <w:rFonts w:hint="eastAsia"/>
          <w:lang w:val="en-US" w:eastAsia="zh-CN"/>
        </w:rPr>
        <w:t>测试工具：</w:t>
      </w:r>
      <w:r w:rsidRPr="00314B43">
        <w:rPr>
          <w:rFonts w:hint="eastAsia"/>
          <w:lang w:val="en-US" w:eastAsia="zh-CN"/>
        </w:rPr>
        <w:t>EMC</w:t>
      </w:r>
      <w:r w:rsidRPr="00314B43">
        <w:rPr>
          <w:rFonts w:hint="eastAsia"/>
          <w:lang w:val="en-US" w:eastAsia="zh-CN"/>
        </w:rPr>
        <w:t>测试设备、相关线缆</w:t>
      </w:r>
    </w:p>
    <w:p w:rsidR="009C430E" w:rsidRPr="00EB1D1D" w:rsidRDefault="009C430E" w:rsidP="00E94139">
      <w:pPr>
        <w:pStyle w:val="a1"/>
        <w:numPr>
          <w:ilvl w:val="1"/>
          <w:numId w:val="6"/>
        </w:numPr>
        <w:rPr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静电测试</w:t>
      </w:r>
    </w:p>
    <w:p w:rsidR="00EB1D1D" w:rsidRDefault="00EB1D1D" w:rsidP="00EB1D1D">
      <w:pPr>
        <w:pStyle w:val="a1"/>
        <w:ind w:left="1622"/>
        <w:rPr>
          <w:lang w:val="en-US" w:eastAsia="zh-CN"/>
        </w:rPr>
      </w:pPr>
      <w:r w:rsidRPr="00EB1D1D">
        <w:rPr>
          <w:rFonts w:hint="eastAsia"/>
          <w:lang w:val="en-US" w:eastAsia="zh-CN"/>
        </w:rPr>
        <w:t>测试类型：抽测</w:t>
      </w:r>
    </w:p>
    <w:p w:rsidR="00DF19DF" w:rsidRDefault="00035F35" w:rsidP="00EB1D1D">
      <w:pPr>
        <w:pStyle w:val="a1"/>
        <w:ind w:left="1622"/>
        <w:rPr>
          <w:lang w:val="en-US" w:eastAsia="zh-CN"/>
        </w:rPr>
      </w:pPr>
      <w:r w:rsidRPr="00035F35">
        <w:rPr>
          <w:rFonts w:hint="eastAsia"/>
          <w:lang w:val="en-US" w:eastAsia="zh-CN"/>
        </w:rPr>
        <w:t>被测物：</w:t>
      </w:r>
      <w:r w:rsidR="00DF19DF" w:rsidRPr="00DF19DF">
        <w:rPr>
          <w:rFonts w:hint="eastAsia"/>
          <w:lang w:val="en-US" w:eastAsia="zh-CN"/>
        </w:rPr>
        <w:t>单通道</w:t>
      </w:r>
      <w:r w:rsidR="00DF19DF">
        <w:rPr>
          <w:rFonts w:hint="eastAsia"/>
          <w:lang w:val="en-US" w:eastAsia="zh-CN"/>
        </w:rPr>
        <w:t>、</w:t>
      </w:r>
      <w:r w:rsidR="00DF19DF" w:rsidRPr="00DF19DF">
        <w:rPr>
          <w:rFonts w:hint="eastAsia"/>
          <w:lang w:val="en-US" w:eastAsia="zh-CN"/>
        </w:rPr>
        <w:t>3</w:t>
      </w:r>
      <w:r w:rsidR="00DF19DF" w:rsidRPr="00DF19DF">
        <w:rPr>
          <w:rFonts w:hint="eastAsia"/>
          <w:lang w:val="en-US" w:eastAsia="zh-CN"/>
        </w:rPr>
        <w:t>通道</w:t>
      </w:r>
      <w:proofErr w:type="gramStart"/>
      <w:r w:rsidR="00DF19DF" w:rsidRPr="00DF19DF">
        <w:rPr>
          <w:rFonts w:hint="eastAsia"/>
          <w:lang w:val="en-US" w:eastAsia="zh-CN"/>
        </w:rPr>
        <w:t>局放仪</w:t>
      </w:r>
      <w:proofErr w:type="gramEnd"/>
      <w:r w:rsidR="00CA015B">
        <w:rPr>
          <w:rFonts w:hint="eastAsia"/>
          <w:lang w:val="en-US" w:eastAsia="zh-CN"/>
        </w:rPr>
        <w:t>、光纤转换箱</w:t>
      </w:r>
      <w:proofErr w:type="gramStart"/>
      <w:r w:rsidR="00DF19DF">
        <w:rPr>
          <w:rFonts w:hint="eastAsia"/>
          <w:lang w:val="en-US" w:eastAsia="zh-CN"/>
        </w:rPr>
        <w:t>或局放采集</w:t>
      </w:r>
      <w:proofErr w:type="gramEnd"/>
      <w:r w:rsidR="00DF19DF">
        <w:rPr>
          <w:rFonts w:hint="eastAsia"/>
          <w:lang w:val="en-US" w:eastAsia="zh-CN"/>
        </w:rPr>
        <w:t>箱</w:t>
      </w:r>
    </w:p>
    <w:p w:rsidR="00EB1D1D" w:rsidRDefault="00EB1D1D" w:rsidP="00EB1D1D">
      <w:pPr>
        <w:pStyle w:val="a1"/>
        <w:ind w:left="1622"/>
        <w:rPr>
          <w:lang w:val="en-US" w:eastAsia="zh-CN"/>
        </w:rPr>
      </w:pPr>
      <w:r w:rsidRPr="00EB1D1D">
        <w:rPr>
          <w:rFonts w:hint="eastAsia"/>
          <w:lang w:val="en-US" w:eastAsia="zh-CN"/>
        </w:rPr>
        <w:t>测试方法：组装好待测设备，连接上位机软件使其正常运行，在待测物</w:t>
      </w:r>
      <w:r>
        <w:rPr>
          <w:rFonts w:hint="eastAsia"/>
          <w:lang w:val="en-US" w:eastAsia="zh-CN"/>
        </w:rPr>
        <w:t>外壳及非电信号接口、接缝</w:t>
      </w:r>
      <w:r w:rsidRPr="00EB1D1D">
        <w:rPr>
          <w:rFonts w:hint="eastAsia"/>
          <w:lang w:val="en-US" w:eastAsia="zh-CN"/>
        </w:rPr>
        <w:t>处施加</w:t>
      </w:r>
      <w:r>
        <w:rPr>
          <w:rFonts w:hint="eastAsia"/>
          <w:lang w:val="en-US" w:eastAsia="zh-CN"/>
        </w:rPr>
        <w:t>4</w:t>
      </w:r>
      <w:r w:rsidRPr="00EB1D1D">
        <w:rPr>
          <w:rFonts w:hint="eastAsia"/>
          <w:lang w:val="en-US" w:eastAsia="zh-CN"/>
        </w:rPr>
        <w:t>000V</w:t>
      </w:r>
      <w:r>
        <w:rPr>
          <w:rFonts w:hint="eastAsia"/>
          <w:lang w:val="en-US" w:eastAsia="zh-CN"/>
        </w:rPr>
        <w:t>静电</w:t>
      </w:r>
      <w:r w:rsidRPr="00EB1D1D">
        <w:rPr>
          <w:rFonts w:hint="eastAsia"/>
          <w:lang w:val="en-US" w:eastAsia="zh-CN"/>
        </w:rPr>
        <w:t>，观察被测对象是否工作正常，有无断线、重启等现象。</w:t>
      </w:r>
    </w:p>
    <w:p w:rsidR="00EB1D1D" w:rsidRPr="00A473BF" w:rsidRDefault="00EB1D1D" w:rsidP="00EB1D1D">
      <w:pPr>
        <w:pStyle w:val="a1"/>
        <w:ind w:left="1622"/>
        <w:rPr>
          <w:lang w:val="en-US" w:eastAsia="zh-CN"/>
        </w:rPr>
      </w:pPr>
      <w:r w:rsidRPr="00EB1D1D">
        <w:rPr>
          <w:rFonts w:hint="eastAsia"/>
          <w:lang w:val="en-US" w:eastAsia="zh-CN"/>
        </w:rPr>
        <w:t>测试工具：</w:t>
      </w:r>
      <w:r w:rsidRPr="00EB1D1D">
        <w:rPr>
          <w:rFonts w:hint="eastAsia"/>
          <w:lang w:val="en-US" w:eastAsia="zh-CN"/>
        </w:rPr>
        <w:t>EMC</w:t>
      </w:r>
      <w:r w:rsidRPr="00EB1D1D">
        <w:rPr>
          <w:rFonts w:hint="eastAsia"/>
          <w:lang w:val="en-US" w:eastAsia="zh-CN"/>
        </w:rPr>
        <w:t>测试设备、相关线缆</w:t>
      </w:r>
    </w:p>
    <w:p w:rsidR="00A473BF" w:rsidRPr="00B80BFA" w:rsidRDefault="00A27551" w:rsidP="00E94139">
      <w:pPr>
        <w:pStyle w:val="a1"/>
        <w:numPr>
          <w:ilvl w:val="1"/>
          <w:numId w:val="6"/>
        </w:numPr>
        <w:rPr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绝缘耐压</w:t>
      </w:r>
      <w:r w:rsidR="00A473BF">
        <w:rPr>
          <w:rFonts w:hint="eastAsia"/>
          <w:sz w:val="21"/>
          <w:szCs w:val="21"/>
          <w:lang w:eastAsia="zh-CN"/>
        </w:rPr>
        <w:t>测试</w:t>
      </w:r>
    </w:p>
    <w:p w:rsidR="00DF19DF" w:rsidRDefault="00DF19DF" w:rsidP="00B80BFA">
      <w:pPr>
        <w:pStyle w:val="a1"/>
        <w:ind w:left="1622"/>
        <w:rPr>
          <w:lang w:val="en-US" w:eastAsia="zh-CN"/>
        </w:rPr>
      </w:pPr>
      <w:r w:rsidRPr="00DF19DF">
        <w:rPr>
          <w:rFonts w:hint="eastAsia"/>
          <w:lang w:val="en-US" w:eastAsia="zh-CN"/>
        </w:rPr>
        <w:t>测试类型：抽测</w:t>
      </w:r>
    </w:p>
    <w:p w:rsidR="00DF19DF" w:rsidRDefault="00DF19DF" w:rsidP="00B80BFA">
      <w:pPr>
        <w:pStyle w:val="a1"/>
        <w:ind w:left="1622"/>
        <w:rPr>
          <w:lang w:val="en-US" w:eastAsia="zh-CN"/>
        </w:rPr>
      </w:pPr>
      <w:r w:rsidRPr="00DF19DF">
        <w:rPr>
          <w:rFonts w:hint="eastAsia"/>
          <w:lang w:val="en-US" w:eastAsia="zh-CN"/>
        </w:rPr>
        <w:t>被测物：单通道</w:t>
      </w:r>
      <w:r>
        <w:rPr>
          <w:rFonts w:hint="eastAsia"/>
          <w:lang w:val="en-US" w:eastAsia="zh-CN"/>
        </w:rPr>
        <w:t>、</w:t>
      </w:r>
      <w:r w:rsidRPr="00DF19DF">
        <w:rPr>
          <w:rFonts w:hint="eastAsia"/>
          <w:lang w:val="en-US" w:eastAsia="zh-CN"/>
        </w:rPr>
        <w:t>3</w:t>
      </w:r>
      <w:r w:rsidRPr="00DF19DF">
        <w:rPr>
          <w:rFonts w:hint="eastAsia"/>
          <w:lang w:val="en-US" w:eastAsia="zh-CN"/>
        </w:rPr>
        <w:t>通道</w:t>
      </w:r>
      <w:proofErr w:type="gramStart"/>
      <w:r w:rsidRPr="00DF19DF">
        <w:rPr>
          <w:rFonts w:hint="eastAsia"/>
          <w:lang w:val="en-US" w:eastAsia="zh-CN"/>
        </w:rPr>
        <w:t>局放仪</w:t>
      </w:r>
      <w:proofErr w:type="gramEnd"/>
      <w:r w:rsidR="0073635F">
        <w:rPr>
          <w:rFonts w:hint="eastAsia"/>
          <w:lang w:val="en-US" w:eastAsia="zh-CN"/>
        </w:rPr>
        <w:t>、光纤转换箱</w:t>
      </w:r>
      <w:proofErr w:type="gramStart"/>
      <w:r>
        <w:rPr>
          <w:rFonts w:hint="eastAsia"/>
          <w:lang w:val="en-US" w:eastAsia="zh-CN"/>
        </w:rPr>
        <w:t>或局放采集</w:t>
      </w:r>
      <w:proofErr w:type="gramEnd"/>
      <w:r>
        <w:rPr>
          <w:rFonts w:hint="eastAsia"/>
          <w:lang w:val="en-US" w:eastAsia="zh-CN"/>
        </w:rPr>
        <w:t>箱</w:t>
      </w:r>
    </w:p>
    <w:p w:rsidR="00DF19DF" w:rsidRDefault="00DF19DF" w:rsidP="00B80BFA">
      <w:pPr>
        <w:pStyle w:val="a1"/>
        <w:ind w:left="1622"/>
        <w:rPr>
          <w:lang w:val="en-US" w:eastAsia="zh-CN"/>
        </w:rPr>
      </w:pPr>
      <w:r w:rsidRPr="00DF19DF">
        <w:rPr>
          <w:rFonts w:hint="eastAsia"/>
          <w:lang w:val="en-US" w:eastAsia="zh-CN"/>
        </w:rPr>
        <w:lastRenderedPageBreak/>
        <w:t>测试方法：</w:t>
      </w:r>
      <w:r w:rsidR="005B564D">
        <w:rPr>
          <w:rFonts w:hint="eastAsia"/>
          <w:lang w:val="en-US" w:eastAsia="zh-CN"/>
        </w:rPr>
        <w:t>在待测物电源入口对机壳以及电源入口对电路地之间</w:t>
      </w:r>
      <w:r w:rsidRPr="00DF19DF">
        <w:rPr>
          <w:rFonts w:hint="eastAsia"/>
          <w:lang w:val="en-US" w:eastAsia="zh-CN"/>
        </w:rPr>
        <w:t>、</w:t>
      </w:r>
      <w:r w:rsidR="005B564D">
        <w:rPr>
          <w:rFonts w:hint="eastAsia"/>
          <w:lang w:val="en-US" w:eastAsia="zh-CN"/>
        </w:rPr>
        <w:t>测试绝缘</w:t>
      </w:r>
      <w:r w:rsidR="001478B6">
        <w:rPr>
          <w:rFonts w:hint="eastAsia"/>
          <w:lang w:val="en-US" w:eastAsia="zh-CN"/>
        </w:rPr>
        <w:t>耐</w:t>
      </w:r>
      <w:r w:rsidR="005B564D">
        <w:rPr>
          <w:rFonts w:hint="eastAsia"/>
          <w:lang w:val="en-US" w:eastAsia="zh-CN"/>
        </w:rPr>
        <w:t>压</w:t>
      </w:r>
    </w:p>
    <w:p w:rsidR="00B80BFA" w:rsidRPr="00A27551" w:rsidRDefault="00DF19DF" w:rsidP="00B80BFA">
      <w:pPr>
        <w:pStyle w:val="a1"/>
        <w:ind w:left="1622"/>
        <w:rPr>
          <w:lang w:val="en-US" w:eastAsia="zh-CN"/>
        </w:rPr>
      </w:pPr>
      <w:r w:rsidRPr="00DF19DF">
        <w:rPr>
          <w:rFonts w:hint="eastAsia"/>
          <w:lang w:val="en-US" w:eastAsia="zh-CN"/>
        </w:rPr>
        <w:t>测试工具：</w:t>
      </w:r>
      <w:r w:rsidR="005B564D">
        <w:rPr>
          <w:rFonts w:hint="eastAsia"/>
          <w:lang w:val="en-US" w:eastAsia="zh-CN"/>
        </w:rPr>
        <w:t>绝缘</w:t>
      </w:r>
      <w:r w:rsidRPr="00DF19DF">
        <w:rPr>
          <w:rFonts w:hint="eastAsia"/>
          <w:lang w:val="en-US" w:eastAsia="zh-CN"/>
        </w:rPr>
        <w:t>测试设备、相关线缆</w:t>
      </w:r>
    </w:p>
    <w:p w:rsidR="00A27551" w:rsidRPr="00F87457" w:rsidRDefault="00A27551" w:rsidP="00E94139">
      <w:pPr>
        <w:pStyle w:val="a1"/>
        <w:numPr>
          <w:ilvl w:val="1"/>
          <w:numId w:val="6"/>
        </w:numPr>
        <w:rPr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绝缘电阻测试</w:t>
      </w:r>
    </w:p>
    <w:p w:rsidR="00F87457" w:rsidRDefault="00F87457" w:rsidP="00F87457">
      <w:pPr>
        <w:pStyle w:val="a1"/>
        <w:ind w:left="1622"/>
        <w:rPr>
          <w:lang w:val="en-US" w:eastAsia="zh-CN"/>
        </w:rPr>
      </w:pPr>
      <w:r w:rsidRPr="00F87457">
        <w:rPr>
          <w:rFonts w:hint="eastAsia"/>
          <w:lang w:val="en-US" w:eastAsia="zh-CN"/>
        </w:rPr>
        <w:t>测试类型：抽测</w:t>
      </w:r>
    </w:p>
    <w:p w:rsidR="00F87457" w:rsidRDefault="00F87457" w:rsidP="00F87457">
      <w:pPr>
        <w:pStyle w:val="a1"/>
        <w:ind w:left="1622"/>
        <w:rPr>
          <w:lang w:val="en-US" w:eastAsia="zh-CN"/>
        </w:rPr>
      </w:pPr>
      <w:r w:rsidRPr="00F87457">
        <w:rPr>
          <w:rFonts w:hint="eastAsia"/>
          <w:lang w:val="en-US" w:eastAsia="zh-CN"/>
        </w:rPr>
        <w:t>被测物：单通道、</w:t>
      </w:r>
      <w:r w:rsidRPr="00F87457">
        <w:rPr>
          <w:rFonts w:hint="eastAsia"/>
          <w:lang w:val="en-US" w:eastAsia="zh-CN"/>
        </w:rPr>
        <w:t>3</w:t>
      </w:r>
      <w:r w:rsidRPr="00F87457">
        <w:rPr>
          <w:rFonts w:hint="eastAsia"/>
          <w:lang w:val="en-US" w:eastAsia="zh-CN"/>
        </w:rPr>
        <w:t>通道</w:t>
      </w:r>
      <w:proofErr w:type="gramStart"/>
      <w:r w:rsidRPr="00F87457">
        <w:rPr>
          <w:rFonts w:hint="eastAsia"/>
          <w:lang w:val="en-US" w:eastAsia="zh-CN"/>
        </w:rPr>
        <w:t>局放仪</w:t>
      </w:r>
      <w:proofErr w:type="gramEnd"/>
      <w:r w:rsidR="0073635F">
        <w:rPr>
          <w:rFonts w:hint="eastAsia"/>
          <w:lang w:val="en-US" w:eastAsia="zh-CN"/>
        </w:rPr>
        <w:t>、光纤转换箱</w:t>
      </w:r>
      <w:proofErr w:type="gramStart"/>
      <w:r w:rsidRPr="00F87457">
        <w:rPr>
          <w:rFonts w:hint="eastAsia"/>
          <w:lang w:val="en-US" w:eastAsia="zh-CN"/>
        </w:rPr>
        <w:t>或局放采集</w:t>
      </w:r>
      <w:proofErr w:type="gramEnd"/>
      <w:r w:rsidRPr="00F87457">
        <w:rPr>
          <w:rFonts w:hint="eastAsia"/>
          <w:lang w:val="en-US" w:eastAsia="zh-CN"/>
        </w:rPr>
        <w:t>箱</w:t>
      </w:r>
    </w:p>
    <w:p w:rsidR="00F87457" w:rsidRDefault="00F87457" w:rsidP="00F87457">
      <w:pPr>
        <w:pStyle w:val="a1"/>
        <w:ind w:left="1622"/>
        <w:rPr>
          <w:lang w:val="en-US" w:eastAsia="zh-CN"/>
        </w:rPr>
      </w:pPr>
      <w:r w:rsidRPr="00F87457">
        <w:rPr>
          <w:rFonts w:hint="eastAsia"/>
          <w:lang w:val="en-US" w:eastAsia="zh-CN"/>
        </w:rPr>
        <w:t>测试方法：在待测物电源入口对机壳以及电源入口对电路地之间、测试绝缘</w:t>
      </w:r>
      <w:r w:rsidR="001478B6">
        <w:rPr>
          <w:rFonts w:hint="eastAsia"/>
          <w:lang w:val="en-US" w:eastAsia="zh-CN"/>
        </w:rPr>
        <w:t>电阻</w:t>
      </w:r>
    </w:p>
    <w:p w:rsidR="00F87457" w:rsidRPr="00A27551" w:rsidRDefault="00F87457" w:rsidP="00F87457">
      <w:pPr>
        <w:pStyle w:val="a1"/>
        <w:ind w:left="1622"/>
        <w:rPr>
          <w:lang w:val="en-US" w:eastAsia="zh-CN"/>
        </w:rPr>
      </w:pPr>
      <w:r w:rsidRPr="00F87457">
        <w:rPr>
          <w:rFonts w:hint="eastAsia"/>
          <w:lang w:val="en-US" w:eastAsia="zh-CN"/>
        </w:rPr>
        <w:t>测试工具：绝缘测试设备、相关线缆</w:t>
      </w:r>
    </w:p>
    <w:p w:rsidR="00A27551" w:rsidRPr="007E0F61" w:rsidRDefault="00A27551" w:rsidP="00E94139">
      <w:pPr>
        <w:pStyle w:val="a1"/>
        <w:numPr>
          <w:ilvl w:val="1"/>
          <w:numId w:val="6"/>
        </w:numPr>
        <w:rPr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高温测试</w:t>
      </w:r>
    </w:p>
    <w:p w:rsidR="007E0F61" w:rsidRDefault="00A16855" w:rsidP="007E0F61">
      <w:pPr>
        <w:pStyle w:val="a1"/>
        <w:ind w:left="1622"/>
        <w:rPr>
          <w:lang w:val="en-US" w:eastAsia="zh-CN"/>
        </w:rPr>
      </w:pPr>
      <w:r>
        <w:rPr>
          <w:rFonts w:hint="eastAsia"/>
          <w:lang w:val="en-US" w:eastAsia="zh-CN"/>
        </w:rPr>
        <w:t>测试类型：普测</w:t>
      </w:r>
    </w:p>
    <w:p w:rsidR="00035F35" w:rsidRDefault="00035F35" w:rsidP="007E0F61">
      <w:pPr>
        <w:pStyle w:val="a1"/>
        <w:ind w:left="1622"/>
        <w:rPr>
          <w:lang w:val="en-US" w:eastAsia="zh-CN"/>
        </w:rPr>
      </w:pPr>
      <w:r w:rsidRPr="00035F35">
        <w:rPr>
          <w:rFonts w:hint="eastAsia"/>
          <w:lang w:val="en-US" w:eastAsia="zh-CN"/>
        </w:rPr>
        <w:t>被测物：采集单元</w:t>
      </w:r>
      <w:r>
        <w:rPr>
          <w:rFonts w:hint="eastAsia"/>
          <w:lang w:val="en-US" w:eastAsia="zh-CN"/>
        </w:rPr>
        <w:t>、</w:t>
      </w:r>
      <w:r w:rsidRPr="00035F35">
        <w:rPr>
          <w:rFonts w:hint="eastAsia"/>
          <w:lang w:val="en-US" w:eastAsia="zh-CN"/>
        </w:rPr>
        <w:t>通讯单元</w:t>
      </w:r>
      <w:r>
        <w:rPr>
          <w:rFonts w:hint="eastAsia"/>
          <w:lang w:val="en-US" w:eastAsia="zh-CN"/>
        </w:rPr>
        <w:t>、</w:t>
      </w:r>
      <w:r w:rsidR="00D7012D">
        <w:rPr>
          <w:rFonts w:hint="eastAsia"/>
          <w:lang w:val="en-US" w:eastAsia="zh-CN"/>
        </w:rPr>
        <w:t>单通道、</w:t>
      </w:r>
      <w:r w:rsidRPr="00035F35">
        <w:rPr>
          <w:rFonts w:hint="eastAsia"/>
          <w:lang w:val="en-US" w:eastAsia="zh-CN"/>
        </w:rPr>
        <w:t>3</w:t>
      </w:r>
      <w:r w:rsidRPr="00035F35">
        <w:rPr>
          <w:rFonts w:hint="eastAsia"/>
          <w:lang w:val="en-US" w:eastAsia="zh-CN"/>
        </w:rPr>
        <w:t>通道</w:t>
      </w:r>
      <w:proofErr w:type="gramStart"/>
      <w:r w:rsidRPr="00035F35">
        <w:rPr>
          <w:rFonts w:hint="eastAsia"/>
          <w:lang w:val="en-US" w:eastAsia="zh-CN"/>
        </w:rPr>
        <w:t>局放仪</w:t>
      </w:r>
      <w:proofErr w:type="gramEnd"/>
      <w:r w:rsidR="00D7012D">
        <w:rPr>
          <w:rFonts w:hint="eastAsia"/>
          <w:lang w:val="en-US" w:eastAsia="zh-CN"/>
        </w:rPr>
        <w:t>、光纤转换箱、</w:t>
      </w:r>
      <w:proofErr w:type="gramStart"/>
      <w:r w:rsidR="00D7012D" w:rsidRPr="00F87457">
        <w:rPr>
          <w:rFonts w:hint="eastAsia"/>
          <w:lang w:val="en-US" w:eastAsia="zh-CN"/>
        </w:rPr>
        <w:t>或局放采集</w:t>
      </w:r>
      <w:proofErr w:type="gramEnd"/>
      <w:r w:rsidR="00D7012D" w:rsidRPr="00F87457">
        <w:rPr>
          <w:rFonts w:hint="eastAsia"/>
          <w:lang w:val="en-US" w:eastAsia="zh-CN"/>
        </w:rPr>
        <w:t>箱</w:t>
      </w:r>
    </w:p>
    <w:p w:rsidR="007E0F61" w:rsidRDefault="007E0F61" w:rsidP="007E0F61">
      <w:pPr>
        <w:pStyle w:val="a1"/>
        <w:ind w:left="1622"/>
        <w:rPr>
          <w:lang w:val="en-US" w:eastAsia="zh-CN"/>
        </w:rPr>
      </w:pPr>
      <w:r w:rsidRPr="007E0F61">
        <w:rPr>
          <w:rFonts w:hint="eastAsia"/>
          <w:lang w:val="en-US" w:eastAsia="zh-CN"/>
        </w:rPr>
        <w:t>测试方法：组装好待测设备，连接上位机软件使其正常运行，</w:t>
      </w:r>
      <w:r>
        <w:rPr>
          <w:rFonts w:hint="eastAsia"/>
          <w:lang w:val="en-US" w:eastAsia="zh-CN"/>
        </w:rPr>
        <w:t>将待测物至于</w:t>
      </w:r>
      <w:r>
        <w:rPr>
          <w:rFonts w:hint="eastAsia"/>
          <w:lang w:val="en-US" w:eastAsia="zh-CN"/>
        </w:rPr>
        <w:t>40</w:t>
      </w:r>
      <w:r>
        <w:rPr>
          <w:rFonts w:hint="eastAsia"/>
          <w:lang w:val="en-US" w:eastAsia="zh-CN"/>
        </w:rPr>
        <w:t>摄氏度环境中</w:t>
      </w:r>
      <w:r>
        <w:rPr>
          <w:rFonts w:hint="eastAsia"/>
          <w:lang w:val="en-US" w:eastAsia="zh-CN"/>
        </w:rPr>
        <w:t>24</w:t>
      </w:r>
      <w:r>
        <w:rPr>
          <w:rFonts w:hint="eastAsia"/>
          <w:lang w:val="en-US" w:eastAsia="zh-CN"/>
        </w:rPr>
        <w:t>小时，</w:t>
      </w:r>
      <w:r w:rsidRPr="007E0F61">
        <w:rPr>
          <w:rFonts w:hint="eastAsia"/>
          <w:lang w:val="en-US" w:eastAsia="zh-CN"/>
        </w:rPr>
        <w:t>观察被测对象是否工作正常，有无断线、重启等现象。</w:t>
      </w:r>
    </w:p>
    <w:p w:rsidR="007E0F61" w:rsidRDefault="007E0F61" w:rsidP="007E0F61">
      <w:pPr>
        <w:pStyle w:val="a1"/>
        <w:ind w:left="1622"/>
        <w:rPr>
          <w:lang w:val="en-US" w:eastAsia="zh-CN"/>
        </w:rPr>
      </w:pPr>
      <w:r w:rsidRPr="007E0F61">
        <w:rPr>
          <w:rFonts w:hint="eastAsia"/>
          <w:lang w:val="en-US" w:eastAsia="zh-CN"/>
        </w:rPr>
        <w:t>测试工具：</w:t>
      </w:r>
      <w:r w:rsidRPr="007E0F61">
        <w:rPr>
          <w:rFonts w:hint="eastAsia"/>
          <w:lang w:val="en-US" w:eastAsia="zh-CN"/>
        </w:rPr>
        <w:t>EMC</w:t>
      </w:r>
      <w:r w:rsidRPr="007E0F61">
        <w:rPr>
          <w:rFonts w:hint="eastAsia"/>
          <w:lang w:val="en-US" w:eastAsia="zh-CN"/>
        </w:rPr>
        <w:t>测试设备、相关线缆</w:t>
      </w:r>
    </w:p>
    <w:p w:rsidR="009D7F1B" w:rsidRDefault="002F271B" w:rsidP="009D7F1B">
      <w:pPr>
        <w:pStyle w:val="1"/>
        <w:rPr>
          <w:rFonts w:ascii="宋体"/>
          <w:sz w:val="28"/>
          <w:szCs w:val="28"/>
          <w:lang w:val="en-US" w:eastAsia="zh-CN"/>
        </w:rPr>
      </w:pPr>
      <w:r>
        <w:rPr>
          <w:rFonts w:ascii="宋体" w:hint="eastAsia"/>
          <w:sz w:val="28"/>
          <w:szCs w:val="28"/>
          <w:lang w:val="en-US" w:eastAsia="zh-CN"/>
        </w:rPr>
        <w:t>软件测试</w:t>
      </w:r>
    </w:p>
    <w:p w:rsidR="001D433A" w:rsidRDefault="00F73344" w:rsidP="00615906">
      <w:pPr>
        <w:pStyle w:val="a1"/>
        <w:numPr>
          <w:ilvl w:val="1"/>
          <w:numId w:val="14"/>
        </w:numPr>
        <w:rPr>
          <w:sz w:val="21"/>
          <w:szCs w:val="21"/>
          <w:lang w:eastAsia="zh-CN"/>
        </w:rPr>
      </w:pPr>
      <w:r>
        <w:rPr>
          <w:sz w:val="21"/>
          <w:szCs w:val="21"/>
        </w:rPr>
        <w:t>软件</w:t>
      </w:r>
      <w:r w:rsidR="001D433A">
        <w:rPr>
          <w:sz w:val="21"/>
          <w:szCs w:val="21"/>
        </w:rPr>
        <w:t>测试</w:t>
      </w:r>
    </w:p>
    <w:p w:rsidR="00604BE4" w:rsidRDefault="00604BE4" w:rsidP="00615906">
      <w:pPr>
        <w:pStyle w:val="a1"/>
        <w:numPr>
          <w:ilvl w:val="2"/>
          <w:numId w:val="15"/>
        </w:num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功能测试</w:t>
      </w:r>
    </w:p>
    <w:p w:rsidR="00E3740A" w:rsidRPr="00E3740A" w:rsidRDefault="00E3740A" w:rsidP="00E3740A">
      <w:pPr>
        <w:pStyle w:val="aff9"/>
        <w:spacing w:before="100" w:beforeAutospacing="1" w:after="100" w:afterAutospacing="1"/>
        <w:ind w:left="480" w:firstLineChars="0" w:firstLine="0"/>
        <w:rPr>
          <w:rFonts w:ascii="宋体" w:hAnsi="宋体" w:cs="宋体"/>
          <w:sz w:val="18"/>
          <w:szCs w:val="18"/>
          <w:lang w:val="en-US" w:eastAsia="zh-CN"/>
        </w:rPr>
      </w:pPr>
      <w:r w:rsidRPr="00E3740A">
        <w:rPr>
          <w:rFonts w:ascii="宋体" w:hAnsi="宋体" w:cs="宋体"/>
          <w:sz w:val="18"/>
          <w:szCs w:val="18"/>
          <w:lang w:val="en-US" w:eastAsia="zh-CN"/>
        </w:rPr>
        <w:t>1 测量功能：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1.1 电压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1.1.1 不间断连续测量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1.1.2 电压测量频率范围（20-300Hz）</w:t>
      </w:r>
    </w:p>
    <w:p w:rsidR="00E3740A" w:rsidRPr="00E3740A" w:rsidRDefault="00E3740A" w:rsidP="00E3740A">
      <w:pPr>
        <w:pStyle w:val="aff9"/>
        <w:spacing w:before="100" w:beforeAutospacing="1" w:after="100" w:afterAutospacing="1"/>
        <w:ind w:left="480" w:firstLineChars="0" w:firstLine="0"/>
        <w:rPr>
          <w:rFonts w:ascii="宋体" w:hAnsi="宋体" w:cs="宋体"/>
          <w:sz w:val="18"/>
          <w:szCs w:val="18"/>
          <w:lang w:val="en-US" w:eastAsia="zh-CN"/>
        </w:rPr>
      </w:pPr>
      <w:r w:rsidRPr="00E3740A">
        <w:rPr>
          <w:rFonts w:ascii="宋体" w:hAnsi="宋体" w:cs="宋体"/>
          <w:sz w:val="18"/>
          <w:szCs w:val="18"/>
          <w:lang w:val="en-US" w:eastAsia="zh-CN"/>
        </w:rPr>
        <w:t>1.1.3 电压值显示：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1.1.3.1电压有效值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1.1.3.2电压峰值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1.1.3.3电压峰值/√2</w:t>
      </w:r>
    </w:p>
    <w:p w:rsidR="00E3740A" w:rsidRPr="00E3740A" w:rsidRDefault="00E3740A" w:rsidP="00E3740A">
      <w:pPr>
        <w:pStyle w:val="aff9"/>
        <w:spacing w:before="100" w:beforeAutospacing="1" w:after="100" w:afterAutospacing="1"/>
        <w:ind w:left="480" w:firstLineChars="0" w:firstLine="0"/>
        <w:rPr>
          <w:rFonts w:ascii="宋体" w:hAnsi="宋体" w:cs="宋体"/>
          <w:sz w:val="18"/>
          <w:szCs w:val="18"/>
          <w:lang w:val="en-US" w:eastAsia="zh-CN"/>
        </w:rPr>
      </w:pPr>
      <w:r w:rsidRPr="00E3740A">
        <w:rPr>
          <w:rFonts w:ascii="宋体" w:hAnsi="宋体" w:cs="宋体"/>
          <w:sz w:val="18"/>
          <w:szCs w:val="18"/>
          <w:lang w:val="en-US" w:eastAsia="zh-CN"/>
        </w:rPr>
        <w:t>1.1.4 电压波形：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 xml:space="preserve">1.1.4.1 </w:t>
      </w:r>
      <w:proofErr w:type="gramStart"/>
      <w:r w:rsidRPr="00E3740A">
        <w:rPr>
          <w:rFonts w:ascii="宋体" w:hAnsi="宋体" w:cs="宋体"/>
          <w:sz w:val="18"/>
          <w:szCs w:val="18"/>
          <w:lang w:val="en-US" w:eastAsia="zh-CN"/>
        </w:rPr>
        <w:t>在局放测量</w:t>
      </w:r>
      <w:proofErr w:type="gramEnd"/>
      <w:r w:rsidRPr="00E3740A">
        <w:rPr>
          <w:rFonts w:ascii="宋体" w:hAnsi="宋体" w:cs="宋体"/>
          <w:sz w:val="18"/>
          <w:szCs w:val="18"/>
          <w:lang w:val="en-US" w:eastAsia="zh-CN"/>
        </w:rPr>
        <w:t>相位图（Q-φ图）上叠加同步信号, 显示/不显示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1.1.4.2 通道选择切换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1.1.4.3 坐标调节（自动/手动）</w:t>
      </w:r>
    </w:p>
    <w:p w:rsidR="00E3740A" w:rsidRPr="00E3740A" w:rsidRDefault="00E3740A" w:rsidP="00E3740A">
      <w:pPr>
        <w:pStyle w:val="aff9"/>
        <w:spacing w:before="100" w:beforeAutospacing="1" w:after="100" w:afterAutospacing="1"/>
        <w:ind w:left="480" w:firstLineChars="0" w:firstLine="0"/>
        <w:rPr>
          <w:rFonts w:ascii="宋体" w:hAnsi="宋体" w:cs="宋体"/>
          <w:sz w:val="18"/>
          <w:szCs w:val="18"/>
          <w:lang w:val="en-US" w:eastAsia="zh-CN"/>
        </w:rPr>
      </w:pPr>
      <w:r w:rsidRPr="00E3740A">
        <w:rPr>
          <w:rFonts w:ascii="宋体" w:hAnsi="宋体" w:cs="宋体"/>
          <w:sz w:val="18"/>
          <w:szCs w:val="18"/>
          <w:lang w:val="en-US" w:eastAsia="zh-CN"/>
        </w:rPr>
        <w:t>1.1.5 电压频率测量功能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1.1.5.1 频率值显示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1.1.6 电压校准功能</w:t>
      </w:r>
    </w:p>
    <w:p w:rsidR="00E3740A" w:rsidRPr="00E3740A" w:rsidRDefault="00E3740A" w:rsidP="00E3740A">
      <w:pPr>
        <w:pStyle w:val="aff9"/>
        <w:spacing w:before="100" w:beforeAutospacing="1" w:after="100" w:afterAutospacing="1"/>
        <w:ind w:left="480" w:firstLineChars="0" w:firstLine="0"/>
        <w:rPr>
          <w:rFonts w:ascii="宋体" w:hAnsi="宋体" w:cs="宋体"/>
          <w:sz w:val="18"/>
          <w:szCs w:val="18"/>
          <w:lang w:val="en-US" w:eastAsia="zh-CN"/>
        </w:rPr>
      </w:pPr>
      <w:r w:rsidRPr="00E3740A">
        <w:rPr>
          <w:rFonts w:ascii="宋体" w:hAnsi="宋体" w:cs="宋体"/>
          <w:sz w:val="18"/>
          <w:szCs w:val="18"/>
          <w:lang w:val="en-US" w:eastAsia="zh-CN"/>
        </w:rPr>
        <w:t xml:space="preserve">1.1.7 </w:t>
      </w:r>
      <w:proofErr w:type="gramStart"/>
      <w:r w:rsidRPr="00E3740A">
        <w:rPr>
          <w:rFonts w:ascii="宋体" w:hAnsi="宋体" w:cs="宋体"/>
          <w:sz w:val="18"/>
          <w:szCs w:val="18"/>
          <w:lang w:val="en-US" w:eastAsia="zh-CN"/>
        </w:rPr>
        <w:t>与局放信号</w:t>
      </w:r>
      <w:proofErr w:type="gramEnd"/>
      <w:r w:rsidRPr="00E3740A">
        <w:rPr>
          <w:rFonts w:ascii="宋体" w:hAnsi="宋体" w:cs="宋体"/>
          <w:sz w:val="18"/>
          <w:szCs w:val="18"/>
          <w:lang w:val="en-US" w:eastAsia="zh-CN"/>
        </w:rPr>
        <w:t>测量的同步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1.1.7.1 同步通道选择切换功能</w:t>
      </w:r>
    </w:p>
    <w:p w:rsidR="00E3740A" w:rsidRPr="00E3740A" w:rsidRDefault="00E3740A" w:rsidP="00E3740A">
      <w:pPr>
        <w:pStyle w:val="aff9"/>
        <w:spacing w:before="100" w:beforeAutospacing="1" w:after="100" w:afterAutospacing="1"/>
        <w:ind w:left="480" w:firstLineChars="0" w:firstLine="0"/>
        <w:rPr>
          <w:rFonts w:ascii="宋体" w:hAnsi="宋体" w:cs="宋体"/>
          <w:sz w:val="18"/>
          <w:szCs w:val="18"/>
          <w:lang w:val="en-US" w:eastAsia="zh-CN"/>
        </w:rPr>
      </w:pPr>
      <w:r w:rsidRPr="00E3740A">
        <w:rPr>
          <w:rFonts w:ascii="宋体" w:hAnsi="宋体" w:cs="宋体"/>
          <w:sz w:val="18"/>
          <w:szCs w:val="18"/>
          <w:lang w:val="en-US" w:eastAsia="zh-CN"/>
        </w:rPr>
        <w:t>1.2</w:t>
      </w:r>
      <w:proofErr w:type="gramStart"/>
      <w:r w:rsidRPr="00E3740A">
        <w:rPr>
          <w:rFonts w:ascii="宋体" w:hAnsi="宋体" w:cs="宋体"/>
          <w:sz w:val="18"/>
          <w:szCs w:val="18"/>
          <w:lang w:val="en-US" w:eastAsia="zh-CN"/>
        </w:rPr>
        <w:t> 局放信号</w:t>
      </w:r>
      <w:proofErr w:type="gramEnd"/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1.2.1 连续不间断测量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</w:r>
      <w:r w:rsidRPr="00E3740A">
        <w:rPr>
          <w:rFonts w:ascii="宋体" w:hAnsi="宋体" w:cs="宋体"/>
          <w:sz w:val="18"/>
          <w:szCs w:val="18"/>
          <w:lang w:val="en-US" w:eastAsia="zh-CN"/>
        </w:rPr>
        <w:lastRenderedPageBreak/>
        <w:t>1.2.2 多通道同步测量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1.2.3 测量通道选择（显示/不显示）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 xml:space="preserve">1.2.4 各通道测量参数：Q、φ、N、mV及各种统计值如：n、 </w:t>
      </w:r>
      <w:proofErr w:type="spellStart"/>
      <w:r w:rsidRPr="00E3740A">
        <w:rPr>
          <w:rFonts w:ascii="宋体" w:hAnsi="宋体" w:cs="宋体"/>
          <w:sz w:val="18"/>
          <w:szCs w:val="18"/>
          <w:lang w:val="en-US" w:eastAsia="zh-CN"/>
        </w:rPr>
        <w:t>Idis</w:t>
      </w:r>
      <w:proofErr w:type="spellEnd"/>
      <w:r w:rsidRPr="00E3740A">
        <w:rPr>
          <w:rFonts w:ascii="宋体" w:hAnsi="宋体" w:cs="宋体"/>
          <w:sz w:val="18"/>
          <w:szCs w:val="18"/>
          <w:lang w:val="en-US" w:eastAsia="zh-CN"/>
        </w:rPr>
        <w:t xml:space="preserve">、 </w:t>
      </w:r>
      <w:proofErr w:type="spellStart"/>
      <w:r w:rsidRPr="00E3740A">
        <w:rPr>
          <w:rFonts w:ascii="宋体" w:hAnsi="宋体" w:cs="宋体"/>
          <w:sz w:val="18"/>
          <w:szCs w:val="18"/>
          <w:lang w:val="en-US" w:eastAsia="zh-CN"/>
        </w:rPr>
        <w:t>Pdis</w:t>
      </w:r>
      <w:proofErr w:type="spellEnd"/>
      <w:r w:rsidRPr="00E3740A">
        <w:rPr>
          <w:rFonts w:ascii="宋体" w:hAnsi="宋体" w:cs="宋体"/>
          <w:sz w:val="18"/>
          <w:szCs w:val="18"/>
          <w:lang w:val="en-US" w:eastAsia="zh-CN"/>
        </w:rPr>
        <w:t xml:space="preserve">、 D、 </w:t>
      </w:r>
      <w:proofErr w:type="spellStart"/>
      <w:r w:rsidRPr="00E3740A">
        <w:rPr>
          <w:rFonts w:ascii="宋体" w:hAnsi="宋体" w:cs="宋体"/>
          <w:sz w:val="18"/>
          <w:szCs w:val="18"/>
          <w:lang w:val="en-US" w:eastAsia="zh-CN"/>
        </w:rPr>
        <w:t>Qavg</w:t>
      </w:r>
      <w:proofErr w:type="spellEnd"/>
      <w:r w:rsidRPr="00E3740A">
        <w:rPr>
          <w:rFonts w:ascii="宋体" w:hAnsi="宋体" w:cs="宋体"/>
          <w:sz w:val="18"/>
          <w:szCs w:val="18"/>
          <w:lang w:val="en-US" w:eastAsia="zh-CN"/>
        </w:rPr>
        <w:t xml:space="preserve">、 </w:t>
      </w:r>
      <w:proofErr w:type="spellStart"/>
      <w:r w:rsidRPr="00E3740A">
        <w:rPr>
          <w:rFonts w:ascii="宋体" w:hAnsi="宋体" w:cs="宋体"/>
          <w:sz w:val="18"/>
          <w:szCs w:val="18"/>
          <w:lang w:val="en-US" w:eastAsia="zh-CN"/>
        </w:rPr>
        <w:t>Qpeak</w:t>
      </w:r>
      <w:proofErr w:type="spellEnd"/>
      <w:r w:rsidRPr="00E3740A">
        <w:rPr>
          <w:rFonts w:ascii="宋体" w:hAnsi="宋体" w:cs="宋体"/>
          <w:sz w:val="18"/>
          <w:szCs w:val="18"/>
          <w:lang w:val="en-US" w:eastAsia="zh-CN"/>
        </w:rPr>
        <w:t>、正负脉冲计数等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1.2.5 图形显示功能：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1.2.5.1 Q-</w:t>
      </w:r>
      <w:proofErr w:type="gramStart"/>
      <w:r w:rsidRPr="00E3740A">
        <w:rPr>
          <w:rFonts w:ascii="宋体" w:hAnsi="宋体" w:cs="宋体"/>
          <w:sz w:val="18"/>
          <w:szCs w:val="18"/>
          <w:lang w:val="en-US" w:eastAsia="zh-CN"/>
        </w:rPr>
        <w:t>φ着</w:t>
      </w:r>
      <w:proofErr w:type="gramEnd"/>
      <w:r w:rsidRPr="00E3740A">
        <w:rPr>
          <w:rFonts w:ascii="宋体" w:hAnsi="宋体" w:cs="宋体"/>
          <w:sz w:val="18"/>
          <w:szCs w:val="18"/>
          <w:lang w:val="en-US" w:eastAsia="zh-CN"/>
        </w:rPr>
        <w:t>色谱图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1.2.5.2 着色图着色时间可控（自动及人工控制）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1.2.5.3 Q-φ椭圆图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1.2.5.4 Q-N图、φ-N图、Q-时间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1.2.5.5 Q-φ-N三维图，显示角度可控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1.2.5.6 坐标设置：坐标大小、单极/双极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1.2.5.7 测量值与图谱同时显示在一个界面上</w:t>
      </w:r>
    </w:p>
    <w:p w:rsidR="00E3740A" w:rsidRPr="00E3740A" w:rsidRDefault="00E3740A" w:rsidP="00E3740A">
      <w:pPr>
        <w:pStyle w:val="aff9"/>
        <w:spacing w:before="100" w:beforeAutospacing="1" w:after="100" w:afterAutospacing="1"/>
        <w:ind w:left="480" w:firstLineChars="0" w:firstLine="0"/>
        <w:rPr>
          <w:rFonts w:ascii="宋体" w:hAnsi="宋体" w:cs="宋体"/>
          <w:sz w:val="18"/>
          <w:szCs w:val="18"/>
          <w:lang w:val="en-US" w:eastAsia="zh-CN"/>
        </w:rPr>
      </w:pPr>
      <w:r w:rsidRPr="00E3740A">
        <w:rPr>
          <w:rFonts w:ascii="宋体" w:hAnsi="宋体" w:cs="宋体"/>
          <w:sz w:val="18"/>
          <w:szCs w:val="18"/>
          <w:lang w:val="en-US" w:eastAsia="zh-CN"/>
        </w:rPr>
        <w:t>1.3 校准功能：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 xml:space="preserve">1.3.1 </w:t>
      </w:r>
      <w:proofErr w:type="spellStart"/>
      <w:r w:rsidRPr="00E3740A">
        <w:rPr>
          <w:rFonts w:ascii="宋体" w:hAnsi="宋体" w:cs="宋体"/>
          <w:sz w:val="18"/>
          <w:szCs w:val="18"/>
          <w:lang w:val="en-US" w:eastAsia="zh-CN"/>
        </w:rPr>
        <w:t>pC</w:t>
      </w:r>
      <w:proofErr w:type="spellEnd"/>
      <w:r w:rsidRPr="00E3740A">
        <w:rPr>
          <w:rFonts w:ascii="宋体" w:hAnsi="宋体" w:cs="宋体"/>
          <w:sz w:val="18"/>
          <w:szCs w:val="18"/>
          <w:lang w:val="en-US" w:eastAsia="zh-CN"/>
        </w:rPr>
        <w:t>值校准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1.3.2 mV值校准</w:t>
      </w:r>
    </w:p>
    <w:p w:rsidR="00E3740A" w:rsidRPr="00E3740A" w:rsidRDefault="00E3740A" w:rsidP="00E3740A">
      <w:pPr>
        <w:pStyle w:val="aff9"/>
        <w:spacing w:before="100" w:beforeAutospacing="1" w:after="100" w:afterAutospacing="1"/>
        <w:ind w:left="480" w:firstLineChars="0" w:firstLine="0"/>
        <w:rPr>
          <w:rFonts w:ascii="宋体" w:hAnsi="宋体" w:cs="宋体"/>
          <w:sz w:val="18"/>
          <w:szCs w:val="18"/>
          <w:lang w:val="en-US" w:eastAsia="zh-CN"/>
        </w:rPr>
      </w:pPr>
      <w:r w:rsidRPr="00E3740A">
        <w:rPr>
          <w:rFonts w:ascii="宋体" w:hAnsi="宋体" w:cs="宋体"/>
          <w:sz w:val="18"/>
          <w:szCs w:val="18"/>
          <w:lang w:val="en-US" w:eastAsia="zh-CN"/>
        </w:rPr>
        <w:t>1.4 开窗（GATE）功能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1.4.1 时间窗：窗口位置和大小设置（相位、窗口大小、放电量大小）</w:t>
      </w:r>
    </w:p>
    <w:p w:rsidR="00E3740A" w:rsidRPr="00E3740A" w:rsidRDefault="00E3740A" w:rsidP="00E3740A">
      <w:pPr>
        <w:pStyle w:val="aff9"/>
        <w:spacing w:before="100" w:beforeAutospacing="1" w:after="100" w:afterAutospacing="1"/>
        <w:ind w:left="480" w:firstLineChars="0" w:firstLine="0"/>
        <w:rPr>
          <w:rFonts w:ascii="宋体" w:hAnsi="宋体" w:cs="宋体"/>
          <w:sz w:val="18"/>
          <w:szCs w:val="18"/>
          <w:lang w:val="en-US" w:eastAsia="zh-CN"/>
        </w:rPr>
      </w:pPr>
      <w:r w:rsidRPr="00E3740A">
        <w:rPr>
          <w:rFonts w:ascii="宋体" w:hAnsi="宋体" w:cs="宋体"/>
          <w:sz w:val="18"/>
          <w:szCs w:val="18"/>
          <w:lang w:val="en-US" w:eastAsia="zh-CN"/>
        </w:rPr>
        <w:t>1.5 控制功能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1.5.1 PD测量频率范围调节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1.5.2 放大器（预放大器）控制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1.5.3 与电压信号同步</w:t>
      </w:r>
    </w:p>
    <w:p w:rsidR="00E3740A" w:rsidRPr="00E3740A" w:rsidRDefault="00E3740A" w:rsidP="00E3740A">
      <w:pPr>
        <w:pStyle w:val="aff9"/>
        <w:spacing w:before="100" w:beforeAutospacing="1" w:after="100" w:afterAutospacing="1"/>
        <w:ind w:left="480" w:firstLineChars="0" w:firstLine="0"/>
        <w:rPr>
          <w:rFonts w:ascii="宋体" w:hAnsi="宋体" w:cs="宋体"/>
          <w:sz w:val="18"/>
          <w:szCs w:val="18"/>
          <w:lang w:val="en-US" w:eastAsia="zh-CN"/>
        </w:rPr>
      </w:pPr>
      <w:r w:rsidRPr="00E3740A">
        <w:rPr>
          <w:rFonts w:ascii="宋体" w:hAnsi="宋体" w:cs="宋体"/>
          <w:sz w:val="18"/>
          <w:szCs w:val="18"/>
          <w:lang w:val="en-US" w:eastAsia="zh-CN"/>
        </w:rPr>
        <w:t>1.6 信号波形显示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1.6.1 坐标调节</w:t>
      </w:r>
    </w:p>
    <w:p w:rsidR="00E3740A" w:rsidRPr="00E3740A" w:rsidRDefault="00E3740A" w:rsidP="00E3740A">
      <w:pPr>
        <w:pStyle w:val="aff9"/>
        <w:spacing w:before="100" w:beforeAutospacing="1" w:after="100" w:afterAutospacing="1"/>
        <w:ind w:left="480" w:firstLineChars="0" w:firstLine="0"/>
        <w:rPr>
          <w:rFonts w:ascii="宋体" w:hAnsi="宋体" w:cs="宋体"/>
          <w:sz w:val="18"/>
          <w:szCs w:val="18"/>
          <w:lang w:val="en-US" w:eastAsia="zh-CN"/>
        </w:rPr>
      </w:pPr>
      <w:r w:rsidRPr="00E3740A">
        <w:rPr>
          <w:rFonts w:ascii="宋体" w:hAnsi="宋体" w:cs="宋体"/>
          <w:sz w:val="18"/>
          <w:szCs w:val="18"/>
          <w:lang w:val="en-US" w:eastAsia="zh-CN"/>
        </w:rPr>
        <w:t>1.7 频谱（FFT）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1.7.1 坐标调节</w:t>
      </w:r>
    </w:p>
    <w:p w:rsidR="00E3740A" w:rsidRPr="00E3740A" w:rsidRDefault="00E3740A" w:rsidP="00E3740A">
      <w:pPr>
        <w:pStyle w:val="aff9"/>
        <w:spacing w:before="100" w:beforeAutospacing="1" w:after="100" w:afterAutospacing="1"/>
        <w:ind w:left="480" w:firstLineChars="0" w:firstLine="0"/>
        <w:rPr>
          <w:rFonts w:ascii="宋体" w:hAnsi="宋体" w:cs="宋体"/>
          <w:sz w:val="18"/>
          <w:szCs w:val="18"/>
          <w:lang w:val="en-US" w:eastAsia="zh-CN"/>
        </w:rPr>
      </w:pPr>
      <w:r w:rsidRPr="00E3740A">
        <w:rPr>
          <w:rFonts w:ascii="宋体" w:hAnsi="宋体" w:cs="宋体"/>
          <w:sz w:val="18"/>
          <w:szCs w:val="18"/>
          <w:lang w:val="en-US" w:eastAsia="zh-CN"/>
        </w:rPr>
        <w:t>2 信号源定位功能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2.1 TDR（脉冲反射时间差）</w:t>
      </w:r>
    </w:p>
    <w:p w:rsidR="00E3740A" w:rsidRPr="00E3740A" w:rsidRDefault="00E3740A" w:rsidP="00E3740A">
      <w:pPr>
        <w:pStyle w:val="aff9"/>
        <w:spacing w:before="100" w:beforeAutospacing="1" w:after="100" w:afterAutospacing="1"/>
        <w:ind w:left="480" w:firstLineChars="0" w:firstLine="0"/>
        <w:rPr>
          <w:rFonts w:ascii="宋体" w:hAnsi="宋体" w:cs="宋体"/>
          <w:sz w:val="18"/>
          <w:szCs w:val="18"/>
          <w:lang w:val="en-US" w:eastAsia="zh-CN"/>
        </w:rPr>
      </w:pPr>
      <w:r w:rsidRPr="00E3740A">
        <w:rPr>
          <w:rFonts w:ascii="宋体" w:hAnsi="宋体" w:cs="宋体"/>
          <w:sz w:val="18"/>
          <w:szCs w:val="18"/>
          <w:lang w:val="en-US" w:eastAsia="zh-CN"/>
        </w:rPr>
        <w:t>3 仪器状态检测、文件操作、打印状态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3.1 仪器状态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3.1.1 通讯状态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3.1.2 工作状态指示</w:t>
      </w:r>
    </w:p>
    <w:p w:rsidR="00E3740A" w:rsidRPr="00E3740A" w:rsidRDefault="00E3740A" w:rsidP="00E3740A">
      <w:pPr>
        <w:pStyle w:val="aff9"/>
        <w:spacing w:before="100" w:beforeAutospacing="1" w:after="100" w:afterAutospacing="1"/>
        <w:ind w:left="480" w:firstLineChars="0" w:firstLine="0"/>
        <w:rPr>
          <w:rFonts w:ascii="宋体" w:hAnsi="宋体" w:cs="宋体"/>
          <w:sz w:val="18"/>
          <w:szCs w:val="18"/>
          <w:lang w:val="en-US" w:eastAsia="zh-CN"/>
        </w:rPr>
      </w:pPr>
      <w:r w:rsidRPr="00E3740A">
        <w:rPr>
          <w:rFonts w:ascii="宋体" w:hAnsi="宋体" w:cs="宋体"/>
          <w:sz w:val="18"/>
          <w:szCs w:val="18"/>
          <w:lang w:val="en-US" w:eastAsia="zh-CN"/>
        </w:rPr>
        <w:t>4 错误报警功能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4.1 报警原因指示</w:t>
      </w:r>
    </w:p>
    <w:p w:rsidR="00E3740A" w:rsidRPr="00E3740A" w:rsidRDefault="00E3740A" w:rsidP="00E3740A">
      <w:pPr>
        <w:pStyle w:val="aff9"/>
        <w:spacing w:before="100" w:beforeAutospacing="1" w:after="100" w:afterAutospacing="1"/>
        <w:ind w:left="480" w:firstLineChars="0" w:firstLine="0"/>
        <w:rPr>
          <w:rFonts w:ascii="宋体" w:hAnsi="宋体" w:cs="宋体"/>
          <w:sz w:val="18"/>
          <w:szCs w:val="18"/>
          <w:lang w:val="en-US" w:eastAsia="zh-CN"/>
        </w:rPr>
      </w:pPr>
      <w:r w:rsidRPr="00E3740A">
        <w:rPr>
          <w:rFonts w:ascii="宋体" w:hAnsi="宋体" w:cs="宋体"/>
          <w:sz w:val="18"/>
          <w:szCs w:val="18"/>
          <w:lang w:val="en-US" w:eastAsia="zh-CN"/>
        </w:rPr>
        <w:t>5 记录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5.1 测量时各种图形、信号波形保存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5.2 测量原始数据记录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5.3 保存位置、文件名（自动添加时间标记）</w:t>
      </w:r>
    </w:p>
    <w:p w:rsidR="00E3740A" w:rsidRPr="00E3740A" w:rsidRDefault="00E3740A" w:rsidP="00E3740A">
      <w:pPr>
        <w:pStyle w:val="aff9"/>
        <w:spacing w:before="100" w:beforeAutospacing="1" w:after="100" w:afterAutospacing="1"/>
        <w:ind w:left="480" w:firstLineChars="0" w:firstLine="0"/>
        <w:rPr>
          <w:rFonts w:ascii="宋体" w:hAnsi="宋体" w:cs="宋体"/>
          <w:sz w:val="18"/>
          <w:szCs w:val="18"/>
          <w:lang w:val="en-US" w:eastAsia="zh-CN"/>
        </w:rPr>
      </w:pPr>
      <w:r w:rsidRPr="00E3740A">
        <w:rPr>
          <w:rFonts w:ascii="宋体" w:hAnsi="宋体" w:cs="宋体"/>
          <w:sz w:val="18"/>
          <w:szCs w:val="18"/>
          <w:lang w:val="en-US" w:eastAsia="zh-CN"/>
        </w:rPr>
        <w:t>6 回放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6.1 回放控制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6.2 回放过程中测量参数调节（如阈值、坐标等）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</w:r>
      <w:r w:rsidRPr="00E3740A">
        <w:rPr>
          <w:rFonts w:ascii="宋体" w:hAnsi="宋体" w:cs="宋体"/>
          <w:sz w:val="18"/>
          <w:szCs w:val="18"/>
          <w:lang w:val="en-US" w:eastAsia="zh-CN"/>
        </w:rPr>
        <w:lastRenderedPageBreak/>
        <w:t>6.3 回放过程中被测值显示</w:t>
      </w:r>
      <w:r w:rsidRPr="00E3740A">
        <w:rPr>
          <w:rFonts w:ascii="宋体" w:hAnsi="宋体" w:cs="宋体"/>
          <w:sz w:val="18"/>
          <w:szCs w:val="18"/>
          <w:lang w:val="en-US" w:eastAsia="zh-CN"/>
        </w:rPr>
        <w:br/>
        <w:t>6.4 回放过程中图像生成、保存、打印功能</w:t>
      </w:r>
    </w:p>
    <w:p w:rsidR="00604BE4" w:rsidRDefault="00604BE4" w:rsidP="00983711">
      <w:pPr>
        <w:pStyle w:val="a1"/>
        <w:numPr>
          <w:ilvl w:val="2"/>
          <w:numId w:val="15"/>
        </w:num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应用测试</w:t>
      </w:r>
    </w:p>
    <w:p w:rsidR="00026731" w:rsidRDefault="00604BE4" w:rsidP="00983711">
      <w:pPr>
        <w:pStyle w:val="a1"/>
        <w:numPr>
          <w:ilvl w:val="1"/>
          <w:numId w:val="14"/>
        </w:numPr>
        <w:rPr>
          <w:lang w:val="en-US" w:eastAsia="zh-CN"/>
        </w:rPr>
      </w:pPr>
      <w:r>
        <w:rPr>
          <w:rFonts w:hint="eastAsia"/>
          <w:lang w:val="en-US" w:eastAsia="zh-CN"/>
        </w:rPr>
        <w:t>界面测试</w:t>
      </w:r>
    </w:p>
    <w:p w:rsidR="00604BE4" w:rsidRDefault="00604BE4" w:rsidP="004A637F">
      <w:pPr>
        <w:pStyle w:val="a1"/>
        <w:numPr>
          <w:ilvl w:val="2"/>
          <w:numId w:val="18"/>
        </w:numPr>
        <w:rPr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 w:rsidR="00604BE4" w:rsidRDefault="00604BE4" w:rsidP="004A637F">
      <w:pPr>
        <w:pStyle w:val="a1"/>
        <w:numPr>
          <w:ilvl w:val="2"/>
          <w:numId w:val="18"/>
        </w:numPr>
        <w:rPr>
          <w:lang w:val="en-US" w:eastAsia="zh-CN"/>
        </w:rPr>
      </w:pPr>
      <w:r>
        <w:rPr>
          <w:rFonts w:hint="eastAsia"/>
          <w:lang w:val="en-US" w:eastAsia="zh-CN"/>
        </w:rPr>
        <w:t>应用测试</w:t>
      </w:r>
    </w:p>
    <w:p w:rsidR="00604BE4" w:rsidRDefault="00604BE4" w:rsidP="00983711">
      <w:pPr>
        <w:pStyle w:val="a1"/>
        <w:numPr>
          <w:ilvl w:val="0"/>
          <w:numId w:val="14"/>
        </w:numPr>
        <w:rPr>
          <w:lang w:val="en-US" w:eastAsia="zh-CN"/>
        </w:rPr>
      </w:pPr>
      <w:r>
        <w:rPr>
          <w:rFonts w:hint="eastAsia"/>
          <w:lang w:val="en-US" w:eastAsia="zh-CN"/>
        </w:rPr>
        <w:t>兼容性测试</w:t>
      </w:r>
    </w:p>
    <w:p w:rsidR="009778FA" w:rsidRDefault="009778FA" w:rsidP="009778FA">
      <w:pPr>
        <w:pStyle w:val="a1"/>
        <w:ind w:left="480"/>
        <w:rPr>
          <w:lang w:val="en-US" w:eastAsia="zh-CN"/>
        </w:rPr>
      </w:pPr>
      <w:r w:rsidRPr="009778FA">
        <w:rPr>
          <w:rFonts w:hint="eastAsia"/>
          <w:lang w:val="en-US" w:eastAsia="zh-CN"/>
        </w:rPr>
        <w:t>测试类型：抽测</w:t>
      </w:r>
    </w:p>
    <w:p w:rsidR="009778FA" w:rsidRDefault="009778FA" w:rsidP="009778FA">
      <w:pPr>
        <w:pStyle w:val="a1"/>
        <w:ind w:left="480"/>
        <w:rPr>
          <w:lang w:val="en-US" w:eastAsia="zh-CN"/>
        </w:rPr>
      </w:pPr>
      <w:r w:rsidRPr="009778FA">
        <w:rPr>
          <w:rFonts w:hint="eastAsia"/>
          <w:lang w:val="en-US" w:eastAsia="zh-CN"/>
        </w:rPr>
        <w:t>被测物：</w:t>
      </w:r>
      <w:proofErr w:type="gramStart"/>
      <w:r w:rsidR="00697F93">
        <w:rPr>
          <w:rFonts w:hint="eastAsia"/>
          <w:lang w:val="en-US" w:eastAsia="zh-CN"/>
        </w:rPr>
        <w:t>局放监控</w:t>
      </w:r>
      <w:proofErr w:type="gramEnd"/>
      <w:r w:rsidR="00697F93">
        <w:rPr>
          <w:rFonts w:hint="eastAsia"/>
          <w:lang w:val="en-US" w:eastAsia="zh-CN"/>
        </w:rPr>
        <w:t>软件</w:t>
      </w:r>
    </w:p>
    <w:p w:rsidR="009778FA" w:rsidRDefault="009778FA" w:rsidP="009778FA">
      <w:pPr>
        <w:pStyle w:val="a1"/>
        <w:ind w:left="480"/>
        <w:rPr>
          <w:lang w:val="en-US" w:eastAsia="zh-CN"/>
        </w:rPr>
      </w:pPr>
      <w:r w:rsidRPr="009778FA">
        <w:rPr>
          <w:rFonts w:hint="eastAsia"/>
          <w:lang w:val="en-US" w:eastAsia="zh-CN"/>
        </w:rPr>
        <w:t>测试方法：</w:t>
      </w:r>
      <w:proofErr w:type="gramStart"/>
      <w:r w:rsidR="00697F93">
        <w:rPr>
          <w:rFonts w:hint="eastAsia"/>
          <w:lang w:val="en-US" w:eastAsia="zh-CN"/>
        </w:rPr>
        <w:t>测试局放</w:t>
      </w:r>
      <w:proofErr w:type="gramEnd"/>
      <w:r w:rsidR="00697F93">
        <w:rPr>
          <w:rFonts w:hint="eastAsia"/>
          <w:lang w:val="en-US" w:eastAsia="zh-CN"/>
        </w:rPr>
        <w:t>检测软件</w:t>
      </w:r>
      <w:r w:rsidR="005467BB">
        <w:rPr>
          <w:rFonts w:hint="eastAsia"/>
          <w:lang w:val="en-US" w:eastAsia="zh-CN"/>
        </w:rPr>
        <w:t>和驱动在</w:t>
      </w:r>
      <w:r w:rsidR="005467BB">
        <w:rPr>
          <w:rFonts w:hint="eastAsia"/>
          <w:lang w:val="en-US" w:eastAsia="zh-CN"/>
        </w:rPr>
        <w:t>winxp32</w:t>
      </w:r>
      <w:r w:rsidR="005467BB">
        <w:rPr>
          <w:rFonts w:hint="eastAsia"/>
          <w:lang w:val="en-US" w:eastAsia="zh-CN"/>
        </w:rPr>
        <w:t>、</w:t>
      </w:r>
      <w:r w:rsidR="005467BB">
        <w:rPr>
          <w:rFonts w:hint="eastAsia"/>
          <w:lang w:val="en-US" w:eastAsia="zh-CN"/>
        </w:rPr>
        <w:t>winxp64</w:t>
      </w:r>
      <w:r w:rsidR="005467BB">
        <w:rPr>
          <w:rFonts w:hint="eastAsia"/>
          <w:lang w:val="en-US" w:eastAsia="zh-CN"/>
        </w:rPr>
        <w:t>、</w:t>
      </w:r>
      <w:r w:rsidR="005467BB">
        <w:rPr>
          <w:rFonts w:hint="eastAsia"/>
          <w:lang w:val="en-US" w:eastAsia="zh-CN"/>
        </w:rPr>
        <w:t>vista32</w:t>
      </w:r>
      <w:r w:rsidR="005467BB">
        <w:rPr>
          <w:rFonts w:hint="eastAsia"/>
          <w:lang w:val="en-US" w:eastAsia="zh-CN"/>
        </w:rPr>
        <w:t>、</w:t>
      </w:r>
      <w:r w:rsidR="005467BB">
        <w:rPr>
          <w:rFonts w:hint="eastAsia"/>
          <w:lang w:val="en-US" w:eastAsia="zh-CN"/>
        </w:rPr>
        <w:t>vista64</w:t>
      </w:r>
      <w:r w:rsidR="005467BB">
        <w:rPr>
          <w:rFonts w:hint="eastAsia"/>
          <w:lang w:val="en-US" w:eastAsia="zh-CN"/>
        </w:rPr>
        <w:t>、</w:t>
      </w:r>
      <w:r w:rsidR="005467BB">
        <w:rPr>
          <w:rFonts w:hint="eastAsia"/>
          <w:lang w:val="en-US" w:eastAsia="zh-CN"/>
        </w:rPr>
        <w:t>win732</w:t>
      </w:r>
      <w:r w:rsidR="005467BB">
        <w:rPr>
          <w:rFonts w:hint="eastAsia"/>
          <w:lang w:val="en-US" w:eastAsia="zh-CN"/>
        </w:rPr>
        <w:t>、</w:t>
      </w:r>
      <w:r w:rsidR="005467BB">
        <w:rPr>
          <w:rFonts w:hint="eastAsia"/>
          <w:lang w:val="en-US" w:eastAsia="zh-CN"/>
        </w:rPr>
        <w:t>win764</w:t>
      </w:r>
      <w:r w:rsidR="005467BB">
        <w:rPr>
          <w:rFonts w:hint="eastAsia"/>
          <w:lang w:val="en-US" w:eastAsia="zh-CN"/>
        </w:rPr>
        <w:t>、</w:t>
      </w:r>
      <w:r w:rsidR="005467BB">
        <w:rPr>
          <w:rFonts w:hint="eastAsia"/>
          <w:lang w:val="en-US" w:eastAsia="zh-CN"/>
        </w:rPr>
        <w:t>win8</w:t>
      </w:r>
      <w:r w:rsidR="005467BB">
        <w:rPr>
          <w:rFonts w:hint="eastAsia"/>
          <w:lang w:val="en-US" w:eastAsia="zh-CN"/>
        </w:rPr>
        <w:t>、</w:t>
      </w:r>
      <w:r w:rsidR="005467BB">
        <w:rPr>
          <w:rFonts w:hint="eastAsia"/>
          <w:lang w:val="en-US" w:eastAsia="zh-CN"/>
        </w:rPr>
        <w:t>win server2003_32</w:t>
      </w:r>
      <w:r w:rsidR="005467BB">
        <w:rPr>
          <w:rFonts w:hint="eastAsia"/>
          <w:lang w:val="en-US" w:eastAsia="zh-CN"/>
        </w:rPr>
        <w:t>、</w:t>
      </w:r>
      <w:r w:rsidR="005467BB">
        <w:rPr>
          <w:rFonts w:hint="eastAsia"/>
          <w:lang w:val="en-US" w:eastAsia="zh-CN"/>
        </w:rPr>
        <w:t>win_server2003_64</w:t>
      </w:r>
      <w:r w:rsidR="005467BB">
        <w:rPr>
          <w:rFonts w:hint="eastAsia"/>
          <w:lang w:val="en-US" w:eastAsia="zh-CN"/>
        </w:rPr>
        <w:t>、</w:t>
      </w:r>
      <w:r w:rsidR="005467BB">
        <w:rPr>
          <w:rFonts w:hint="eastAsia"/>
          <w:lang w:val="en-US" w:eastAsia="zh-CN"/>
        </w:rPr>
        <w:t>win_server_2008_32</w:t>
      </w:r>
      <w:r w:rsidR="005467BB">
        <w:rPr>
          <w:rFonts w:hint="eastAsia"/>
          <w:lang w:val="en-US" w:eastAsia="zh-CN"/>
        </w:rPr>
        <w:t>、</w:t>
      </w:r>
      <w:r w:rsidR="005467BB">
        <w:rPr>
          <w:rFonts w:hint="eastAsia"/>
          <w:lang w:val="en-US" w:eastAsia="zh-CN"/>
        </w:rPr>
        <w:t>win_server_2008_64</w:t>
      </w:r>
      <w:r w:rsidR="005467BB">
        <w:rPr>
          <w:rFonts w:hint="eastAsia"/>
          <w:lang w:val="en-US" w:eastAsia="zh-CN"/>
        </w:rPr>
        <w:t>系统下和笔记本、台式机、服务器相关组合下是否工作正常。</w:t>
      </w:r>
    </w:p>
    <w:p w:rsidR="009778FA" w:rsidRDefault="009778FA" w:rsidP="009778FA">
      <w:pPr>
        <w:pStyle w:val="a1"/>
        <w:ind w:left="480"/>
        <w:rPr>
          <w:lang w:val="en-US" w:eastAsia="zh-CN"/>
        </w:rPr>
      </w:pPr>
      <w:r w:rsidRPr="009778FA">
        <w:rPr>
          <w:rFonts w:hint="eastAsia"/>
          <w:lang w:val="en-US" w:eastAsia="zh-CN"/>
        </w:rPr>
        <w:t>测试工具：</w:t>
      </w:r>
      <w:proofErr w:type="gramStart"/>
      <w:r w:rsidR="00697F93">
        <w:rPr>
          <w:rFonts w:hint="eastAsia"/>
          <w:lang w:val="en-US" w:eastAsia="zh-CN"/>
        </w:rPr>
        <w:t>局放监控系统</w:t>
      </w:r>
      <w:proofErr w:type="gramEnd"/>
    </w:p>
    <w:p w:rsidR="00604BE4" w:rsidRDefault="00604BE4" w:rsidP="00983711">
      <w:pPr>
        <w:pStyle w:val="a1"/>
        <w:numPr>
          <w:ilvl w:val="0"/>
          <w:numId w:val="14"/>
        </w:numPr>
        <w:rPr>
          <w:lang w:val="en-US" w:eastAsia="zh-CN"/>
        </w:rPr>
      </w:pPr>
      <w:r>
        <w:rPr>
          <w:rFonts w:hint="eastAsia"/>
          <w:lang w:val="en-US" w:eastAsia="zh-CN"/>
        </w:rPr>
        <w:t>内存泄露测试</w:t>
      </w:r>
    </w:p>
    <w:p w:rsidR="00071404" w:rsidRDefault="00A62027" w:rsidP="00A62027">
      <w:pPr>
        <w:pStyle w:val="a1"/>
        <w:ind w:left="480"/>
        <w:rPr>
          <w:lang w:val="en-US" w:eastAsia="zh-CN"/>
        </w:rPr>
      </w:pPr>
      <w:r w:rsidRPr="00A62027">
        <w:rPr>
          <w:rFonts w:hint="eastAsia"/>
          <w:lang w:val="en-US" w:eastAsia="zh-CN"/>
        </w:rPr>
        <w:t>测试类型：抽测</w:t>
      </w:r>
    </w:p>
    <w:p w:rsidR="00071404" w:rsidRDefault="00A62027" w:rsidP="00A62027">
      <w:pPr>
        <w:pStyle w:val="a1"/>
        <w:ind w:left="480"/>
        <w:rPr>
          <w:lang w:val="en-US" w:eastAsia="zh-CN"/>
        </w:rPr>
      </w:pPr>
      <w:r w:rsidRPr="00A62027">
        <w:rPr>
          <w:rFonts w:hint="eastAsia"/>
          <w:lang w:val="en-US" w:eastAsia="zh-CN"/>
        </w:rPr>
        <w:t>被测物：</w:t>
      </w:r>
      <w:proofErr w:type="gramStart"/>
      <w:r w:rsidR="00071404">
        <w:rPr>
          <w:rFonts w:hint="eastAsia"/>
          <w:lang w:val="en-US" w:eastAsia="zh-CN"/>
        </w:rPr>
        <w:t>局放</w:t>
      </w:r>
      <w:r w:rsidR="00837980">
        <w:rPr>
          <w:rFonts w:hint="eastAsia"/>
          <w:lang w:val="en-US" w:eastAsia="zh-CN"/>
        </w:rPr>
        <w:t>监控</w:t>
      </w:r>
      <w:proofErr w:type="gramEnd"/>
      <w:r w:rsidR="00071404">
        <w:rPr>
          <w:rFonts w:hint="eastAsia"/>
          <w:lang w:val="en-US" w:eastAsia="zh-CN"/>
        </w:rPr>
        <w:t>软件</w:t>
      </w:r>
    </w:p>
    <w:p w:rsidR="00071404" w:rsidRDefault="00A62027" w:rsidP="00A62027">
      <w:pPr>
        <w:pStyle w:val="a1"/>
        <w:ind w:left="480"/>
        <w:rPr>
          <w:lang w:val="en-US" w:eastAsia="zh-CN"/>
        </w:rPr>
      </w:pPr>
      <w:r w:rsidRPr="00A62027">
        <w:rPr>
          <w:rFonts w:hint="eastAsia"/>
          <w:lang w:val="en-US" w:eastAsia="zh-CN"/>
        </w:rPr>
        <w:t>测试方法：</w:t>
      </w:r>
      <w:proofErr w:type="gramStart"/>
      <w:r w:rsidR="00337B35">
        <w:rPr>
          <w:rFonts w:hint="eastAsia"/>
          <w:lang w:val="en-US" w:eastAsia="zh-CN"/>
        </w:rPr>
        <w:t>局放</w:t>
      </w:r>
      <w:r w:rsidR="00837980">
        <w:rPr>
          <w:rFonts w:hint="eastAsia"/>
          <w:lang w:val="en-US" w:eastAsia="zh-CN"/>
        </w:rPr>
        <w:t>监控系统</w:t>
      </w:r>
      <w:proofErr w:type="gramEnd"/>
      <w:r w:rsidR="00837980">
        <w:rPr>
          <w:rFonts w:hint="eastAsia"/>
          <w:lang w:val="en-US" w:eastAsia="zh-CN"/>
        </w:rPr>
        <w:t>运行</w:t>
      </w:r>
      <w:r w:rsidR="00837980">
        <w:rPr>
          <w:rFonts w:hint="eastAsia"/>
          <w:lang w:val="en-US" w:eastAsia="zh-CN"/>
        </w:rPr>
        <w:t>24</w:t>
      </w:r>
      <w:r w:rsidR="00837980">
        <w:rPr>
          <w:rFonts w:hint="eastAsia"/>
          <w:lang w:val="en-US" w:eastAsia="zh-CN"/>
        </w:rPr>
        <w:t>小时，观察有无内存占用增长。</w:t>
      </w:r>
      <w:r w:rsidR="00337B35">
        <w:rPr>
          <w:rFonts w:hint="eastAsia"/>
          <w:lang w:val="en-US" w:eastAsia="zh-CN"/>
        </w:rPr>
        <w:t xml:space="preserve"> </w:t>
      </w:r>
    </w:p>
    <w:p w:rsidR="00A62027" w:rsidRDefault="00A62027" w:rsidP="00A62027">
      <w:pPr>
        <w:pStyle w:val="a1"/>
        <w:ind w:left="480"/>
        <w:rPr>
          <w:lang w:val="en-US" w:eastAsia="zh-CN"/>
        </w:rPr>
      </w:pPr>
      <w:r w:rsidRPr="00A62027">
        <w:rPr>
          <w:rFonts w:hint="eastAsia"/>
          <w:lang w:val="en-US" w:eastAsia="zh-CN"/>
        </w:rPr>
        <w:t>测试工具：</w:t>
      </w:r>
      <w:proofErr w:type="gramStart"/>
      <w:r w:rsidR="00071404">
        <w:rPr>
          <w:rFonts w:hint="eastAsia"/>
          <w:lang w:val="en-US" w:eastAsia="zh-CN"/>
        </w:rPr>
        <w:t>局放</w:t>
      </w:r>
      <w:r w:rsidR="00837980">
        <w:rPr>
          <w:rFonts w:hint="eastAsia"/>
          <w:lang w:val="en-US" w:eastAsia="zh-CN"/>
        </w:rPr>
        <w:t>监控</w:t>
      </w:r>
      <w:r w:rsidR="00071404">
        <w:rPr>
          <w:rFonts w:hint="eastAsia"/>
          <w:lang w:val="en-US" w:eastAsia="zh-CN"/>
        </w:rPr>
        <w:t>系统</w:t>
      </w:r>
      <w:proofErr w:type="gramEnd"/>
    </w:p>
    <w:p w:rsidR="00604BE4" w:rsidRDefault="008D1682" w:rsidP="00983711">
      <w:pPr>
        <w:pStyle w:val="a1"/>
        <w:numPr>
          <w:ilvl w:val="0"/>
          <w:numId w:val="14"/>
        </w:numPr>
        <w:rPr>
          <w:lang w:val="en-US" w:eastAsia="zh-CN"/>
        </w:rPr>
      </w:pPr>
      <w:r>
        <w:rPr>
          <w:rFonts w:hint="eastAsia"/>
          <w:lang w:val="en-US" w:eastAsia="zh-CN"/>
        </w:rPr>
        <w:t>压力</w:t>
      </w:r>
      <w:r w:rsidR="00604BE4">
        <w:rPr>
          <w:rFonts w:hint="eastAsia"/>
          <w:lang w:val="en-US" w:eastAsia="zh-CN"/>
        </w:rPr>
        <w:t>测试</w:t>
      </w:r>
    </w:p>
    <w:p w:rsidR="00BC4B42" w:rsidRDefault="00BC4B42" w:rsidP="00BC4B42">
      <w:pPr>
        <w:pStyle w:val="a1"/>
        <w:ind w:left="480"/>
        <w:rPr>
          <w:lang w:val="en-US" w:eastAsia="zh-CN"/>
        </w:rPr>
      </w:pPr>
      <w:r w:rsidRPr="00BC4B42">
        <w:rPr>
          <w:rFonts w:hint="eastAsia"/>
          <w:lang w:val="en-US" w:eastAsia="zh-CN"/>
        </w:rPr>
        <w:t>测试类型：抽测</w:t>
      </w:r>
    </w:p>
    <w:p w:rsidR="00BC4B42" w:rsidRDefault="00BC4B42" w:rsidP="00BC4B42">
      <w:pPr>
        <w:pStyle w:val="a1"/>
        <w:ind w:left="480"/>
        <w:rPr>
          <w:lang w:val="en-US" w:eastAsia="zh-CN"/>
        </w:rPr>
      </w:pPr>
      <w:r w:rsidRPr="00BC4B42">
        <w:rPr>
          <w:rFonts w:hint="eastAsia"/>
          <w:lang w:val="en-US" w:eastAsia="zh-CN"/>
        </w:rPr>
        <w:t>被测物：</w:t>
      </w:r>
      <w:proofErr w:type="gramStart"/>
      <w:r w:rsidRPr="00BC4B42">
        <w:rPr>
          <w:rFonts w:hint="eastAsia"/>
          <w:lang w:val="en-US" w:eastAsia="zh-CN"/>
        </w:rPr>
        <w:t>局放监控</w:t>
      </w:r>
      <w:proofErr w:type="gramEnd"/>
      <w:r w:rsidRPr="00BC4B42">
        <w:rPr>
          <w:rFonts w:hint="eastAsia"/>
          <w:lang w:val="en-US" w:eastAsia="zh-CN"/>
        </w:rPr>
        <w:t>软件</w:t>
      </w:r>
    </w:p>
    <w:p w:rsidR="00BC4B42" w:rsidRDefault="00BC4B42" w:rsidP="00BC4B42">
      <w:pPr>
        <w:pStyle w:val="a1"/>
        <w:ind w:left="480"/>
        <w:rPr>
          <w:lang w:val="en-US" w:eastAsia="zh-CN"/>
        </w:rPr>
      </w:pPr>
      <w:r w:rsidRPr="00BC4B42">
        <w:rPr>
          <w:rFonts w:hint="eastAsia"/>
          <w:lang w:val="en-US" w:eastAsia="zh-CN"/>
        </w:rPr>
        <w:t>测试方法：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系统接</w:t>
      </w:r>
      <w:r>
        <w:rPr>
          <w:rFonts w:hint="eastAsia"/>
          <w:lang w:val="en-US" w:eastAsia="zh-CN"/>
        </w:rPr>
        <w:t>&gt;180</w:t>
      </w:r>
      <w:r>
        <w:rPr>
          <w:rFonts w:hint="eastAsia"/>
          <w:lang w:val="en-US" w:eastAsia="zh-CN"/>
        </w:rPr>
        <w:t>个采集单元，每通道阈值调到</w:t>
      </w:r>
      <w:r>
        <w:rPr>
          <w:rFonts w:hint="eastAsia"/>
          <w:lang w:val="en-US" w:eastAsia="zh-CN"/>
        </w:rPr>
        <w:t>10fc</w:t>
      </w:r>
      <w:r>
        <w:rPr>
          <w:rFonts w:hint="eastAsia"/>
          <w:lang w:val="en-US" w:eastAsia="zh-CN"/>
        </w:rPr>
        <w:t>，打开每通道火焰图，测试</w:t>
      </w:r>
      <w:r>
        <w:rPr>
          <w:rFonts w:hint="eastAsia"/>
          <w:lang w:val="en-US" w:eastAsia="zh-CN"/>
        </w:rPr>
        <w:t>24</w:t>
      </w:r>
      <w:r>
        <w:rPr>
          <w:rFonts w:hint="eastAsia"/>
          <w:lang w:val="en-US" w:eastAsia="zh-CN"/>
        </w:rPr>
        <w:t>小时，观察软件有无异常。</w:t>
      </w:r>
    </w:p>
    <w:p w:rsidR="00BC4B42" w:rsidRDefault="00BC4B42" w:rsidP="00BC4B42">
      <w:pPr>
        <w:pStyle w:val="a1"/>
        <w:ind w:left="480"/>
        <w:rPr>
          <w:lang w:val="en-US" w:eastAsia="zh-CN"/>
        </w:rPr>
      </w:pPr>
      <w:r w:rsidRPr="00A62027">
        <w:rPr>
          <w:rFonts w:hint="eastAsia"/>
          <w:lang w:val="en-US" w:eastAsia="zh-CN"/>
        </w:rPr>
        <w:t>测试工具：</w:t>
      </w:r>
      <w:proofErr w:type="gramStart"/>
      <w:r>
        <w:rPr>
          <w:rFonts w:hint="eastAsia"/>
          <w:lang w:val="en-US" w:eastAsia="zh-CN"/>
        </w:rPr>
        <w:t>局放监控系统</w:t>
      </w:r>
      <w:proofErr w:type="gramEnd"/>
    </w:p>
    <w:p w:rsidR="00BC4B42" w:rsidRPr="00BC4B42" w:rsidRDefault="00604BE4" w:rsidP="00BC4B42">
      <w:pPr>
        <w:pStyle w:val="a1"/>
        <w:numPr>
          <w:ilvl w:val="0"/>
          <w:numId w:val="14"/>
        </w:numPr>
        <w:rPr>
          <w:lang w:val="en-US" w:eastAsia="zh-CN"/>
        </w:rPr>
      </w:pPr>
      <w:r>
        <w:rPr>
          <w:rFonts w:hint="eastAsia"/>
          <w:lang w:val="en-US" w:eastAsia="zh-CN"/>
        </w:rPr>
        <w:t>异常测试</w:t>
      </w:r>
    </w:p>
    <w:p w:rsidR="009E4B26" w:rsidRDefault="002F271B" w:rsidP="009D7F1B">
      <w:pPr>
        <w:pStyle w:val="1"/>
        <w:rPr>
          <w:rFonts w:ascii="宋体"/>
          <w:sz w:val="28"/>
          <w:szCs w:val="28"/>
          <w:lang w:val="en-US" w:eastAsia="zh-CN"/>
        </w:rPr>
      </w:pPr>
      <w:r>
        <w:rPr>
          <w:rFonts w:ascii="宋体" w:hint="eastAsia"/>
          <w:sz w:val="28"/>
          <w:szCs w:val="28"/>
          <w:lang w:val="en-US" w:eastAsia="zh-CN"/>
        </w:rPr>
        <w:t>FPGA测试</w:t>
      </w:r>
    </w:p>
    <w:p w:rsidR="003332EC" w:rsidRDefault="003332EC" w:rsidP="00923B9E">
      <w:pPr>
        <w:pStyle w:val="a1"/>
        <w:numPr>
          <w:ilvl w:val="0"/>
          <w:numId w:val="19"/>
        </w:numPr>
        <w:rPr>
          <w:lang w:val="en-US" w:eastAsia="zh-CN"/>
        </w:rPr>
      </w:pPr>
      <w:r>
        <w:rPr>
          <w:rFonts w:hint="eastAsia"/>
          <w:lang w:val="en-US" w:eastAsia="zh-CN"/>
        </w:rPr>
        <w:t>光纤误码测试</w:t>
      </w:r>
    </w:p>
    <w:p w:rsidR="00923B9E" w:rsidRDefault="00923B9E" w:rsidP="00923B9E">
      <w:pPr>
        <w:pStyle w:val="a1"/>
        <w:ind w:left="1262"/>
        <w:rPr>
          <w:lang w:val="en-US" w:eastAsia="zh-CN"/>
        </w:rPr>
      </w:pPr>
      <w:r w:rsidRPr="00923B9E">
        <w:rPr>
          <w:rFonts w:hint="eastAsia"/>
          <w:lang w:val="en-US" w:eastAsia="zh-CN"/>
        </w:rPr>
        <w:t>被测物：通信板，采集板</w:t>
      </w:r>
    </w:p>
    <w:p w:rsidR="00923B9E" w:rsidRPr="00923B9E" w:rsidRDefault="00923B9E" w:rsidP="00923B9E">
      <w:pPr>
        <w:pStyle w:val="a1"/>
        <w:ind w:left="1262"/>
        <w:rPr>
          <w:lang w:val="en-US" w:eastAsia="zh-CN"/>
        </w:rPr>
      </w:pPr>
      <w:r w:rsidRPr="00923B9E">
        <w:rPr>
          <w:rFonts w:hint="eastAsia"/>
          <w:lang w:val="en-US" w:eastAsia="zh-CN"/>
        </w:rPr>
        <w:t>测试方法：</w:t>
      </w:r>
      <w:r w:rsidRPr="00923B9E">
        <w:rPr>
          <w:rFonts w:hint="eastAsia"/>
          <w:lang w:val="en-US" w:eastAsia="zh-CN"/>
        </w:rPr>
        <w:t xml:space="preserve"> </w:t>
      </w:r>
      <w:r w:rsidRPr="00923B9E">
        <w:rPr>
          <w:rFonts w:hint="eastAsia"/>
          <w:lang w:val="en-US" w:eastAsia="zh-CN"/>
        </w:rPr>
        <w:t>用不同距离的光纤连接采集板通信板，观测误码率</w:t>
      </w:r>
    </w:p>
    <w:p w:rsidR="003332EC" w:rsidRDefault="00923B9E" w:rsidP="000A07C3">
      <w:pPr>
        <w:pStyle w:val="a1"/>
        <w:ind w:left="1262"/>
        <w:rPr>
          <w:lang w:val="en-US" w:eastAsia="zh-CN"/>
        </w:rPr>
      </w:pPr>
      <w:r w:rsidRPr="00923B9E">
        <w:rPr>
          <w:rFonts w:hint="eastAsia"/>
          <w:lang w:val="en-US" w:eastAsia="zh-CN"/>
        </w:rPr>
        <w:t>测试工具：采集板、通信板、光纤（</w:t>
      </w:r>
      <w:r w:rsidRPr="00923B9E">
        <w:rPr>
          <w:rFonts w:hint="eastAsia"/>
          <w:lang w:val="en-US" w:eastAsia="zh-CN"/>
        </w:rPr>
        <w:t>1M,10M,700M</w:t>
      </w:r>
      <w:r w:rsidRPr="00923B9E">
        <w:rPr>
          <w:rFonts w:hint="eastAsia"/>
          <w:lang w:val="en-US" w:eastAsia="zh-CN"/>
        </w:rPr>
        <w:t>）</w:t>
      </w:r>
    </w:p>
    <w:p w:rsidR="006E5485" w:rsidRDefault="002F271B" w:rsidP="008B737D">
      <w:pPr>
        <w:pStyle w:val="1"/>
        <w:rPr>
          <w:rFonts w:ascii="宋体"/>
          <w:sz w:val="28"/>
          <w:szCs w:val="28"/>
          <w:lang w:val="en-US" w:eastAsia="zh-CN"/>
        </w:rPr>
      </w:pPr>
      <w:r>
        <w:rPr>
          <w:rFonts w:ascii="宋体" w:hint="eastAsia"/>
          <w:sz w:val="28"/>
          <w:szCs w:val="28"/>
          <w:lang w:val="en-US" w:eastAsia="zh-CN"/>
        </w:rPr>
        <w:t>结构测试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000000"/>
          <w:sz w:val="28"/>
          <w:szCs w:val="28"/>
          <w:lang w:val="en-US" w:eastAsia="zh-CN"/>
        </w:rPr>
        <w:t xml:space="preserve"> 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</w:t>
      </w:r>
      <w:r>
        <w:rPr>
          <w:rFonts w:ascii="宋体" w:hAnsi="宋体" w:cs="宋体" w:hint="eastAsia"/>
          <w:color w:val="000000"/>
          <w:sz w:val="24"/>
          <w:lang w:eastAsia="zh-CN"/>
        </w:rPr>
        <w:t>㈠</w:t>
      </w:r>
      <w:r>
        <w:rPr>
          <w:rFonts w:ascii="宋体" w:hAnsi="宋体" w:cs="宋体" w:hint="eastAsia"/>
          <w:sz w:val="24"/>
        </w:rPr>
        <w:t>环境</w:t>
      </w:r>
      <w:r>
        <w:rPr>
          <w:rFonts w:ascii="宋体" w:hAnsi="宋体" w:cs="宋体" w:hint="eastAsia"/>
          <w:sz w:val="24"/>
          <w:lang w:eastAsia="zh-CN"/>
        </w:rPr>
        <w:t>试验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sz w:val="24"/>
          <w:lang w:val="en-US" w:eastAsia="zh-CN"/>
        </w:rPr>
      </w:pPr>
      <w:r>
        <w:rPr>
          <w:rFonts w:ascii="宋体" w:hAnsi="宋体" w:cs="宋体" w:hint="eastAsia"/>
          <w:sz w:val="24"/>
          <w:lang w:val="en-US" w:eastAsia="zh-CN"/>
        </w:rPr>
        <w:lastRenderedPageBreak/>
        <w:t xml:space="preserve">      1.  </w:t>
      </w:r>
      <w:proofErr w:type="gramStart"/>
      <w:r>
        <w:rPr>
          <w:rFonts w:ascii="宋体" w:hAnsi="宋体" w:cs="宋体" w:hint="eastAsia"/>
          <w:sz w:val="24"/>
          <w:lang w:val="en-US" w:eastAsia="zh-CN"/>
        </w:rPr>
        <w:t>局放采集</w:t>
      </w:r>
      <w:proofErr w:type="gramEnd"/>
      <w:r>
        <w:rPr>
          <w:rFonts w:ascii="宋体" w:hAnsi="宋体" w:cs="宋体" w:hint="eastAsia"/>
          <w:sz w:val="24"/>
          <w:lang w:val="en-US" w:eastAsia="zh-CN"/>
        </w:rPr>
        <w:t>箱</w:t>
      </w:r>
      <w:r>
        <w:rPr>
          <w:rFonts w:ascii="宋体" w:hAnsi="宋体" w:cs="宋体" w:hint="eastAsia"/>
          <w:sz w:val="24"/>
        </w:rPr>
        <w:t>环境</w:t>
      </w:r>
      <w:r>
        <w:rPr>
          <w:rFonts w:ascii="宋体" w:hAnsi="宋体" w:cs="宋体" w:hint="eastAsia"/>
          <w:sz w:val="24"/>
          <w:lang w:eastAsia="zh-CN"/>
        </w:rPr>
        <w:t>试验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sz w:val="24"/>
          <w:lang w:eastAsia="zh-CN"/>
        </w:rPr>
      </w:pPr>
      <w:r>
        <w:rPr>
          <w:rFonts w:ascii="宋体" w:hAnsi="宋体" w:cs="宋体" w:hint="eastAsia"/>
          <w:sz w:val="24"/>
          <w:lang w:val="en-US" w:eastAsia="zh-CN"/>
        </w:rPr>
        <w:t xml:space="preserve">      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  <w:lang w:val="en-US" w:eastAsia="zh-CN"/>
        </w:rPr>
        <w:t xml:space="preserve">.1 </w:t>
      </w:r>
      <w:r>
        <w:rPr>
          <w:rFonts w:ascii="宋体" w:hAnsi="宋体" w:cs="宋体" w:hint="eastAsia"/>
          <w:sz w:val="24"/>
        </w:rPr>
        <w:t>防护（含防水）</w:t>
      </w:r>
      <w:r>
        <w:rPr>
          <w:rFonts w:ascii="宋体" w:hAnsi="宋体" w:cs="宋体" w:hint="eastAsia"/>
          <w:sz w:val="24"/>
          <w:lang w:eastAsia="zh-CN"/>
        </w:rPr>
        <w:t>方法</w:t>
      </w:r>
    </w:p>
    <w:p w:rsidR="00617E01" w:rsidRDefault="00617E01" w:rsidP="00617E01">
      <w:pPr>
        <w:widowControl w:val="0"/>
        <w:autoSpaceDN w:val="0"/>
        <w:spacing w:line="400" w:lineRule="exact"/>
        <w:ind w:firstLineChars="450" w:firstLine="900"/>
        <w:jc w:val="both"/>
        <w:rPr>
          <w:rFonts w:ascii="宋体" w:hAnsi="宋体" w:cs="宋体"/>
          <w:sz w:val="24"/>
        </w:rPr>
      </w:pPr>
      <w:r w:rsidRPr="00F87457">
        <w:rPr>
          <w:rFonts w:hint="eastAsia"/>
          <w:lang w:val="en-US" w:eastAsia="zh-CN"/>
        </w:rPr>
        <w:t>测试类型：抽测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sz w:val="24"/>
          <w:lang w:val="en-US" w:eastAsia="zh-CN"/>
        </w:rPr>
        <w:t xml:space="preserve">         </w:t>
      </w:r>
      <w:r>
        <w:rPr>
          <w:rFonts w:ascii="宋体" w:hAnsi="宋体" w:cs="宋体" w:hint="eastAsia"/>
          <w:color w:val="000000"/>
          <w:sz w:val="24"/>
        </w:rPr>
        <w:t>执行标准：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GB 2423.38-2008，</w:t>
      </w:r>
      <w:r>
        <w:rPr>
          <w:rFonts w:ascii="宋体" w:hAnsi="宋体" w:cs="宋体" w:hint="eastAsia"/>
          <w:color w:val="000000"/>
          <w:sz w:val="24"/>
        </w:rPr>
        <w:t>国际防护等级（IP68）DIN EN 60 529,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</w:t>
      </w:r>
      <w:r>
        <w:rPr>
          <w:rFonts w:ascii="宋体" w:hAnsi="宋体" w:cs="宋体" w:hint="eastAsia"/>
          <w:color w:val="000000"/>
          <w:sz w:val="24"/>
        </w:rPr>
        <w:t>IEC 529/VDE 0470 TI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</w:t>
      </w:r>
      <w:r>
        <w:rPr>
          <w:rFonts w:ascii="宋体" w:hAnsi="宋体" w:cs="宋体" w:hint="eastAsia"/>
          <w:color w:val="000080"/>
          <w:sz w:val="24"/>
        </w:rPr>
        <w:t>（</w:t>
      </w:r>
      <w:r>
        <w:rPr>
          <w:rFonts w:ascii="宋体" w:hAnsi="宋体" w:cs="宋体" w:hint="eastAsia"/>
          <w:color w:val="000080"/>
          <w:sz w:val="24"/>
          <w:lang w:eastAsia="zh-CN"/>
        </w:rPr>
        <w:t>注：</w:t>
      </w:r>
      <w:proofErr w:type="gramStart"/>
      <w:r>
        <w:rPr>
          <w:rFonts w:ascii="宋体" w:hAnsi="宋体" w:cs="宋体" w:hint="eastAsia"/>
          <w:color w:val="000080"/>
          <w:sz w:val="24"/>
        </w:rPr>
        <w:t>上海</w:t>
      </w:r>
      <w:r>
        <w:rPr>
          <w:rFonts w:ascii="宋体" w:hAnsi="宋体" w:cs="宋体" w:hint="eastAsia"/>
          <w:color w:val="000080"/>
          <w:sz w:val="24"/>
          <w:lang w:eastAsia="zh-CN"/>
        </w:rPr>
        <w:t>局放环境</w:t>
      </w:r>
      <w:r>
        <w:rPr>
          <w:rFonts w:ascii="宋体" w:hAnsi="宋体" w:cs="宋体" w:hint="eastAsia"/>
          <w:color w:val="000080"/>
          <w:sz w:val="24"/>
        </w:rPr>
        <w:t>防护</w:t>
      </w:r>
      <w:proofErr w:type="gramEnd"/>
      <w:r>
        <w:rPr>
          <w:rFonts w:ascii="宋体" w:hAnsi="宋体" w:cs="宋体" w:hint="eastAsia"/>
          <w:color w:val="000080"/>
          <w:sz w:val="24"/>
        </w:rPr>
        <w:t>要求IP67）：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 xml:space="preserve">  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</w:t>
      </w:r>
      <w:r>
        <w:rPr>
          <w:rFonts w:ascii="宋体" w:hAnsi="宋体" w:cs="宋体" w:hint="eastAsia"/>
          <w:color w:val="000000"/>
          <w:sz w:val="24"/>
        </w:rPr>
        <w:t xml:space="preserve"> 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①.</w:t>
      </w:r>
      <w:r>
        <w:rPr>
          <w:rFonts w:ascii="宋体" w:hAnsi="宋体" w:cs="宋体" w:hint="eastAsia"/>
          <w:sz w:val="24"/>
          <w:lang w:eastAsia="zh-CN"/>
        </w:rPr>
        <w:t>试验</w:t>
      </w:r>
      <w:r>
        <w:rPr>
          <w:rFonts w:ascii="宋体" w:hAnsi="宋体" w:cs="宋体" w:hint="eastAsia"/>
          <w:color w:val="000000"/>
          <w:sz w:val="24"/>
          <w:lang w:eastAsia="zh-CN"/>
        </w:rPr>
        <w:t>方法</w:t>
      </w:r>
      <w:r>
        <w:rPr>
          <w:rFonts w:ascii="宋体" w:hAnsi="宋体" w:cs="宋体" w:hint="eastAsia"/>
          <w:color w:val="000000"/>
          <w:sz w:val="24"/>
        </w:rPr>
        <w:t>：水下2米，测试时间为24小时。</w:t>
      </w:r>
    </w:p>
    <w:p w:rsidR="00467CD3" w:rsidRDefault="00467CD3" w:rsidP="00467CD3">
      <w:pPr>
        <w:widowControl w:val="0"/>
        <w:autoSpaceDN w:val="0"/>
        <w:spacing w:line="400" w:lineRule="exact"/>
        <w:ind w:leftChars="300" w:left="600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>1.2 低温试验方法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</w:t>
      </w:r>
      <w:r>
        <w:rPr>
          <w:rFonts w:ascii="宋体" w:hAnsi="宋体" w:cs="宋体" w:hint="eastAsia"/>
          <w:color w:val="000000"/>
          <w:sz w:val="24"/>
        </w:rPr>
        <w:t>执行标准：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GB 2423.1-2008，IEC 68-2-1：1987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</w:t>
      </w:r>
      <w:r>
        <w:rPr>
          <w:rFonts w:ascii="宋体" w:hAnsi="宋体" w:cs="宋体" w:hint="eastAsia"/>
          <w:sz w:val="24"/>
          <w:lang w:eastAsia="zh-CN"/>
        </w:rPr>
        <w:t>试验</w:t>
      </w:r>
      <w:r>
        <w:rPr>
          <w:rFonts w:ascii="宋体" w:hAnsi="宋体" w:cs="宋体" w:hint="eastAsia"/>
          <w:color w:val="000000"/>
          <w:sz w:val="24"/>
          <w:lang w:eastAsia="zh-CN"/>
        </w:rPr>
        <w:t>方法</w:t>
      </w:r>
      <w:r>
        <w:rPr>
          <w:rFonts w:ascii="宋体" w:hAnsi="宋体" w:cs="宋体" w:hint="eastAsia"/>
          <w:color w:val="000000"/>
          <w:sz w:val="24"/>
        </w:rPr>
        <w:t>：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①.</w:t>
      </w:r>
      <w:r>
        <w:rPr>
          <w:rFonts w:ascii="宋体" w:hAnsi="宋体" w:cs="宋体" w:hint="eastAsia"/>
          <w:color w:val="000000"/>
          <w:sz w:val="24"/>
          <w:lang w:eastAsia="zh-CN"/>
        </w:rPr>
        <w:t>试验温度：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-10</w:t>
      </w:r>
      <w:r>
        <w:rPr>
          <w:rFonts w:hint="eastAsia"/>
        </w:rPr>
        <w:t>℃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，允许温差范围</w:t>
      </w:r>
      <w:r>
        <w:rPr>
          <w:rFonts w:hint="eastAsia"/>
        </w:rPr>
        <w:t>±</w:t>
      </w:r>
      <w:r>
        <w:rPr>
          <w:rFonts w:hint="eastAsia"/>
          <w:lang w:eastAsia="zh-CN"/>
        </w:rPr>
        <w:t>３</w:t>
      </w:r>
      <w:r>
        <w:rPr>
          <w:rFonts w:hint="eastAsia"/>
        </w:rPr>
        <w:t>℃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②.持续时间：96h</w:t>
      </w:r>
    </w:p>
    <w:p w:rsidR="00467CD3" w:rsidRDefault="00467CD3" w:rsidP="00467CD3">
      <w:pPr>
        <w:widowControl w:val="0"/>
        <w:autoSpaceDN w:val="0"/>
        <w:spacing w:line="400" w:lineRule="exact"/>
        <w:ind w:leftChars="300" w:left="600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>1.3 高温试验方法</w:t>
      </w:r>
    </w:p>
    <w:p w:rsidR="0054218C" w:rsidRDefault="0054218C" w:rsidP="00467CD3">
      <w:pPr>
        <w:widowControl w:val="0"/>
        <w:autoSpaceDN w:val="0"/>
        <w:spacing w:line="400" w:lineRule="exact"/>
        <w:ind w:leftChars="300" w:left="600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</w:t>
      </w:r>
      <w:r w:rsidRPr="00F87457">
        <w:rPr>
          <w:rFonts w:hint="eastAsia"/>
          <w:lang w:val="en-US" w:eastAsia="zh-CN"/>
        </w:rPr>
        <w:t>测试类型：抽测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</w:t>
      </w:r>
      <w:r>
        <w:rPr>
          <w:rFonts w:ascii="宋体" w:hAnsi="宋体" w:cs="宋体" w:hint="eastAsia"/>
          <w:color w:val="000000"/>
          <w:sz w:val="24"/>
        </w:rPr>
        <w:t>执行标准：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GB 2423.2-2008，IEC 68-2-2：1987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</w:t>
      </w:r>
      <w:r>
        <w:rPr>
          <w:rFonts w:ascii="宋体" w:hAnsi="宋体" w:cs="宋体" w:hint="eastAsia"/>
          <w:sz w:val="24"/>
          <w:lang w:eastAsia="zh-CN"/>
        </w:rPr>
        <w:t>试验</w:t>
      </w:r>
      <w:r>
        <w:rPr>
          <w:rFonts w:ascii="宋体" w:hAnsi="宋体" w:cs="宋体" w:hint="eastAsia"/>
          <w:color w:val="000000"/>
          <w:sz w:val="24"/>
          <w:lang w:eastAsia="zh-CN"/>
        </w:rPr>
        <w:t>方法</w:t>
      </w:r>
      <w:r>
        <w:rPr>
          <w:rFonts w:ascii="宋体" w:hAnsi="宋体" w:cs="宋体" w:hint="eastAsia"/>
          <w:color w:val="000000"/>
          <w:sz w:val="24"/>
        </w:rPr>
        <w:t>：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①.</w:t>
      </w:r>
      <w:r>
        <w:rPr>
          <w:rFonts w:ascii="宋体" w:hAnsi="宋体" w:cs="宋体" w:hint="eastAsia"/>
          <w:color w:val="000000"/>
          <w:sz w:val="24"/>
          <w:lang w:eastAsia="zh-CN"/>
        </w:rPr>
        <w:t>试验温度：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+40</w:t>
      </w:r>
      <w:r>
        <w:rPr>
          <w:rFonts w:hint="eastAsia"/>
        </w:rPr>
        <w:t>℃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，允许温差范围</w:t>
      </w:r>
      <w:r>
        <w:rPr>
          <w:rFonts w:hint="eastAsia"/>
        </w:rPr>
        <w:t>±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3</w:t>
      </w:r>
      <w:r>
        <w:rPr>
          <w:rFonts w:hint="eastAsia"/>
        </w:rPr>
        <w:t>℃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②.持续时间：96h</w:t>
      </w:r>
    </w:p>
    <w:p w:rsidR="00467CD3" w:rsidRDefault="00467CD3" w:rsidP="00467CD3">
      <w:pPr>
        <w:widowControl w:val="0"/>
        <w:autoSpaceDN w:val="0"/>
        <w:spacing w:line="400" w:lineRule="exact"/>
        <w:ind w:leftChars="300" w:left="600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>1.4 恒定湿热试验方法</w:t>
      </w:r>
    </w:p>
    <w:p w:rsidR="0054218C" w:rsidRDefault="0054218C" w:rsidP="00467CD3">
      <w:pPr>
        <w:widowControl w:val="0"/>
        <w:autoSpaceDN w:val="0"/>
        <w:spacing w:line="400" w:lineRule="exact"/>
        <w:ind w:leftChars="300" w:left="600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</w:t>
      </w:r>
      <w:r w:rsidRPr="00F87457">
        <w:rPr>
          <w:rFonts w:hint="eastAsia"/>
          <w:lang w:val="en-US" w:eastAsia="zh-CN"/>
        </w:rPr>
        <w:t>测试类型：抽测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</w:t>
      </w:r>
      <w:r>
        <w:rPr>
          <w:rFonts w:ascii="宋体" w:hAnsi="宋体" w:cs="宋体" w:hint="eastAsia"/>
          <w:color w:val="000000"/>
          <w:sz w:val="24"/>
        </w:rPr>
        <w:t>执行标准：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GB 2423.3-2008，IEC 68-2-3：1987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</w:t>
      </w:r>
      <w:r>
        <w:rPr>
          <w:rFonts w:ascii="宋体" w:hAnsi="宋体" w:cs="宋体" w:hint="eastAsia"/>
          <w:sz w:val="24"/>
          <w:lang w:eastAsia="zh-CN"/>
        </w:rPr>
        <w:t>试验</w:t>
      </w:r>
      <w:r>
        <w:rPr>
          <w:rFonts w:ascii="宋体" w:hAnsi="宋体" w:cs="宋体" w:hint="eastAsia"/>
          <w:color w:val="000000"/>
          <w:sz w:val="24"/>
          <w:lang w:eastAsia="zh-CN"/>
        </w:rPr>
        <w:t>方法</w:t>
      </w:r>
      <w:r>
        <w:rPr>
          <w:rFonts w:ascii="宋体" w:hAnsi="宋体" w:cs="宋体" w:hint="eastAsia"/>
          <w:color w:val="000000"/>
          <w:sz w:val="24"/>
        </w:rPr>
        <w:t>：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①.</w:t>
      </w:r>
      <w:r>
        <w:rPr>
          <w:rFonts w:ascii="宋体" w:hAnsi="宋体" w:cs="宋体" w:hint="eastAsia"/>
          <w:color w:val="000000"/>
          <w:sz w:val="24"/>
          <w:lang w:eastAsia="zh-CN"/>
        </w:rPr>
        <w:t>试验温度：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+40</w:t>
      </w:r>
      <w:r>
        <w:rPr>
          <w:rFonts w:hint="eastAsia"/>
        </w:rPr>
        <w:t>℃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，允许温差范围</w:t>
      </w:r>
      <w:r>
        <w:rPr>
          <w:rFonts w:hint="eastAsia"/>
        </w:rPr>
        <w:t>±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2</w:t>
      </w:r>
      <w:r>
        <w:rPr>
          <w:rFonts w:hint="eastAsia"/>
        </w:rPr>
        <w:t>℃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②.相对湿度：93%，允许湿度范围</w:t>
      </w:r>
      <w:r>
        <w:rPr>
          <w:rFonts w:hint="eastAsia"/>
        </w:rPr>
        <w:t>±</w:t>
      </w:r>
      <w:r>
        <w:rPr>
          <w:rFonts w:hint="eastAsia"/>
          <w:lang w:eastAsia="zh-CN"/>
        </w:rPr>
        <w:t>２</w:t>
      </w:r>
      <w:r>
        <w:rPr>
          <w:rFonts w:hint="eastAsia"/>
        </w:rPr>
        <w:t>℃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③.持续时间：21天或者更高56天</w:t>
      </w:r>
    </w:p>
    <w:p w:rsidR="00467CD3" w:rsidRDefault="00467CD3" w:rsidP="00467CD3">
      <w:pPr>
        <w:widowControl w:val="0"/>
        <w:autoSpaceDN w:val="0"/>
        <w:spacing w:line="400" w:lineRule="exact"/>
        <w:ind w:leftChars="300" w:left="600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>1.5 冲击试验方法</w:t>
      </w:r>
    </w:p>
    <w:p w:rsidR="0054218C" w:rsidRDefault="0054218C" w:rsidP="00467CD3">
      <w:pPr>
        <w:widowControl w:val="0"/>
        <w:autoSpaceDN w:val="0"/>
        <w:spacing w:line="400" w:lineRule="exact"/>
        <w:ind w:leftChars="300" w:left="600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</w:t>
      </w:r>
      <w:r w:rsidRPr="00F87457">
        <w:rPr>
          <w:rFonts w:hint="eastAsia"/>
          <w:lang w:val="en-US" w:eastAsia="zh-CN"/>
        </w:rPr>
        <w:t>测试类型：抽测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</w:t>
      </w:r>
      <w:r>
        <w:rPr>
          <w:rFonts w:ascii="宋体" w:hAnsi="宋体" w:cs="宋体" w:hint="eastAsia"/>
          <w:color w:val="000000"/>
          <w:sz w:val="24"/>
        </w:rPr>
        <w:t>执行标准：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GB 2423.5-2008，IEC 68-2-27：1987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</w:t>
      </w:r>
      <w:r>
        <w:rPr>
          <w:rFonts w:ascii="宋体" w:hAnsi="宋体" w:cs="宋体" w:hint="eastAsia"/>
          <w:sz w:val="24"/>
          <w:lang w:eastAsia="zh-CN"/>
        </w:rPr>
        <w:t>试验</w:t>
      </w:r>
      <w:r>
        <w:rPr>
          <w:rFonts w:ascii="宋体" w:hAnsi="宋体" w:cs="宋体" w:hint="eastAsia"/>
          <w:color w:val="000000"/>
          <w:sz w:val="24"/>
          <w:lang w:eastAsia="zh-CN"/>
        </w:rPr>
        <w:t>方法</w:t>
      </w:r>
      <w:r>
        <w:rPr>
          <w:rFonts w:ascii="宋体" w:hAnsi="宋体" w:cs="宋体" w:hint="eastAsia"/>
          <w:color w:val="000000"/>
          <w:sz w:val="24"/>
        </w:rPr>
        <w:t>：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</w:t>
      </w:r>
      <w:r>
        <w:rPr>
          <w:rFonts w:hint="eastAsia"/>
        </w:rPr>
        <w:t>①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.</w:t>
      </w:r>
      <w:r>
        <w:rPr>
          <w:rFonts w:ascii="宋体" w:hAnsi="宋体" w:cs="宋体" w:hint="eastAsia"/>
          <w:color w:val="000000"/>
          <w:sz w:val="24"/>
          <w:lang w:eastAsia="zh-CN"/>
        </w:rPr>
        <w:t>峰值加速度：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150m/s2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lastRenderedPageBreak/>
        <w:t xml:space="preserve">         </w:t>
      </w:r>
      <w:r>
        <w:rPr>
          <w:rFonts w:hint="eastAsia"/>
        </w:rPr>
        <w:t>②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.持续时间：11ms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</w:t>
      </w:r>
      <w:r>
        <w:rPr>
          <w:rFonts w:hint="eastAsia"/>
        </w:rPr>
        <w:t>③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.脉冲波形：后峰锯齿半正弦梯形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</w:p>
    <w:p w:rsidR="00467CD3" w:rsidRDefault="00467CD3" w:rsidP="00467CD3">
      <w:pPr>
        <w:widowControl w:val="0"/>
        <w:autoSpaceDN w:val="0"/>
        <w:spacing w:line="400" w:lineRule="exact"/>
        <w:ind w:leftChars="300" w:left="600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>1.6 自由跌落试验方法</w:t>
      </w:r>
    </w:p>
    <w:p w:rsidR="0054218C" w:rsidRDefault="0054218C" w:rsidP="00467CD3">
      <w:pPr>
        <w:widowControl w:val="0"/>
        <w:autoSpaceDN w:val="0"/>
        <w:spacing w:line="400" w:lineRule="exact"/>
        <w:ind w:leftChars="300" w:left="600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</w:t>
      </w:r>
      <w:r w:rsidRPr="00F87457">
        <w:rPr>
          <w:rFonts w:hint="eastAsia"/>
          <w:lang w:val="en-US" w:eastAsia="zh-CN"/>
        </w:rPr>
        <w:t>测试类型：抽测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</w:t>
      </w:r>
      <w:r>
        <w:rPr>
          <w:rFonts w:ascii="宋体" w:hAnsi="宋体" w:cs="宋体" w:hint="eastAsia"/>
          <w:color w:val="000000"/>
          <w:sz w:val="24"/>
        </w:rPr>
        <w:t>执行标准：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GB 2423.8-2008，IEC 68-2-32：1990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</w:t>
      </w:r>
      <w:r>
        <w:rPr>
          <w:rFonts w:ascii="宋体" w:hAnsi="宋体" w:cs="宋体" w:hint="eastAsia"/>
          <w:sz w:val="24"/>
          <w:lang w:eastAsia="zh-CN"/>
        </w:rPr>
        <w:t>试验</w:t>
      </w:r>
      <w:r>
        <w:rPr>
          <w:rFonts w:ascii="宋体" w:hAnsi="宋体" w:cs="宋体" w:hint="eastAsia"/>
          <w:color w:val="000000"/>
          <w:sz w:val="24"/>
          <w:lang w:eastAsia="zh-CN"/>
        </w:rPr>
        <w:t>方法</w:t>
      </w:r>
      <w:r>
        <w:rPr>
          <w:rFonts w:ascii="宋体" w:hAnsi="宋体" w:cs="宋体" w:hint="eastAsia"/>
          <w:color w:val="000000"/>
          <w:sz w:val="24"/>
        </w:rPr>
        <w:t>：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1.</w:t>
      </w:r>
      <w:r>
        <w:rPr>
          <w:rFonts w:ascii="宋体" w:hAnsi="宋体" w:cs="宋体" w:hint="eastAsia"/>
          <w:color w:val="000000"/>
          <w:sz w:val="24"/>
          <w:lang w:eastAsia="zh-CN"/>
        </w:rPr>
        <w:t>跌落高度：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100mm</w:t>
      </w:r>
    </w:p>
    <w:p w:rsidR="00467CD3" w:rsidRDefault="00467CD3" w:rsidP="00467CD3">
      <w:pPr>
        <w:widowControl w:val="0"/>
        <w:autoSpaceDN w:val="0"/>
        <w:spacing w:line="400" w:lineRule="exact"/>
        <w:ind w:leftChars="300" w:left="600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>1.7 振动（正弦）试验方法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</w:t>
      </w:r>
      <w:r>
        <w:rPr>
          <w:rFonts w:ascii="宋体" w:hAnsi="宋体" w:cs="宋体" w:hint="eastAsia"/>
          <w:color w:val="000000"/>
          <w:sz w:val="24"/>
        </w:rPr>
        <w:t>执行标准：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GB 2423.10-2008，IEC 68-2-6：1982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</w:t>
      </w:r>
      <w:r>
        <w:rPr>
          <w:rFonts w:ascii="宋体" w:hAnsi="宋体" w:cs="宋体" w:hint="eastAsia"/>
          <w:sz w:val="24"/>
          <w:lang w:eastAsia="zh-CN"/>
        </w:rPr>
        <w:t>试验</w:t>
      </w:r>
      <w:r>
        <w:rPr>
          <w:rFonts w:ascii="宋体" w:hAnsi="宋体" w:cs="宋体" w:hint="eastAsia"/>
          <w:color w:val="000000"/>
          <w:sz w:val="24"/>
          <w:lang w:eastAsia="zh-CN"/>
        </w:rPr>
        <w:t>方法</w:t>
      </w:r>
      <w:r>
        <w:rPr>
          <w:rFonts w:ascii="宋体" w:hAnsi="宋体" w:cs="宋体" w:hint="eastAsia"/>
          <w:color w:val="000000"/>
          <w:sz w:val="24"/>
        </w:rPr>
        <w:t>：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1.</w:t>
      </w:r>
      <w:r>
        <w:rPr>
          <w:rFonts w:ascii="宋体" w:hAnsi="宋体" w:cs="宋体" w:hint="eastAsia"/>
          <w:color w:val="000000"/>
          <w:sz w:val="24"/>
          <w:lang w:eastAsia="zh-CN"/>
        </w:rPr>
        <w:t>频率范围：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10-150Hz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2.加速度：5m/s2</w:t>
      </w:r>
    </w:p>
    <w:p w:rsidR="00467CD3" w:rsidRDefault="00467CD3" w:rsidP="00467CD3">
      <w:pPr>
        <w:widowControl w:val="0"/>
        <w:autoSpaceDN w:val="0"/>
        <w:spacing w:line="400" w:lineRule="exact"/>
        <w:ind w:leftChars="300" w:left="600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3.扫频循环数：20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4.耐久试验时间：30min或更高10h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sz w:val="24"/>
          <w:lang w:eastAsia="zh-CN"/>
        </w:rPr>
      </w:pPr>
      <w:r>
        <w:rPr>
          <w:rFonts w:ascii="宋体" w:hAnsi="宋体" w:cs="宋体" w:hint="eastAsia"/>
          <w:color w:val="000080"/>
          <w:sz w:val="24"/>
          <w:lang w:val="en-US" w:eastAsia="zh-CN"/>
        </w:rPr>
        <w:t xml:space="preserve">     </w:t>
      </w:r>
      <w:r>
        <w:rPr>
          <w:rFonts w:ascii="宋体" w:hAnsi="宋体" w:cs="宋体" w:hint="eastAsia"/>
          <w:sz w:val="24"/>
          <w:lang w:val="en-US" w:eastAsia="zh-CN"/>
        </w:rPr>
        <w:t xml:space="preserve">1.8 </w:t>
      </w:r>
      <w:r>
        <w:rPr>
          <w:rFonts w:ascii="宋体" w:hAnsi="宋体" w:cs="宋体" w:hint="eastAsia"/>
          <w:sz w:val="24"/>
        </w:rPr>
        <w:t>盐雾腐蚀试验</w:t>
      </w:r>
    </w:p>
    <w:p w:rsidR="0054218C" w:rsidRDefault="0054218C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eastAsia="zh-CN"/>
        </w:rPr>
      </w:pPr>
      <w:r>
        <w:rPr>
          <w:rFonts w:ascii="宋体" w:hAnsi="宋体" w:cs="宋体" w:hint="eastAsia"/>
          <w:sz w:val="24"/>
          <w:lang w:eastAsia="zh-CN"/>
        </w:rPr>
        <w:t xml:space="preserve">         </w:t>
      </w:r>
      <w:r w:rsidRPr="00F87457">
        <w:rPr>
          <w:rFonts w:hint="eastAsia"/>
          <w:lang w:val="en-US" w:eastAsia="zh-CN"/>
        </w:rPr>
        <w:t>测试类型：抽测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80"/>
          <w:sz w:val="24"/>
        </w:rPr>
        <w:t xml:space="preserve">  </w:t>
      </w:r>
      <w:r>
        <w:rPr>
          <w:rFonts w:ascii="宋体" w:hAnsi="宋体" w:cs="宋体" w:hint="eastAsia"/>
          <w:color w:val="000080"/>
          <w:sz w:val="24"/>
          <w:lang w:val="en-US" w:eastAsia="zh-CN"/>
        </w:rPr>
        <w:t xml:space="preserve">       </w:t>
      </w:r>
      <w:r>
        <w:rPr>
          <w:rFonts w:ascii="宋体" w:hAnsi="宋体" w:cs="宋体" w:hint="eastAsia"/>
          <w:color w:val="000000"/>
          <w:spacing w:val="8"/>
          <w:sz w:val="24"/>
        </w:rPr>
        <w:t>执行标准</w:t>
      </w:r>
      <w:r>
        <w:rPr>
          <w:rFonts w:ascii="宋体" w:hAnsi="宋体" w:cs="宋体" w:hint="eastAsia"/>
          <w:color w:val="000000"/>
          <w:spacing w:val="8"/>
          <w:sz w:val="24"/>
          <w:lang w:eastAsia="zh-CN"/>
        </w:rPr>
        <w:t>：</w:t>
      </w:r>
      <w:r>
        <w:rPr>
          <w:rFonts w:ascii="宋体" w:hAnsi="宋体" w:cs="宋体" w:hint="eastAsia"/>
          <w:color w:val="000000"/>
          <w:spacing w:val="8"/>
          <w:sz w:val="24"/>
        </w:rPr>
        <w:t>GB/T 2423.17-2008</w:t>
      </w:r>
      <w:r>
        <w:rPr>
          <w:rFonts w:ascii="宋体" w:hAnsi="宋体" w:cs="宋体" w:hint="eastAsia"/>
          <w:color w:val="000000"/>
          <w:spacing w:val="8"/>
          <w:sz w:val="24"/>
          <w:lang w:eastAsia="zh-CN"/>
        </w:rPr>
        <w:t>，</w:t>
      </w:r>
      <w:r>
        <w:rPr>
          <w:rFonts w:ascii="宋体" w:hAnsi="宋体" w:cs="宋体" w:hint="eastAsia"/>
          <w:color w:val="000000"/>
          <w:spacing w:val="8"/>
          <w:sz w:val="24"/>
        </w:rPr>
        <w:t>IEC60068-2-11:1981,</w:t>
      </w:r>
      <w:r>
        <w:rPr>
          <w:rFonts w:ascii="宋体" w:hAnsi="宋体" w:cs="宋体" w:hint="eastAsia"/>
          <w:color w:val="000000"/>
          <w:spacing w:val="8"/>
          <w:sz w:val="24"/>
          <w:lang w:val="en-US" w:eastAsia="zh-CN"/>
        </w:rPr>
        <w:t xml:space="preserve"> </w:t>
      </w:r>
      <w:r>
        <w:rPr>
          <w:rFonts w:ascii="宋体" w:hAnsi="宋体" w:cs="宋体" w:hint="eastAsia"/>
          <w:color w:val="000000"/>
          <w:spacing w:val="8"/>
          <w:sz w:val="24"/>
        </w:rPr>
        <w:t>ISO4628-3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pacing w:val="8"/>
          <w:sz w:val="24"/>
        </w:rPr>
        <w:t xml:space="preserve">    </w:t>
      </w:r>
      <w:r>
        <w:rPr>
          <w:rFonts w:ascii="宋体" w:hAnsi="宋体" w:cs="宋体" w:hint="eastAsia"/>
          <w:color w:val="000000"/>
          <w:spacing w:val="8"/>
          <w:sz w:val="24"/>
          <w:lang w:val="en-US" w:eastAsia="zh-CN"/>
        </w:rPr>
        <w:t xml:space="preserve">    </w:t>
      </w:r>
      <w:r>
        <w:rPr>
          <w:rFonts w:ascii="宋体" w:hAnsi="宋体" w:cs="宋体" w:hint="eastAsia"/>
          <w:color w:val="000000"/>
          <w:spacing w:val="8"/>
          <w:sz w:val="24"/>
        </w:rPr>
        <w:t>检测机构：北京普汇恒达材料测试有限公司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</w:t>
      </w:r>
      <w:r>
        <w:rPr>
          <w:rFonts w:ascii="宋体" w:hAnsi="宋体" w:cs="宋体" w:hint="eastAsia"/>
          <w:sz w:val="24"/>
          <w:lang w:eastAsia="zh-CN"/>
        </w:rPr>
        <w:t>试验</w:t>
      </w:r>
      <w:r>
        <w:rPr>
          <w:rFonts w:ascii="宋体" w:hAnsi="宋体" w:cs="宋体" w:hint="eastAsia"/>
          <w:color w:val="000000"/>
          <w:sz w:val="24"/>
          <w:lang w:eastAsia="zh-CN"/>
        </w:rPr>
        <w:t>方法</w:t>
      </w:r>
      <w:r>
        <w:rPr>
          <w:rFonts w:ascii="宋体" w:hAnsi="宋体" w:cs="宋体" w:hint="eastAsia"/>
          <w:color w:val="000000"/>
          <w:sz w:val="24"/>
        </w:rPr>
        <w:t>：</w:t>
      </w:r>
    </w:p>
    <w:p w:rsidR="00467CD3" w:rsidRDefault="00467CD3" w:rsidP="00467CD3">
      <w:pPr>
        <w:widowControl w:val="0"/>
        <w:autoSpaceDN w:val="0"/>
        <w:spacing w:line="400" w:lineRule="exact"/>
        <w:ind w:leftChars="521" w:left="1042"/>
        <w:jc w:val="both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>①</w:t>
      </w:r>
      <w:r>
        <w:rPr>
          <w:rFonts w:ascii="宋体" w:hAnsi="宋体" w:cs="宋体" w:hint="eastAsia"/>
          <w:color w:val="000000"/>
          <w:sz w:val="24"/>
        </w:rPr>
        <w:t xml:space="preserve"> 浓度：试验用盐为高品质的氯化钠，干燥时，碘化钠含量不超过百分之零点一，杂质总含量不超过百分之零点三</w:t>
      </w:r>
      <w:r>
        <w:rPr>
          <w:rFonts w:ascii="宋体" w:hAnsi="宋体" w:cs="宋体" w:hint="eastAsia"/>
          <w:color w:val="000000"/>
          <w:sz w:val="24"/>
          <w:lang w:eastAsia="zh-CN"/>
        </w:rPr>
        <w:t>；</w:t>
      </w:r>
      <w:r>
        <w:rPr>
          <w:rFonts w:ascii="宋体" w:hAnsi="宋体" w:cs="宋体" w:hint="eastAsia"/>
          <w:color w:val="000000"/>
          <w:sz w:val="24"/>
        </w:rPr>
        <w:t>盐溶液浓度应为（5</w:t>
      </w:r>
      <w:r>
        <w:rPr>
          <w:rFonts w:hint="eastAsia"/>
        </w:rPr>
        <w:t>±</w:t>
      </w:r>
      <w:r>
        <w:rPr>
          <w:rFonts w:ascii="宋体" w:hAnsi="宋体" w:cs="宋体" w:hint="eastAsia"/>
          <w:color w:val="000000"/>
          <w:sz w:val="24"/>
        </w:rPr>
        <w:t>1）</w:t>
      </w:r>
      <w:r>
        <w:rPr>
          <w:rFonts w:hint="eastAsia"/>
        </w:rPr>
        <w:t>％</w:t>
      </w:r>
      <w:r>
        <w:rPr>
          <w:rFonts w:ascii="宋体" w:hAnsi="宋体" w:cs="宋体" w:hint="eastAsia"/>
          <w:color w:val="000000"/>
          <w:sz w:val="24"/>
        </w:rPr>
        <w:t xml:space="preserve"> （质量比）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 xml:space="preserve">   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② </w:t>
      </w:r>
      <w:r>
        <w:rPr>
          <w:rFonts w:ascii="宋体" w:hAnsi="宋体" w:cs="宋体" w:hint="eastAsia"/>
          <w:color w:val="000000"/>
          <w:sz w:val="24"/>
        </w:rPr>
        <w:t>PH值：温度为（35</w:t>
      </w:r>
      <w:r>
        <w:rPr>
          <w:rFonts w:hint="eastAsia"/>
        </w:rPr>
        <w:t>±</w:t>
      </w:r>
      <w:r>
        <w:rPr>
          <w:rFonts w:ascii="宋体" w:hAnsi="宋体" w:cs="宋体" w:hint="eastAsia"/>
          <w:color w:val="000000"/>
          <w:sz w:val="24"/>
        </w:rPr>
        <w:t>2）</w:t>
      </w:r>
      <w:r>
        <w:rPr>
          <w:rFonts w:hint="eastAsia"/>
        </w:rPr>
        <w:t>℃</w:t>
      </w:r>
      <w:r>
        <w:rPr>
          <w:rFonts w:ascii="宋体" w:hAnsi="宋体" w:cs="宋体" w:hint="eastAsia"/>
          <w:color w:val="000000"/>
          <w:sz w:val="24"/>
        </w:rPr>
        <w:t>，溶液的PH值应在6.5-7.2内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 xml:space="preserve">    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③ </w:t>
      </w:r>
      <w:r>
        <w:rPr>
          <w:rFonts w:ascii="宋体" w:hAnsi="宋体" w:cs="宋体" w:hint="eastAsia"/>
          <w:color w:val="000000"/>
          <w:sz w:val="24"/>
        </w:rPr>
        <w:t>试验周期：&gt;1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68</w:t>
      </w:r>
      <w:r>
        <w:rPr>
          <w:rFonts w:ascii="宋体" w:hAnsi="宋体" w:cs="宋体" w:hint="eastAsia"/>
          <w:color w:val="000000"/>
          <w:sz w:val="24"/>
        </w:rPr>
        <w:t>h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80"/>
          <w:sz w:val="24"/>
        </w:rPr>
      </w:pPr>
      <w:r>
        <w:rPr>
          <w:rFonts w:ascii="宋体" w:hAnsi="宋体" w:cs="宋体" w:hint="eastAsia"/>
          <w:color w:val="000080"/>
          <w:sz w:val="21"/>
          <w:lang w:eastAsia="zh-CN"/>
        </w:rPr>
        <w:t xml:space="preserve">　　　</w:t>
      </w:r>
      <w:r>
        <w:rPr>
          <w:rFonts w:ascii="宋体" w:hAnsi="宋体" w:cs="宋体" w:hint="eastAsia"/>
          <w:sz w:val="24"/>
          <w:lang w:val="en-US" w:eastAsia="zh-CN"/>
        </w:rPr>
        <w:t>1.8 整体安装件</w:t>
      </w:r>
      <w:r>
        <w:rPr>
          <w:rFonts w:ascii="宋体" w:hAnsi="宋体" w:cs="宋体" w:hint="eastAsia"/>
          <w:sz w:val="24"/>
          <w:lang w:eastAsia="zh-CN"/>
        </w:rPr>
        <w:t>强度</w:t>
      </w:r>
      <w:r>
        <w:rPr>
          <w:rFonts w:ascii="宋体" w:hAnsi="宋体" w:cs="宋体" w:hint="eastAsia"/>
          <w:sz w:val="24"/>
        </w:rPr>
        <w:t>试验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000080"/>
          <w:sz w:val="24"/>
          <w:lang w:eastAsia="zh-CN"/>
        </w:rPr>
        <w:t xml:space="preserve">　　　　　</w:t>
      </w:r>
      <w:r>
        <w:rPr>
          <w:rFonts w:ascii="宋体" w:hAnsi="宋体" w:cs="宋体" w:hint="eastAsia"/>
          <w:sz w:val="24"/>
          <w:lang w:eastAsia="zh-CN"/>
        </w:rPr>
        <w:t>试验</w:t>
      </w:r>
      <w:r>
        <w:rPr>
          <w:rFonts w:ascii="宋体" w:hAnsi="宋体" w:cs="宋体" w:hint="eastAsia"/>
          <w:color w:val="000000"/>
          <w:sz w:val="24"/>
          <w:lang w:eastAsia="zh-CN"/>
        </w:rPr>
        <w:t>方法</w:t>
      </w:r>
      <w:r>
        <w:rPr>
          <w:rFonts w:ascii="宋体" w:hAnsi="宋体" w:cs="宋体" w:hint="eastAsia"/>
          <w:color w:val="000000"/>
          <w:sz w:val="24"/>
        </w:rPr>
        <w:t>：</w:t>
      </w:r>
      <w:r>
        <w:rPr>
          <w:rFonts w:ascii="宋体" w:hAnsi="宋体" w:cs="宋体" w:hint="eastAsia"/>
          <w:color w:val="000000"/>
          <w:sz w:val="24"/>
          <w:lang w:eastAsia="zh-CN"/>
        </w:rPr>
        <w:t>按照现场安装方式安装好，长期试验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80"/>
          <w:sz w:val="21"/>
          <w:lang w:eastAsia="zh-CN"/>
        </w:rPr>
        <w:t xml:space="preserve">　　　　　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2.</w:t>
      </w:r>
      <w:r>
        <w:rPr>
          <w:rFonts w:ascii="宋体" w:hAnsi="宋体" w:cs="宋体" w:hint="eastAsia"/>
          <w:sz w:val="24"/>
          <w:lang w:val="en-US" w:eastAsia="zh-CN"/>
        </w:rPr>
        <w:t xml:space="preserve">  HFCT</w:t>
      </w:r>
      <w:r>
        <w:rPr>
          <w:rFonts w:ascii="宋体" w:hAnsi="宋体" w:cs="宋体" w:hint="eastAsia"/>
          <w:sz w:val="24"/>
        </w:rPr>
        <w:t>环境测试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sz w:val="24"/>
          <w:lang w:eastAsia="zh-CN"/>
        </w:rPr>
      </w:pPr>
      <w:r>
        <w:rPr>
          <w:rFonts w:ascii="宋体" w:hAnsi="宋体" w:cs="宋体" w:hint="eastAsia"/>
          <w:sz w:val="24"/>
          <w:lang w:val="en-US" w:eastAsia="zh-CN"/>
        </w:rPr>
        <w:t xml:space="preserve">     2.1 </w:t>
      </w:r>
      <w:r>
        <w:rPr>
          <w:rFonts w:ascii="宋体" w:hAnsi="宋体" w:cs="宋体" w:hint="eastAsia"/>
          <w:sz w:val="24"/>
        </w:rPr>
        <w:t>防护（含防水）</w:t>
      </w:r>
      <w:r>
        <w:rPr>
          <w:rFonts w:ascii="宋体" w:hAnsi="宋体" w:cs="宋体" w:hint="eastAsia"/>
          <w:sz w:val="24"/>
          <w:lang w:eastAsia="zh-CN"/>
        </w:rPr>
        <w:t>方法</w:t>
      </w:r>
    </w:p>
    <w:p w:rsidR="0054218C" w:rsidRDefault="0054218C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eastAsia="zh-CN"/>
        </w:rPr>
        <w:lastRenderedPageBreak/>
        <w:t xml:space="preserve">         </w:t>
      </w:r>
      <w:r w:rsidRPr="00F87457">
        <w:rPr>
          <w:rFonts w:hint="eastAsia"/>
          <w:lang w:val="en-US" w:eastAsia="zh-CN"/>
        </w:rPr>
        <w:t>测试类型：抽测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sz w:val="24"/>
          <w:lang w:val="en-US" w:eastAsia="zh-CN"/>
        </w:rPr>
        <w:t xml:space="preserve">         </w:t>
      </w:r>
      <w:r>
        <w:rPr>
          <w:rFonts w:ascii="宋体" w:hAnsi="宋体" w:cs="宋体" w:hint="eastAsia"/>
          <w:color w:val="000000"/>
          <w:sz w:val="24"/>
        </w:rPr>
        <w:t>执行标准：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GB 2423.38-2008，</w:t>
      </w:r>
      <w:r>
        <w:rPr>
          <w:rFonts w:ascii="宋体" w:hAnsi="宋体" w:cs="宋体" w:hint="eastAsia"/>
          <w:color w:val="000000"/>
          <w:sz w:val="24"/>
        </w:rPr>
        <w:t>国际防护等级（IP68）DIN EN 60 529,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</w:t>
      </w:r>
      <w:r>
        <w:rPr>
          <w:rFonts w:ascii="宋体" w:hAnsi="宋体" w:cs="宋体" w:hint="eastAsia"/>
          <w:color w:val="000000"/>
          <w:sz w:val="24"/>
        </w:rPr>
        <w:t>IEC 529/VDE 0470 TI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</w:t>
      </w:r>
      <w:r>
        <w:rPr>
          <w:rFonts w:ascii="宋体" w:hAnsi="宋体" w:cs="宋体" w:hint="eastAsia"/>
          <w:color w:val="000080"/>
          <w:sz w:val="24"/>
        </w:rPr>
        <w:t>（</w:t>
      </w:r>
      <w:r>
        <w:rPr>
          <w:rFonts w:ascii="宋体" w:hAnsi="宋体" w:cs="宋体" w:hint="eastAsia"/>
          <w:color w:val="000080"/>
          <w:sz w:val="24"/>
          <w:lang w:eastAsia="zh-CN"/>
        </w:rPr>
        <w:t>注：</w:t>
      </w:r>
      <w:proofErr w:type="gramStart"/>
      <w:r>
        <w:rPr>
          <w:rFonts w:ascii="宋体" w:hAnsi="宋体" w:cs="宋体" w:hint="eastAsia"/>
          <w:color w:val="000080"/>
          <w:sz w:val="24"/>
        </w:rPr>
        <w:t>上海</w:t>
      </w:r>
      <w:r>
        <w:rPr>
          <w:rFonts w:ascii="宋体" w:hAnsi="宋体" w:cs="宋体" w:hint="eastAsia"/>
          <w:color w:val="000080"/>
          <w:sz w:val="24"/>
          <w:lang w:eastAsia="zh-CN"/>
        </w:rPr>
        <w:t>局放环境</w:t>
      </w:r>
      <w:r>
        <w:rPr>
          <w:rFonts w:ascii="宋体" w:hAnsi="宋体" w:cs="宋体" w:hint="eastAsia"/>
          <w:color w:val="000080"/>
          <w:sz w:val="24"/>
        </w:rPr>
        <w:t>防护</w:t>
      </w:r>
      <w:proofErr w:type="gramEnd"/>
      <w:r>
        <w:rPr>
          <w:rFonts w:ascii="宋体" w:hAnsi="宋体" w:cs="宋体" w:hint="eastAsia"/>
          <w:color w:val="000080"/>
          <w:sz w:val="24"/>
        </w:rPr>
        <w:t>要求IP67）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 xml:space="preserve">  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</w:t>
      </w:r>
      <w:r>
        <w:rPr>
          <w:rFonts w:ascii="宋体" w:hAnsi="宋体" w:cs="宋体" w:hint="eastAsia"/>
          <w:color w:val="000000"/>
          <w:sz w:val="24"/>
        </w:rPr>
        <w:t xml:space="preserve"> </w:t>
      </w:r>
      <w:r>
        <w:rPr>
          <w:rFonts w:ascii="宋体" w:hAnsi="宋体" w:cs="宋体" w:hint="eastAsia"/>
          <w:sz w:val="24"/>
          <w:lang w:eastAsia="zh-CN"/>
        </w:rPr>
        <w:t>试验</w:t>
      </w:r>
      <w:r>
        <w:rPr>
          <w:rFonts w:ascii="宋体" w:hAnsi="宋体" w:cs="宋体" w:hint="eastAsia"/>
          <w:color w:val="000000"/>
          <w:sz w:val="24"/>
          <w:lang w:eastAsia="zh-CN"/>
        </w:rPr>
        <w:t>方法</w:t>
      </w:r>
      <w:r>
        <w:rPr>
          <w:rFonts w:ascii="宋体" w:hAnsi="宋体" w:cs="宋体" w:hint="eastAsia"/>
          <w:color w:val="000000"/>
          <w:sz w:val="24"/>
        </w:rPr>
        <w:t>：水下2米，测试时间为24小时。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2.2 低温试验方法</w:t>
      </w:r>
    </w:p>
    <w:p w:rsidR="0054218C" w:rsidRDefault="0054218C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</w:t>
      </w:r>
      <w:r w:rsidRPr="00F87457">
        <w:rPr>
          <w:rFonts w:hint="eastAsia"/>
          <w:lang w:val="en-US" w:eastAsia="zh-CN"/>
        </w:rPr>
        <w:t>测试类型：抽测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</w:t>
      </w:r>
      <w:r>
        <w:rPr>
          <w:rFonts w:ascii="宋体" w:hAnsi="宋体" w:cs="宋体" w:hint="eastAsia"/>
          <w:color w:val="000000"/>
          <w:sz w:val="24"/>
        </w:rPr>
        <w:t>执行标准：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GB 2423.1-2008，IEC 68-2-1：1987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</w:t>
      </w:r>
      <w:r>
        <w:rPr>
          <w:rFonts w:ascii="宋体" w:hAnsi="宋体" w:cs="宋体" w:hint="eastAsia"/>
          <w:sz w:val="24"/>
          <w:lang w:eastAsia="zh-CN"/>
        </w:rPr>
        <w:t>试验</w:t>
      </w:r>
      <w:r>
        <w:rPr>
          <w:rFonts w:ascii="宋体" w:hAnsi="宋体" w:cs="宋体" w:hint="eastAsia"/>
          <w:color w:val="000000"/>
          <w:sz w:val="24"/>
          <w:lang w:eastAsia="zh-CN"/>
        </w:rPr>
        <w:t>方法</w:t>
      </w:r>
      <w:r>
        <w:rPr>
          <w:rFonts w:ascii="宋体" w:hAnsi="宋体" w:cs="宋体" w:hint="eastAsia"/>
          <w:color w:val="000000"/>
          <w:sz w:val="24"/>
        </w:rPr>
        <w:t>：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① </w:t>
      </w:r>
      <w:r>
        <w:rPr>
          <w:rFonts w:ascii="宋体" w:hAnsi="宋体" w:cs="宋体" w:hint="eastAsia"/>
          <w:color w:val="000000"/>
          <w:sz w:val="24"/>
          <w:lang w:eastAsia="zh-CN"/>
        </w:rPr>
        <w:t>试验温度：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-10度，允许温差范围</w:t>
      </w:r>
      <w:r>
        <w:rPr>
          <w:rFonts w:hint="eastAsia"/>
        </w:rPr>
        <w:t>±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3</w:t>
      </w:r>
      <w:r>
        <w:rPr>
          <w:rFonts w:hint="eastAsia"/>
        </w:rPr>
        <w:t>℃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；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② 持续时间：96h</w:t>
      </w:r>
    </w:p>
    <w:p w:rsidR="00467CD3" w:rsidRDefault="00467CD3" w:rsidP="00467CD3">
      <w:pPr>
        <w:widowControl w:val="0"/>
        <w:autoSpaceDN w:val="0"/>
        <w:spacing w:line="400" w:lineRule="exact"/>
        <w:ind w:leftChars="300" w:left="600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>2.3 高温试验方法</w:t>
      </w:r>
    </w:p>
    <w:p w:rsidR="0054218C" w:rsidRDefault="0054218C" w:rsidP="00467CD3">
      <w:pPr>
        <w:widowControl w:val="0"/>
        <w:autoSpaceDN w:val="0"/>
        <w:spacing w:line="400" w:lineRule="exact"/>
        <w:ind w:leftChars="300" w:left="600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</w:t>
      </w:r>
      <w:r w:rsidRPr="00F87457">
        <w:rPr>
          <w:rFonts w:hint="eastAsia"/>
          <w:lang w:val="en-US" w:eastAsia="zh-CN"/>
        </w:rPr>
        <w:t>测试类型：抽测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</w:t>
      </w:r>
      <w:r>
        <w:rPr>
          <w:rFonts w:ascii="宋体" w:hAnsi="宋体" w:cs="宋体" w:hint="eastAsia"/>
          <w:color w:val="000000"/>
          <w:sz w:val="24"/>
        </w:rPr>
        <w:t>执行标准：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GB 2423.2-2008，IEC 68-2-2：1987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</w:t>
      </w:r>
      <w:r>
        <w:rPr>
          <w:rFonts w:ascii="宋体" w:hAnsi="宋体" w:cs="宋体" w:hint="eastAsia"/>
          <w:sz w:val="24"/>
          <w:lang w:eastAsia="zh-CN"/>
        </w:rPr>
        <w:t>试验</w:t>
      </w:r>
      <w:r>
        <w:rPr>
          <w:rFonts w:ascii="宋体" w:hAnsi="宋体" w:cs="宋体" w:hint="eastAsia"/>
          <w:color w:val="000000"/>
          <w:sz w:val="24"/>
          <w:lang w:eastAsia="zh-CN"/>
        </w:rPr>
        <w:t>方法</w:t>
      </w:r>
      <w:r>
        <w:rPr>
          <w:rFonts w:ascii="宋体" w:hAnsi="宋体" w:cs="宋体" w:hint="eastAsia"/>
          <w:color w:val="000000"/>
          <w:sz w:val="24"/>
        </w:rPr>
        <w:t>：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① </w:t>
      </w:r>
      <w:r>
        <w:rPr>
          <w:rFonts w:ascii="宋体" w:hAnsi="宋体" w:cs="宋体" w:hint="eastAsia"/>
          <w:color w:val="000000"/>
          <w:sz w:val="24"/>
          <w:lang w:eastAsia="zh-CN"/>
        </w:rPr>
        <w:t>试验温度：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+40度，允许温差范围</w:t>
      </w:r>
      <w:r>
        <w:rPr>
          <w:rFonts w:hint="eastAsia"/>
        </w:rPr>
        <w:t>±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3</w:t>
      </w:r>
      <w:r>
        <w:rPr>
          <w:rFonts w:hint="eastAsia"/>
        </w:rPr>
        <w:t>℃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；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② 持续时间：96h</w:t>
      </w:r>
    </w:p>
    <w:p w:rsidR="00467CD3" w:rsidRDefault="00467CD3" w:rsidP="00467CD3">
      <w:pPr>
        <w:widowControl w:val="0"/>
        <w:autoSpaceDN w:val="0"/>
        <w:spacing w:line="400" w:lineRule="exact"/>
        <w:ind w:leftChars="300" w:left="600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>2.4 恒定湿热试验方法</w:t>
      </w:r>
    </w:p>
    <w:p w:rsidR="0054218C" w:rsidRDefault="0054218C" w:rsidP="00467CD3">
      <w:pPr>
        <w:widowControl w:val="0"/>
        <w:autoSpaceDN w:val="0"/>
        <w:spacing w:line="400" w:lineRule="exact"/>
        <w:ind w:leftChars="300" w:left="600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</w:t>
      </w:r>
      <w:r w:rsidRPr="00F87457">
        <w:rPr>
          <w:rFonts w:hint="eastAsia"/>
          <w:lang w:val="en-US" w:eastAsia="zh-CN"/>
        </w:rPr>
        <w:t>测试类型：抽测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</w:t>
      </w:r>
      <w:r>
        <w:rPr>
          <w:rFonts w:ascii="宋体" w:hAnsi="宋体" w:cs="宋体" w:hint="eastAsia"/>
          <w:color w:val="000000"/>
          <w:sz w:val="24"/>
        </w:rPr>
        <w:t>执行标准：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GB 2423.3-2008，IEC 68-2-3：1987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</w:t>
      </w:r>
      <w:r>
        <w:rPr>
          <w:rFonts w:ascii="宋体" w:hAnsi="宋体" w:cs="宋体" w:hint="eastAsia"/>
          <w:sz w:val="24"/>
          <w:lang w:eastAsia="zh-CN"/>
        </w:rPr>
        <w:t>试验</w:t>
      </w:r>
      <w:r>
        <w:rPr>
          <w:rFonts w:ascii="宋体" w:hAnsi="宋体" w:cs="宋体" w:hint="eastAsia"/>
          <w:color w:val="000000"/>
          <w:sz w:val="24"/>
          <w:lang w:eastAsia="zh-CN"/>
        </w:rPr>
        <w:t>方法</w:t>
      </w:r>
      <w:r>
        <w:rPr>
          <w:rFonts w:ascii="宋体" w:hAnsi="宋体" w:cs="宋体" w:hint="eastAsia"/>
          <w:color w:val="000000"/>
          <w:sz w:val="24"/>
        </w:rPr>
        <w:t>：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① </w:t>
      </w:r>
      <w:r>
        <w:rPr>
          <w:rFonts w:ascii="宋体" w:hAnsi="宋体" w:cs="宋体" w:hint="eastAsia"/>
          <w:color w:val="000000"/>
          <w:sz w:val="24"/>
          <w:lang w:eastAsia="zh-CN"/>
        </w:rPr>
        <w:t>试验温度：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+40度，允许温差范围</w:t>
      </w:r>
      <w:r>
        <w:rPr>
          <w:rFonts w:hint="eastAsia"/>
        </w:rPr>
        <w:t>±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2</w:t>
      </w:r>
      <w:r>
        <w:rPr>
          <w:rFonts w:hint="eastAsia"/>
        </w:rPr>
        <w:t>℃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②.相对湿度：93%，允许湿度范围</w:t>
      </w:r>
      <w:r>
        <w:rPr>
          <w:rFonts w:hint="eastAsia"/>
        </w:rPr>
        <w:t>±</w:t>
      </w:r>
      <w:r>
        <w:rPr>
          <w:rFonts w:hint="eastAsia"/>
          <w:lang w:eastAsia="zh-CN"/>
        </w:rPr>
        <w:t>２</w:t>
      </w:r>
      <w:r>
        <w:rPr>
          <w:rFonts w:hint="eastAsia"/>
        </w:rPr>
        <w:t>℃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③.持续时间：21天或者更高56天</w:t>
      </w:r>
    </w:p>
    <w:p w:rsidR="00467CD3" w:rsidRDefault="00467CD3" w:rsidP="00467CD3">
      <w:pPr>
        <w:widowControl w:val="0"/>
        <w:autoSpaceDN w:val="0"/>
        <w:spacing w:line="400" w:lineRule="exact"/>
        <w:ind w:leftChars="300" w:left="600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>2.5 冲击试验方法</w:t>
      </w:r>
    </w:p>
    <w:p w:rsidR="0054218C" w:rsidRDefault="0054218C" w:rsidP="00467CD3">
      <w:pPr>
        <w:widowControl w:val="0"/>
        <w:autoSpaceDN w:val="0"/>
        <w:spacing w:line="400" w:lineRule="exact"/>
        <w:ind w:leftChars="300" w:left="600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</w:t>
      </w:r>
      <w:r w:rsidRPr="00F87457">
        <w:rPr>
          <w:rFonts w:hint="eastAsia"/>
          <w:lang w:val="en-US" w:eastAsia="zh-CN"/>
        </w:rPr>
        <w:t>测试类型：抽测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</w:t>
      </w:r>
      <w:r>
        <w:rPr>
          <w:rFonts w:ascii="宋体" w:hAnsi="宋体" w:cs="宋体" w:hint="eastAsia"/>
          <w:color w:val="000000"/>
          <w:sz w:val="24"/>
        </w:rPr>
        <w:t>执行标准：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GB 2423.5-2008，IEC 68-2-27：1987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</w:t>
      </w:r>
      <w:r>
        <w:rPr>
          <w:rFonts w:ascii="宋体" w:hAnsi="宋体" w:cs="宋体" w:hint="eastAsia"/>
          <w:sz w:val="24"/>
          <w:lang w:eastAsia="zh-CN"/>
        </w:rPr>
        <w:t>试验</w:t>
      </w:r>
      <w:r>
        <w:rPr>
          <w:rFonts w:ascii="宋体" w:hAnsi="宋体" w:cs="宋体" w:hint="eastAsia"/>
          <w:color w:val="000000"/>
          <w:sz w:val="24"/>
          <w:lang w:eastAsia="zh-CN"/>
        </w:rPr>
        <w:t>方法</w:t>
      </w:r>
      <w:r>
        <w:rPr>
          <w:rFonts w:ascii="宋体" w:hAnsi="宋体" w:cs="宋体" w:hint="eastAsia"/>
          <w:color w:val="000000"/>
          <w:sz w:val="24"/>
        </w:rPr>
        <w:t>：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</w:t>
      </w:r>
      <w:r>
        <w:rPr>
          <w:rFonts w:hint="eastAsia"/>
        </w:rPr>
        <w:t>①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.</w:t>
      </w:r>
      <w:r>
        <w:rPr>
          <w:rFonts w:ascii="宋体" w:hAnsi="宋体" w:cs="宋体" w:hint="eastAsia"/>
          <w:color w:val="000000"/>
          <w:sz w:val="24"/>
          <w:lang w:eastAsia="zh-CN"/>
        </w:rPr>
        <w:t>峰值加速度：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150m/s2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</w:t>
      </w:r>
      <w:r>
        <w:rPr>
          <w:rFonts w:hint="eastAsia"/>
        </w:rPr>
        <w:t>②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.持续时间：11ms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lastRenderedPageBreak/>
        <w:t xml:space="preserve">         </w:t>
      </w:r>
      <w:r>
        <w:rPr>
          <w:rFonts w:hint="eastAsia"/>
        </w:rPr>
        <w:t>③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.脉冲波形：后峰锯齿半正弦梯形</w:t>
      </w:r>
    </w:p>
    <w:p w:rsidR="00467CD3" w:rsidRDefault="00467CD3" w:rsidP="00467CD3">
      <w:pPr>
        <w:widowControl w:val="0"/>
        <w:autoSpaceDN w:val="0"/>
        <w:spacing w:line="400" w:lineRule="exact"/>
        <w:ind w:leftChars="300" w:left="600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>2.6 自由跌落试验方法</w:t>
      </w:r>
    </w:p>
    <w:p w:rsidR="0054218C" w:rsidRDefault="0054218C" w:rsidP="00467CD3">
      <w:pPr>
        <w:widowControl w:val="0"/>
        <w:autoSpaceDN w:val="0"/>
        <w:spacing w:line="400" w:lineRule="exact"/>
        <w:ind w:leftChars="300" w:left="600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</w:t>
      </w:r>
      <w:r w:rsidRPr="00F87457">
        <w:rPr>
          <w:rFonts w:hint="eastAsia"/>
          <w:lang w:val="en-US" w:eastAsia="zh-CN"/>
        </w:rPr>
        <w:t>测试类型：抽测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</w:t>
      </w:r>
      <w:r>
        <w:rPr>
          <w:rFonts w:ascii="宋体" w:hAnsi="宋体" w:cs="宋体" w:hint="eastAsia"/>
          <w:color w:val="000000"/>
          <w:sz w:val="24"/>
        </w:rPr>
        <w:t>执行标准：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GB 2423.8-2008，IEC 68-2-32：1990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</w:t>
      </w:r>
      <w:r>
        <w:rPr>
          <w:rFonts w:ascii="宋体" w:hAnsi="宋体" w:cs="宋体" w:hint="eastAsia"/>
          <w:sz w:val="24"/>
          <w:lang w:eastAsia="zh-CN"/>
        </w:rPr>
        <w:t>试验</w:t>
      </w:r>
      <w:r>
        <w:rPr>
          <w:rFonts w:ascii="宋体" w:hAnsi="宋体" w:cs="宋体" w:hint="eastAsia"/>
          <w:color w:val="000000"/>
          <w:sz w:val="24"/>
          <w:lang w:eastAsia="zh-CN"/>
        </w:rPr>
        <w:t>方法</w:t>
      </w:r>
      <w:r>
        <w:rPr>
          <w:rFonts w:ascii="宋体" w:hAnsi="宋体" w:cs="宋体" w:hint="eastAsia"/>
          <w:color w:val="000000"/>
          <w:sz w:val="24"/>
        </w:rPr>
        <w:t>：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</w:t>
      </w:r>
      <w:r>
        <w:rPr>
          <w:rFonts w:hint="eastAsia"/>
        </w:rPr>
        <w:t>①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.</w:t>
      </w:r>
      <w:r>
        <w:rPr>
          <w:rFonts w:ascii="宋体" w:hAnsi="宋体" w:cs="宋体" w:hint="eastAsia"/>
          <w:color w:val="000000"/>
          <w:sz w:val="24"/>
          <w:lang w:eastAsia="zh-CN"/>
        </w:rPr>
        <w:t>跌落高度：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100mm</w:t>
      </w:r>
    </w:p>
    <w:p w:rsidR="00467CD3" w:rsidRDefault="00467CD3" w:rsidP="00467CD3">
      <w:pPr>
        <w:widowControl w:val="0"/>
        <w:autoSpaceDN w:val="0"/>
        <w:spacing w:line="400" w:lineRule="exact"/>
        <w:ind w:leftChars="300" w:left="600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>2.7 振动（正弦）试验方法</w:t>
      </w:r>
    </w:p>
    <w:p w:rsidR="0054218C" w:rsidRDefault="0054218C" w:rsidP="00467CD3">
      <w:pPr>
        <w:widowControl w:val="0"/>
        <w:autoSpaceDN w:val="0"/>
        <w:spacing w:line="400" w:lineRule="exact"/>
        <w:ind w:leftChars="300" w:left="600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</w:t>
      </w:r>
      <w:r w:rsidRPr="00F87457">
        <w:rPr>
          <w:rFonts w:hint="eastAsia"/>
          <w:lang w:val="en-US" w:eastAsia="zh-CN"/>
        </w:rPr>
        <w:t>测试类型：抽测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</w:t>
      </w:r>
      <w:r>
        <w:rPr>
          <w:rFonts w:ascii="宋体" w:hAnsi="宋体" w:cs="宋体" w:hint="eastAsia"/>
          <w:color w:val="000000"/>
          <w:sz w:val="24"/>
        </w:rPr>
        <w:t>执行标准：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GB 2423.10-2008，IEC 68-2-6：1982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</w:t>
      </w:r>
      <w:r>
        <w:rPr>
          <w:rFonts w:ascii="宋体" w:hAnsi="宋体" w:cs="宋体" w:hint="eastAsia"/>
          <w:sz w:val="24"/>
          <w:lang w:eastAsia="zh-CN"/>
        </w:rPr>
        <w:t>试验</w:t>
      </w:r>
      <w:r>
        <w:rPr>
          <w:rFonts w:ascii="宋体" w:hAnsi="宋体" w:cs="宋体" w:hint="eastAsia"/>
          <w:color w:val="000000"/>
          <w:sz w:val="24"/>
          <w:lang w:eastAsia="zh-CN"/>
        </w:rPr>
        <w:t>方法</w:t>
      </w:r>
      <w:r>
        <w:rPr>
          <w:rFonts w:ascii="宋体" w:hAnsi="宋体" w:cs="宋体" w:hint="eastAsia"/>
          <w:color w:val="000000"/>
          <w:sz w:val="24"/>
        </w:rPr>
        <w:t>：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</w:t>
      </w:r>
      <w:r>
        <w:rPr>
          <w:rFonts w:ascii="宋体" w:hAnsi="宋体" w:cs="宋体" w:hint="eastAsia"/>
          <w:sz w:val="24"/>
          <w:lang w:val="en-US" w:eastAsia="zh-CN"/>
        </w:rPr>
        <w:t>①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.</w:t>
      </w:r>
      <w:r>
        <w:rPr>
          <w:rFonts w:ascii="宋体" w:hAnsi="宋体" w:cs="宋体" w:hint="eastAsia"/>
          <w:color w:val="000000"/>
          <w:sz w:val="24"/>
          <w:lang w:eastAsia="zh-CN"/>
        </w:rPr>
        <w:t>频率范围：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10-150Hz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</w:t>
      </w:r>
      <w:r>
        <w:rPr>
          <w:rFonts w:hint="eastAsia"/>
        </w:rPr>
        <w:t>②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.加速度：5m/s2</w:t>
      </w:r>
    </w:p>
    <w:p w:rsidR="00467CD3" w:rsidRDefault="00467CD3" w:rsidP="00467CD3">
      <w:pPr>
        <w:widowControl w:val="0"/>
        <w:autoSpaceDN w:val="0"/>
        <w:spacing w:line="400" w:lineRule="exact"/>
        <w:ind w:left="1050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hint="eastAsia"/>
        </w:rPr>
        <w:t>③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.扫频循环数：20</w:t>
      </w:r>
    </w:p>
    <w:p w:rsidR="00467CD3" w:rsidRDefault="00467CD3" w:rsidP="00467CD3">
      <w:pPr>
        <w:widowControl w:val="0"/>
        <w:autoSpaceDN w:val="0"/>
        <w:spacing w:line="400" w:lineRule="exact"/>
        <w:ind w:left="1050"/>
        <w:jc w:val="both"/>
        <w:rPr>
          <w:rFonts w:ascii="宋体" w:hAnsi="宋体" w:cs="宋体"/>
          <w:color w:val="000000"/>
          <w:sz w:val="24"/>
          <w:lang w:val="en-US" w:eastAsia="zh-CN"/>
        </w:rPr>
      </w:pPr>
      <w:r>
        <w:rPr>
          <w:rFonts w:hint="eastAsia"/>
        </w:rPr>
        <w:t>④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>.耐久试验时间：30min或更高10h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sz w:val="24"/>
          <w:lang w:eastAsia="zh-CN"/>
        </w:rPr>
      </w:pPr>
      <w:r>
        <w:rPr>
          <w:rFonts w:ascii="宋体" w:hAnsi="宋体" w:cs="宋体" w:hint="eastAsia"/>
          <w:color w:val="000080"/>
          <w:sz w:val="24"/>
          <w:lang w:val="en-US" w:eastAsia="zh-CN"/>
        </w:rPr>
        <w:t xml:space="preserve">     </w:t>
      </w:r>
      <w:r>
        <w:rPr>
          <w:rFonts w:ascii="宋体" w:hAnsi="宋体" w:cs="宋体" w:hint="eastAsia"/>
          <w:sz w:val="24"/>
          <w:lang w:val="en-US" w:eastAsia="zh-CN"/>
        </w:rPr>
        <w:t xml:space="preserve">2.8 </w:t>
      </w:r>
      <w:r>
        <w:rPr>
          <w:rFonts w:ascii="宋体" w:hAnsi="宋体" w:cs="宋体" w:hint="eastAsia"/>
          <w:sz w:val="24"/>
        </w:rPr>
        <w:t>盐雾腐蚀试验</w:t>
      </w:r>
    </w:p>
    <w:p w:rsidR="0054218C" w:rsidRDefault="0054218C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  <w:lang w:eastAsia="zh-CN"/>
        </w:rPr>
      </w:pPr>
      <w:r>
        <w:rPr>
          <w:rFonts w:ascii="宋体" w:hAnsi="宋体" w:cs="宋体" w:hint="eastAsia"/>
          <w:sz w:val="24"/>
          <w:lang w:eastAsia="zh-CN"/>
        </w:rPr>
        <w:t xml:space="preserve">         </w:t>
      </w:r>
      <w:r w:rsidRPr="00F87457">
        <w:rPr>
          <w:rFonts w:hint="eastAsia"/>
          <w:lang w:val="en-US" w:eastAsia="zh-CN"/>
        </w:rPr>
        <w:t>测试类型：抽测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80"/>
          <w:sz w:val="24"/>
        </w:rPr>
        <w:t xml:space="preserve">  </w:t>
      </w:r>
      <w:r>
        <w:rPr>
          <w:rFonts w:ascii="宋体" w:hAnsi="宋体" w:cs="宋体" w:hint="eastAsia"/>
          <w:color w:val="000080"/>
          <w:sz w:val="24"/>
          <w:lang w:val="en-US" w:eastAsia="zh-CN"/>
        </w:rPr>
        <w:t xml:space="preserve">       </w:t>
      </w:r>
      <w:r>
        <w:rPr>
          <w:rFonts w:ascii="宋体" w:hAnsi="宋体" w:cs="宋体" w:hint="eastAsia"/>
          <w:color w:val="000000"/>
          <w:spacing w:val="8"/>
          <w:sz w:val="24"/>
        </w:rPr>
        <w:t>执行标准:GB/T 2423.17-2008</w:t>
      </w:r>
      <w:r>
        <w:rPr>
          <w:rFonts w:ascii="宋体" w:hAnsi="宋体" w:cs="宋体" w:hint="eastAsia"/>
          <w:color w:val="000000"/>
          <w:spacing w:val="8"/>
          <w:sz w:val="24"/>
          <w:lang w:eastAsia="zh-CN"/>
        </w:rPr>
        <w:t>，</w:t>
      </w:r>
      <w:r>
        <w:rPr>
          <w:rFonts w:ascii="宋体" w:hAnsi="宋体" w:cs="宋体" w:hint="eastAsia"/>
          <w:color w:val="000000"/>
          <w:spacing w:val="8"/>
          <w:sz w:val="24"/>
        </w:rPr>
        <w:t>IEC60068-2-11:1981,</w:t>
      </w:r>
      <w:r>
        <w:rPr>
          <w:rFonts w:ascii="宋体" w:hAnsi="宋体" w:cs="宋体" w:hint="eastAsia"/>
          <w:color w:val="000000"/>
          <w:spacing w:val="8"/>
          <w:sz w:val="24"/>
          <w:lang w:val="en-US" w:eastAsia="zh-CN"/>
        </w:rPr>
        <w:t xml:space="preserve"> </w:t>
      </w:r>
      <w:r>
        <w:rPr>
          <w:rFonts w:ascii="宋体" w:hAnsi="宋体" w:cs="宋体" w:hint="eastAsia"/>
          <w:color w:val="000000"/>
          <w:spacing w:val="8"/>
          <w:sz w:val="24"/>
        </w:rPr>
        <w:t>ISO4628-3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pacing w:val="8"/>
          <w:sz w:val="24"/>
        </w:rPr>
        <w:t xml:space="preserve">    </w:t>
      </w:r>
      <w:r>
        <w:rPr>
          <w:rFonts w:ascii="宋体" w:hAnsi="宋体" w:cs="宋体" w:hint="eastAsia"/>
          <w:color w:val="000000"/>
          <w:spacing w:val="8"/>
          <w:sz w:val="24"/>
          <w:lang w:val="en-US" w:eastAsia="zh-CN"/>
        </w:rPr>
        <w:t xml:space="preserve">    </w:t>
      </w:r>
      <w:r>
        <w:rPr>
          <w:rFonts w:ascii="宋体" w:hAnsi="宋体" w:cs="宋体" w:hint="eastAsia"/>
          <w:color w:val="000000"/>
          <w:spacing w:val="8"/>
          <w:sz w:val="24"/>
        </w:rPr>
        <w:t>检测机构：北京普汇恒达材料测试有限公司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   </w:t>
      </w:r>
      <w:r>
        <w:rPr>
          <w:rFonts w:ascii="宋体" w:hAnsi="宋体" w:cs="宋体" w:hint="eastAsia"/>
          <w:sz w:val="24"/>
          <w:lang w:eastAsia="zh-CN"/>
        </w:rPr>
        <w:t>试验</w:t>
      </w:r>
      <w:r>
        <w:rPr>
          <w:rFonts w:ascii="宋体" w:hAnsi="宋体" w:cs="宋体" w:hint="eastAsia"/>
          <w:color w:val="000000"/>
          <w:sz w:val="24"/>
          <w:lang w:eastAsia="zh-CN"/>
        </w:rPr>
        <w:t>方法</w:t>
      </w:r>
      <w:r>
        <w:rPr>
          <w:rFonts w:ascii="宋体" w:hAnsi="宋体" w:cs="宋体" w:hint="eastAsia"/>
          <w:color w:val="000000"/>
          <w:sz w:val="24"/>
        </w:rPr>
        <w:t>：</w:t>
      </w:r>
    </w:p>
    <w:p w:rsidR="00467CD3" w:rsidRDefault="00467CD3" w:rsidP="00467CD3">
      <w:pPr>
        <w:widowControl w:val="0"/>
        <w:autoSpaceDN w:val="0"/>
        <w:spacing w:line="400" w:lineRule="exact"/>
        <w:ind w:leftChars="521" w:left="1042"/>
        <w:jc w:val="both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sz w:val="24"/>
          <w:lang w:val="en-US" w:eastAsia="zh-CN"/>
        </w:rPr>
        <w:t>①.</w:t>
      </w:r>
      <w:r>
        <w:rPr>
          <w:rFonts w:ascii="宋体" w:hAnsi="宋体" w:cs="宋体" w:hint="eastAsia"/>
          <w:color w:val="000000"/>
          <w:sz w:val="24"/>
        </w:rPr>
        <w:t>浓度：试验用盐为高品质的氯化钠，干燥时，碘化钠含量不超过百分之零点一，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</w:t>
      </w:r>
      <w:r>
        <w:rPr>
          <w:rFonts w:ascii="宋体" w:hAnsi="宋体" w:cs="宋体" w:hint="eastAsia"/>
          <w:color w:val="000000"/>
          <w:sz w:val="24"/>
        </w:rPr>
        <w:t>杂质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</w:t>
      </w:r>
      <w:r>
        <w:rPr>
          <w:rFonts w:ascii="宋体" w:hAnsi="宋体" w:cs="宋体" w:hint="eastAsia"/>
          <w:color w:val="000000"/>
          <w:sz w:val="24"/>
        </w:rPr>
        <w:t>总含量不超过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</w:t>
      </w:r>
      <w:r>
        <w:rPr>
          <w:rFonts w:ascii="宋体" w:hAnsi="宋体" w:cs="宋体" w:hint="eastAsia"/>
          <w:color w:val="000000"/>
          <w:sz w:val="24"/>
        </w:rPr>
        <w:t>百分之零点三</w:t>
      </w:r>
      <w:r>
        <w:rPr>
          <w:rFonts w:ascii="宋体" w:hAnsi="宋体" w:cs="宋体" w:hint="eastAsia"/>
          <w:color w:val="000000"/>
          <w:sz w:val="24"/>
          <w:lang w:eastAsia="zh-CN"/>
        </w:rPr>
        <w:t>；</w:t>
      </w:r>
      <w:r>
        <w:rPr>
          <w:rFonts w:ascii="宋体" w:hAnsi="宋体" w:cs="宋体" w:hint="eastAsia"/>
          <w:color w:val="000000"/>
          <w:sz w:val="24"/>
        </w:rPr>
        <w:t>盐溶液浓度应为（5+—1） （质量比）</w:t>
      </w:r>
    </w:p>
    <w:p w:rsidR="00467CD3" w:rsidRDefault="00467CD3" w:rsidP="00467CD3">
      <w:pPr>
        <w:widowControl w:val="0"/>
        <w:autoSpaceDN w:val="0"/>
        <w:spacing w:line="400" w:lineRule="exact"/>
        <w:jc w:val="both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 xml:space="preserve">   </w:t>
      </w:r>
      <w:r>
        <w:rPr>
          <w:rFonts w:ascii="宋体" w:hAnsi="宋体" w:cs="宋体" w:hint="eastAsia"/>
          <w:color w:val="000000"/>
          <w:sz w:val="24"/>
          <w:lang w:val="en-US" w:eastAsia="zh-CN"/>
        </w:rPr>
        <w:t xml:space="preserve">      </w:t>
      </w:r>
      <w:r>
        <w:rPr>
          <w:rFonts w:ascii="宋体" w:hAnsi="宋体" w:cs="宋体" w:hint="eastAsia"/>
          <w:sz w:val="24"/>
          <w:lang w:val="en-US" w:eastAsia="zh-CN"/>
        </w:rPr>
        <w:t>②.</w:t>
      </w:r>
      <w:r>
        <w:rPr>
          <w:rFonts w:ascii="宋体" w:hAnsi="宋体" w:cs="宋体" w:hint="eastAsia"/>
          <w:color w:val="000000"/>
          <w:sz w:val="24"/>
        </w:rPr>
        <w:t>PH值：温度为（35+-2）摄氏度，溶液的PH值应在6.5-7.2内。</w:t>
      </w:r>
    </w:p>
    <w:p w:rsidR="00467CD3" w:rsidRPr="003332EC" w:rsidRDefault="00467CD3" w:rsidP="00E94139">
      <w:pPr>
        <w:pStyle w:val="aff9"/>
        <w:widowControl w:val="0"/>
        <w:numPr>
          <w:ilvl w:val="0"/>
          <w:numId w:val="9"/>
        </w:numPr>
        <w:autoSpaceDN w:val="0"/>
        <w:spacing w:line="400" w:lineRule="exact"/>
        <w:ind w:firstLineChars="0"/>
        <w:jc w:val="both"/>
        <w:rPr>
          <w:rFonts w:ascii="宋体" w:hAnsi="宋体" w:cs="宋体"/>
          <w:color w:val="000000"/>
          <w:sz w:val="24"/>
        </w:rPr>
      </w:pPr>
      <w:r w:rsidRPr="003332EC">
        <w:rPr>
          <w:rFonts w:ascii="宋体" w:hAnsi="宋体" w:cs="宋体" w:hint="eastAsia"/>
          <w:sz w:val="24"/>
          <w:lang w:val="en-US" w:eastAsia="zh-CN"/>
        </w:rPr>
        <w:t>.</w:t>
      </w:r>
      <w:r w:rsidRPr="003332EC">
        <w:rPr>
          <w:rFonts w:ascii="宋体" w:hAnsi="宋体" w:cs="宋体" w:hint="eastAsia"/>
          <w:color w:val="000000"/>
          <w:sz w:val="24"/>
        </w:rPr>
        <w:t>试验周期：&gt;144h</w:t>
      </w:r>
    </w:p>
    <w:p w:rsidR="00467CD3" w:rsidRPr="00467CD3" w:rsidRDefault="00467CD3" w:rsidP="00467CD3">
      <w:pPr>
        <w:pStyle w:val="a1"/>
        <w:rPr>
          <w:lang w:val="en-US" w:eastAsia="zh-CN"/>
        </w:rPr>
      </w:pPr>
    </w:p>
    <w:p w:rsidR="005677EF" w:rsidRDefault="002F271B" w:rsidP="005677EF">
      <w:pPr>
        <w:pStyle w:val="1"/>
        <w:rPr>
          <w:rFonts w:ascii="宋体"/>
          <w:sz w:val="28"/>
          <w:szCs w:val="28"/>
          <w:lang w:val="en-US" w:eastAsia="zh-CN"/>
        </w:rPr>
      </w:pPr>
      <w:r>
        <w:rPr>
          <w:rFonts w:ascii="宋体" w:hint="eastAsia"/>
          <w:sz w:val="28"/>
          <w:szCs w:val="28"/>
          <w:lang w:val="en-US" w:eastAsia="zh-CN"/>
        </w:rPr>
        <w:t>系统测试</w:t>
      </w:r>
    </w:p>
    <w:p w:rsidR="003332EC" w:rsidRDefault="005677EF" w:rsidP="00E94139">
      <w:pPr>
        <w:pStyle w:val="1"/>
        <w:numPr>
          <w:ilvl w:val="0"/>
          <w:numId w:val="12"/>
        </w:numPr>
        <w:rPr>
          <w:rFonts w:ascii="Times New Roman" w:hAnsi="Times New Roman" w:cs="Times New Roman"/>
          <w:b w:val="0"/>
          <w:bCs w:val="0"/>
          <w:caps w:val="0"/>
          <w:kern w:val="0"/>
          <w:sz w:val="20"/>
          <w:szCs w:val="24"/>
          <w:lang w:val="en-US" w:eastAsia="zh-CN"/>
        </w:rPr>
      </w:pPr>
      <w:r w:rsidRPr="005677EF">
        <w:rPr>
          <w:rFonts w:ascii="Times New Roman" w:hAnsi="Times New Roman" w:cs="Times New Roman" w:hint="eastAsia"/>
          <w:b w:val="0"/>
          <w:bCs w:val="0"/>
          <w:caps w:val="0"/>
          <w:kern w:val="0"/>
          <w:sz w:val="20"/>
          <w:szCs w:val="24"/>
          <w:lang w:val="en-US" w:eastAsia="zh-CN"/>
        </w:rPr>
        <w:t>系统功能测试</w:t>
      </w:r>
    </w:p>
    <w:p w:rsidR="00A84AB3" w:rsidRPr="00A84AB3" w:rsidRDefault="00A84AB3" w:rsidP="00A84AB3">
      <w:pPr>
        <w:pStyle w:val="a1"/>
        <w:rPr>
          <w:lang w:val="en-US" w:eastAsia="zh-CN"/>
        </w:rPr>
      </w:pPr>
    </w:p>
    <w:p w:rsidR="005677EF" w:rsidRDefault="005677EF" w:rsidP="00E94139">
      <w:pPr>
        <w:pStyle w:val="a1"/>
        <w:numPr>
          <w:ilvl w:val="0"/>
          <w:numId w:val="12"/>
        </w:numPr>
        <w:rPr>
          <w:lang w:val="en-US" w:eastAsia="zh-CN"/>
        </w:rPr>
      </w:pPr>
      <w:r>
        <w:rPr>
          <w:rFonts w:hint="eastAsia"/>
          <w:lang w:val="en-US" w:eastAsia="zh-CN"/>
        </w:rPr>
        <w:t>性能指标测试</w:t>
      </w:r>
    </w:p>
    <w:p w:rsidR="005451DD" w:rsidRDefault="005451DD" w:rsidP="00E94139">
      <w:pPr>
        <w:pStyle w:val="a1"/>
        <w:numPr>
          <w:ilvl w:val="1"/>
          <w:numId w:val="13"/>
        </w:numPr>
        <w:rPr>
          <w:lang w:val="en-US" w:eastAsia="zh-CN"/>
        </w:rPr>
      </w:pPr>
      <w:r>
        <w:rPr>
          <w:rFonts w:hint="eastAsia"/>
          <w:lang w:val="en-US" w:eastAsia="zh-CN"/>
        </w:rPr>
        <w:t>PD</w:t>
      </w:r>
      <w:r>
        <w:rPr>
          <w:rFonts w:hint="eastAsia"/>
          <w:lang w:val="en-US" w:eastAsia="zh-CN"/>
        </w:rPr>
        <w:t>测试</w:t>
      </w:r>
    </w:p>
    <w:p w:rsidR="005677EF" w:rsidRPr="003E3A09" w:rsidRDefault="005451DD" w:rsidP="003E3A09">
      <w:pPr>
        <w:pStyle w:val="a1"/>
        <w:numPr>
          <w:ilvl w:val="1"/>
          <w:numId w:val="13"/>
        </w:numPr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EV</w:t>
      </w:r>
      <w:r>
        <w:rPr>
          <w:rFonts w:hint="eastAsia"/>
          <w:lang w:val="en-US" w:eastAsia="zh-CN"/>
        </w:rPr>
        <w:t>噪声测试</w:t>
      </w:r>
    </w:p>
    <w:p w:rsidR="009D7F1B" w:rsidRPr="00C6128E" w:rsidRDefault="0087187F" w:rsidP="009D7F1B">
      <w:pPr>
        <w:pStyle w:val="1"/>
        <w:rPr>
          <w:rFonts w:ascii="宋体"/>
          <w:sz w:val="28"/>
          <w:szCs w:val="28"/>
          <w:lang w:val="en-US" w:eastAsia="zh-CN"/>
        </w:rPr>
      </w:pPr>
      <w:bookmarkStart w:id="9" w:name="_Toc34878487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C6128E">
        <w:rPr>
          <w:rFonts w:ascii="宋体" w:hint="eastAsia"/>
          <w:sz w:val="28"/>
          <w:szCs w:val="28"/>
          <w:lang w:val="en-US" w:eastAsia="zh-CN"/>
        </w:rPr>
        <w:t>历史记录</w:t>
      </w:r>
      <w:bookmarkEnd w:id="9"/>
      <w:r w:rsidR="00244F1F">
        <w:rPr>
          <w:rFonts w:ascii="宋体"/>
          <w:sz w:val="28"/>
          <w:szCs w:val="28"/>
          <w:lang w:val="en-US" w:eastAsia="zh-CN"/>
        </w:rPr>
        <w:br/>
      </w:r>
      <w:r w:rsidR="00244F1F">
        <w:rPr>
          <w:rFonts w:ascii="宋体" w:hint="eastAsia"/>
          <w:sz w:val="28"/>
          <w:szCs w:val="28"/>
          <w:lang w:val="en-US" w:eastAsia="zh-CN"/>
        </w:rPr>
        <w:br/>
      </w:r>
      <w:r w:rsidR="00244F1F">
        <w:rPr>
          <w:rFonts w:ascii="宋体" w:hint="eastAsia"/>
          <w:sz w:val="28"/>
          <w:szCs w:val="28"/>
          <w:lang w:val="en-US" w:eastAsia="zh-CN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13"/>
        <w:gridCol w:w="1415"/>
        <w:gridCol w:w="6260"/>
      </w:tblGrid>
      <w:tr w:rsidR="009D7F1B" w:rsidRPr="005E080F" w:rsidTr="00962485">
        <w:tc>
          <w:tcPr>
            <w:tcW w:w="868" w:type="pct"/>
            <w:tcBorders>
              <w:bottom w:val="single" w:sz="12" w:space="0" w:color="auto"/>
            </w:tcBorders>
          </w:tcPr>
          <w:p w:rsidR="009D7F1B" w:rsidRPr="00962485" w:rsidRDefault="00181EBC" w:rsidP="009D7F1B">
            <w:pPr>
              <w:rPr>
                <w:rFonts w:ascii="宋体" w:cs="Arial"/>
                <w:b/>
                <w:lang w:val="en-US" w:eastAsia="zh-CN"/>
              </w:rPr>
            </w:pPr>
            <w:r w:rsidRPr="00962485">
              <w:rPr>
                <w:rFonts w:ascii="宋体" w:cs="Arial" w:hint="eastAsia"/>
                <w:b/>
                <w:lang w:val="en-US" w:eastAsia="zh-CN"/>
              </w:rPr>
              <w:t>日期</w:t>
            </w:r>
          </w:p>
        </w:tc>
        <w:tc>
          <w:tcPr>
            <w:tcW w:w="762" w:type="pct"/>
            <w:tcBorders>
              <w:bottom w:val="single" w:sz="12" w:space="0" w:color="auto"/>
            </w:tcBorders>
          </w:tcPr>
          <w:p w:rsidR="009D7F1B" w:rsidRPr="00962485" w:rsidRDefault="009E4B26" w:rsidP="009D7F1B">
            <w:pPr>
              <w:rPr>
                <w:rFonts w:ascii="宋体" w:cs="Arial"/>
                <w:b/>
                <w:lang w:val="en-US"/>
              </w:rPr>
            </w:pPr>
            <w:r w:rsidRPr="00962485">
              <w:rPr>
                <w:rFonts w:ascii="宋体" w:cs="Arial" w:hint="eastAsia"/>
                <w:b/>
                <w:lang w:val="en-US" w:eastAsia="zh-CN"/>
              </w:rPr>
              <w:t>版本信息</w:t>
            </w:r>
          </w:p>
        </w:tc>
        <w:tc>
          <w:tcPr>
            <w:tcW w:w="3369" w:type="pct"/>
            <w:tcBorders>
              <w:bottom w:val="single" w:sz="12" w:space="0" w:color="auto"/>
            </w:tcBorders>
          </w:tcPr>
          <w:p w:rsidR="009D7F1B" w:rsidRPr="00962485" w:rsidRDefault="004244C8" w:rsidP="009D7F1B">
            <w:pPr>
              <w:rPr>
                <w:rFonts w:ascii="宋体" w:cs="Arial"/>
                <w:b/>
                <w:lang w:val="en-US" w:eastAsia="zh-CN"/>
              </w:rPr>
            </w:pPr>
            <w:r w:rsidRPr="00962485">
              <w:rPr>
                <w:rFonts w:ascii="宋体" w:cs="Arial" w:hint="eastAsia"/>
                <w:b/>
                <w:lang w:val="en-US" w:eastAsia="zh-CN"/>
              </w:rPr>
              <w:t>修改</w:t>
            </w:r>
            <w:r w:rsidR="00181EBC" w:rsidRPr="00962485">
              <w:rPr>
                <w:rFonts w:ascii="宋体" w:cs="Arial" w:hint="eastAsia"/>
                <w:b/>
                <w:lang w:val="en-US" w:eastAsia="zh-CN"/>
              </w:rPr>
              <w:t>描述</w:t>
            </w:r>
          </w:p>
        </w:tc>
      </w:tr>
      <w:tr w:rsidR="009D7F1B" w:rsidRPr="005E080F" w:rsidTr="00962485">
        <w:tc>
          <w:tcPr>
            <w:tcW w:w="868" w:type="pct"/>
            <w:tcBorders>
              <w:top w:val="single" w:sz="12" w:space="0" w:color="auto"/>
            </w:tcBorders>
          </w:tcPr>
          <w:p w:rsidR="009D7F1B" w:rsidRPr="00962485" w:rsidRDefault="009D7F1B" w:rsidP="009D7F1B">
            <w:pPr>
              <w:rPr>
                <w:rFonts w:ascii="宋体" w:cs="Arial"/>
                <w:lang w:val="en-US"/>
              </w:rPr>
            </w:pPr>
            <w:r w:rsidRPr="00962485">
              <w:rPr>
                <w:rFonts w:ascii="宋体" w:cs="Arial"/>
                <w:lang w:val="en-US"/>
              </w:rPr>
              <w:t>20YY-MM-DD</w:t>
            </w:r>
          </w:p>
        </w:tc>
        <w:tc>
          <w:tcPr>
            <w:tcW w:w="762" w:type="pct"/>
            <w:tcBorders>
              <w:top w:val="single" w:sz="12" w:space="0" w:color="auto"/>
            </w:tcBorders>
          </w:tcPr>
          <w:p w:rsidR="009D7F1B" w:rsidRPr="00962485" w:rsidRDefault="009D7F1B" w:rsidP="00962485">
            <w:pPr>
              <w:jc w:val="center"/>
              <w:rPr>
                <w:rFonts w:ascii="宋体" w:cs="Arial"/>
                <w:lang w:val="en-US"/>
              </w:rPr>
            </w:pPr>
            <w:r w:rsidRPr="00962485">
              <w:rPr>
                <w:rFonts w:ascii="宋体" w:cs="Arial"/>
                <w:lang w:val="en-US"/>
              </w:rPr>
              <w:t>01</w:t>
            </w:r>
          </w:p>
        </w:tc>
        <w:tc>
          <w:tcPr>
            <w:tcW w:w="3369" w:type="pct"/>
            <w:tcBorders>
              <w:top w:val="single" w:sz="12" w:space="0" w:color="auto"/>
            </w:tcBorders>
          </w:tcPr>
          <w:p w:rsidR="009D7F1B" w:rsidRPr="00962485" w:rsidRDefault="00FD0FFE" w:rsidP="009D7F1B">
            <w:pPr>
              <w:rPr>
                <w:rFonts w:ascii="宋体" w:cs="Arial"/>
                <w:lang w:val="en-US" w:eastAsia="zh-CN"/>
              </w:rPr>
            </w:pPr>
            <w:r w:rsidRPr="00962485">
              <w:rPr>
                <w:rFonts w:ascii="宋体" w:cs="Arial" w:hint="eastAsia"/>
                <w:lang w:val="en-US" w:eastAsia="zh-CN"/>
              </w:rPr>
              <w:t>文档创建</w:t>
            </w:r>
          </w:p>
        </w:tc>
      </w:tr>
      <w:tr w:rsidR="009D7F1B" w:rsidRPr="005E080F" w:rsidTr="00962485">
        <w:tc>
          <w:tcPr>
            <w:tcW w:w="868" w:type="pct"/>
          </w:tcPr>
          <w:p w:rsidR="009D7F1B" w:rsidRPr="00962485" w:rsidRDefault="009D7F1B" w:rsidP="009D7F1B">
            <w:pPr>
              <w:rPr>
                <w:rFonts w:ascii="宋体"/>
                <w:lang w:val="en-US" w:eastAsia="zh-CN"/>
              </w:rPr>
            </w:pPr>
          </w:p>
        </w:tc>
        <w:tc>
          <w:tcPr>
            <w:tcW w:w="762" w:type="pct"/>
          </w:tcPr>
          <w:p w:rsidR="009D7F1B" w:rsidRPr="00962485" w:rsidRDefault="009D7F1B" w:rsidP="00962485">
            <w:pPr>
              <w:jc w:val="center"/>
              <w:rPr>
                <w:rFonts w:ascii="宋体"/>
                <w:lang w:val="en-US" w:eastAsia="zh-CN"/>
              </w:rPr>
            </w:pPr>
          </w:p>
        </w:tc>
        <w:tc>
          <w:tcPr>
            <w:tcW w:w="3369" w:type="pct"/>
          </w:tcPr>
          <w:p w:rsidR="00A3106D" w:rsidRPr="00962485" w:rsidRDefault="00A3106D" w:rsidP="009D7F1B">
            <w:pPr>
              <w:rPr>
                <w:rFonts w:ascii="宋体"/>
                <w:lang w:val="en-US" w:eastAsia="zh-CN"/>
              </w:rPr>
            </w:pPr>
          </w:p>
        </w:tc>
      </w:tr>
      <w:tr w:rsidR="005E2A95" w:rsidRPr="005E080F" w:rsidTr="00962485">
        <w:tc>
          <w:tcPr>
            <w:tcW w:w="868" w:type="pct"/>
          </w:tcPr>
          <w:p w:rsidR="005E2A95" w:rsidRPr="00962485" w:rsidRDefault="005E2A95" w:rsidP="00AE7762">
            <w:pPr>
              <w:rPr>
                <w:rFonts w:ascii="宋体"/>
                <w:lang w:val="en-US" w:eastAsia="zh-CN"/>
              </w:rPr>
            </w:pPr>
          </w:p>
        </w:tc>
        <w:tc>
          <w:tcPr>
            <w:tcW w:w="762" w:type="pct"/>
          </w:tcPr>
          <w:p w:rsidR="005E2A95" w:rsidRPr="00962485" w:rsidRDefault="005E2A95" w:rsidP="00962485">
            <w:pPr>
              <w:jc w:val="center"/>
              <w:rPr>
                <w:rFonts w:ascii="宋体"/>
                <w:lang w:val="en-US" w:eastAsia="zh-CN"/>
              </w:rPr>
            </w:pPr>
          </w:p>
        </w:tc>
        <w:tc>
          <w:tcPr>
            <w:tcW w:w="3369" w:type="pct"/>
          </w:tcPr>
          <w:p w:rsidR="005E2A95" w:rsidRPr="00962485" w:rsidRDefault="005E2A95" w:rsidP="009D7F1B">
            <w:pPr>
              <w:rPr>
                <w:rFonts w:ascii="宋体"/>
                <w:lang w:val="en-US" w:eastAsia="zh-CN"/>
              </w:rPr>
            </w:pPr>
          </w:p>
        </w:tc>
      </w:tr>
    </w:tbl>
    <w:p w:rsidR="009D7F1B" w:rsidRPr="005E080F" w:rsidRDefault="009D7F1B" w:rsidP="009D7F1B">
      <w:pPr>
        <w:rPr>
          <w:rFonts w:ascii="宋体"/>
          <w:lang w:val="en-US" w:eastAsia="zh-CN"/>
        </w:rPr>
      </w:pPr>
    </w:p>
    <w:p w:rsidR="00CF3507" w:rsidRPr="005E080F" w:rsidRDefault="00CF3507" w:rsidP="009D7F1B">
      <w:pPr>
        <w:rPr>
          <w:rFonts w:ascii="宋体"/>
        </w:rPr>
      </w:pPr>
    </w:p>
    <w:sectPr w:rsidR="00CF3507" w:rsidRPr="005E080F" w:rsidSect="00F021E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A06" w:rsidRDefault="00FD5A06">
      <w:r>
        <w:separator/>
      </w:r>
    </w:p>
  </w:endnote>
  <w:endnote w:type="continuationSeparator" w:id="0">
    <w:p w:rsidR="00FD5A06" w:rsidRDefault="00FD5A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F1B" w:rsidRDefault="009D7F1B" w:rsidP="000774D2">
    <w:pPr>
      <w:pStyle w:val="a6"/>
      <w:tabs>
        <w:tab w:val="left" w:pos="625"/>
      </w:tabs>
    </w:pPr>
    <w:r>
      <w:tab/>
    </w:r>
    <w:r>
      <w:tab/>
      <w:t xml:space="preserve">Page </w:t>
    </w:r>
    <w:fldSimple w:instr=" PAGE ">
      <w:r w:rsidR="001522EF">
        <w:rPr>
          <w:noProof/>
        </w:rPr>
        <w:t>2</w:t>
      </w:r>
    </w:fldSimple>
    <w:r>
      <w:t xml:space="preserve"> of </w:t>
    </w:r>
    <w:fldSimple w:instr=" NUMPAGES ">
      <w:r w:rsidR="001522EF">
        <w:rPr>
          <w:noProof/>
        </w:rPr>
        <w:t>11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A06" w:rsidRDefault="00FD5A06">
      <w:r>
        <w:separator/>
      </w:r>
    </w:p>
  </w:footnote>
  <w:footnote w:type="continuationSeparator" w:id="0">
    <w:p w:rsidR="00FD5A06" w:rsidRDefault="00FD5A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F1B" w:rsidRPr="00C6128E" w:rsidRDefault="0006231C" w:rsidP="00392557">
    <w:pPr>
      <w:pStyle w:val="a5"/>
      <w:rPr>
        <w:rFonts w:ascii="黑体" w:eastAsia="黑体" w:cs="Arial"/>
        <w:sz w:val="24"/>
        <w:lang w:val="en-GB" w:eastAsia="zh-CN"/>
      </w:rPr>
    </w:pPr>
    <w:r>
      <w:rPr>
        <w:rFonts w:ascii="黑体" w:eastAsia="黑体" w:cs="Arial" w:hint="eastAsia"/>
        <w:noProof/>
        <w:sz w:val="24"/>
        <w:lang w:val="en-US"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4724400</wp:posOffset>
          </wp:positionH>
          <wp:positionV relativeFrom="margin">
            <wp:posOffset>-1825625</wp:posOffset>
          </wp:positionV>
          <wp:extent cx="1036320" cy="500380"/>
          <wp:effectExtent l="19050" t="0" r="0" b="0"/>
          <wp:wrapSquare wrapText="bothSides"/>
          <wp:docPr id="4" name="图片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0" descr="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320" cy="500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82F5B">
      <w:rPr>
        <w:rFonts w:ascii="黑体" w:eastAsia="黑体" w:cs="Arial" w:hint="eastAsia"/>
        <w:noProof/>
        <w:sz w:val="24"/>
        <w:lang w:eastAsia="zh-CN"/>
      </w:rPr>
      <w:t>测试</w:t>
    </w:r>
    <w:r w:rsidR="005E080F" w:rsidRPr="00C6128E">
      <w:rPr>
        <w:rFonts w:ascii="黑体" w:eastAsia="黑体" w:cs="Arial" w:hint="eastAsia"/>
        <w:noProof/>
        <w:sz w:val="24"/>
        <w:lang w:eastAsia="zh-CN"/>
      </w:rPr>
      <w:t>需求规格书</w:t>
    </w:r>
  </w:p>
  <w:p w:rsidR="009D7F1B" w:rsidRDefault="004441DD" w:rsidP="00392557">
    <w:pPr>
      <w:pStyle w:val="a5"/>
      <w:rPr>
        <w:rFonts w:cs="Arial"/>
        <w:b/>
      </w:rPr>
    </w:pPr>
    <w:r>
      <w:rPr>
        <w:rFonts w:cs="Arial"/>
        <w:b/>
      </w:rPr>
      <w:fldChar w:fldCharType="begin"/>
    </w:r>
    <w:r w:rsidR="00244F1F">
      <w:rPr>
        <w:rFonts w:cs="Arial"/>
        <w:b/>
      </w:rPr>
      <w:instrText xml:space="preserve"> FILENAME  </w:instrText>
    </w:r>
    <w:r>
      <w:rPr>
        <w:rFonts w:cs="Arial"/>
        <w:b/>
      </w:rPr>
      <w:fldChar w:fldCharType="separate"/>
    </w:r>
    <w:r w:rsidR="0006231C">
      <w:rPr>
        <w:rFonts w:cs="Arial" w:hint="eastAsia"/>
        <w:b/>
        <w:noProof/>
      </w:rPr>
      <w:t>文档</w:t>
    </w:r>
    <w:r w:rsidR="0006231C">
      <w:rPr>
        <w:rFonts w:cs="Arial" w:hint="eastAsia"/>
        <w:b/>
        <w:noProof/>
      </w:rPr>
      <w:t xml:space="preserve"> 1</w:t>
    </w:r>
    <w:r>
      <w:rPr>
        <w:rFonts w:cs="Arial"/>
        <w:b/>
      </w:rPr>
      <w:fldChar w:fldCharType="end"/>
    </w: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644"/>
      <w:gridCol w:w="4644"/>
    </w:tblGrid>
    <w:tr w:rsidR="009D7F1B" w:rsidTr="00962485">
      <w:tc>
        <w:tcPr>
          <w:tcW w:w="2500" w:type="pct"/>
          <w:tcBorders>
            <w:top w:val="single" w:sz="12" w:space="0" w:color="auto"/>
            <w:left w:val="single" w:sz="12" w:space="0" w:color="auto"/>
            <w:bottom w:val="nil"/>
          </w:tcBorders>
        </w:tcPr>
        <w:p w:rsidR="009D7F1B" w:rsidRPr="00962485" w:rsidRDefault="009D7F1B" w:rsidP="00C41599">
          <w:pPr>
            <w:pStyle w:val="a5"/>
            <w:rPr>
              <w:rFonts w:cs="Arial"/>
              <w:sz w:val="12"/>
              <w:szCs w:val="12"/>
            </w:rPr>
          </w:pPr>
          <w:r w:rsidRPr="00962485">
            <w:rPr>
              <w:rFonts w:cs="Arial" w:hint="eastAsia"/>
              <w:sz w:val="12"/>
              <w:szCs w:val="12"/>
            </w:rPr>
            <w:t>密级（</w:t>
          </w:r>
          <w:r w:rsidRPr="00962485">
            <w:rPr>
              <w:rFonts w:cs="Arial"/>
              <w:sz w:val="12"/>
              <w:szCs w:val="12"/>
            </w:rPr>
            <w:t>Confidentiality Level</w:t>
          </w:r>
          <w:r w:rsidRPr="00962485">
            <w:rPr>
              <w:rFonts w:cs="Arial" w:hint="eastAsia"/>
              <w:sz w:val="12"/>
              <w:szCs w:val="12"/>
            </w:rPr>
            <w:t>）：</w:t>
          </w:r>
        </w:p>
      </w:tc>
      <w:tc>
        <w:tcPr>
          <w:tcW w:w="2500" w:type="pct"/>
          <w:tcBorders>
            <w:top w:val="single" w:sz="12" w:space="0" w:color="auto"/>
            <w:bottom w:val="nil"/>
            <w:right w:val="single" w:sz="12" w:space="0" w:color="auto"/>
          </w:tcBorders>
        </w:tcPr>
        <w:p w:rsidR="009D7F1B" w:rsidRPr="00962485" w:rsidRDefault="009D7F1B" w:rsidP="00C41599">
          <w:pPr>
            <w:pStyle w:val="a5"/>
            <w:rPr>
              <w:rFonts w:cs="Arial"/>
              <w:sz w:val="12"/>
              <w:szCs w:val="12"/>
            </w:rPr>
          </w:pPr>
          <w:r w:rsidRPr="00962485">
            <w:rPr>
              <w:rFonts w:cs="Arial" w:hint="eastAsia"/>
              <w:sz w:val="12"/>
              <w:szCs w:val="12"/>
            </w:rPr>
            <w:t>作者（</w:t>
          </w:r>
          <w:r w:rsidRPr="00962485">
            <w:rPr>
              <w:rFonts w:cs="Arial"/>
              <w:sz w:val="12"/>
              <w:szCs w:val="12"/>
            </w:rPr>
            <w:t>Or</w:t>
          </w:r>
          <w:r w:rsidRPr="00962485">
            <w:rPr>
              <w:rFonts w:cs="Arial" w:hint="eastAsia"/>
              <w:sz w:val="12"/>
              <w:szCs w:val="12"/>
            </w:rPr>
            <w:t>i</w:t>
          </w:r>
          <w:r w:rsidRPr="00962485">
            <w:rPr>
              <w:rFonts w:cs="Arial"/>
              <w:sz w:val="12"/>
              <w:szCs w:val="12"/>
            </w:rPr>
            <w:t>ginator</w:t>
          </w:r>
          <w:r w:rsidRPr="00962485">
            <w:rPr>
              <w:rFonts w:cs="Arial" w:hint="eastAsia"/>
              <w:sz w:val="12"/>
              <w:szCs w:val="12"/>
            </w:rPr>
            <w:t>）</w:t>
          </w:r>
          <w:r w:rsidRPr="00962485">
            <w:rPr>
              <w:rFonts w:cs="Arial"/>
              <w:sz w:val="12"/>
              <w:szCs w:val="12"/>
            </w:rPr>
            <w:t>:</w:t>
          </w:r>
        </w:p>
      </w:tc>
    </w:tr>
    <w:tr w:rsidR="009D7F1B" w:rsidTr="00962485">
      <w:tc>
        <w:tcPr>
          <w:tcW w:w="2500" w:type="pct"/>
          <w:tcBorders>
            <w:top w:val="nil"/>
            <w:left w:val="single" w:sz="12" w:space="0" w:color="auto"/>
            <w:bottom w:val="single" w:sz="4" w:space="0" w:color="auto"/>
          </w:tcBorders>
        </w:tcPr>
        <w:p w:rsidR="009D7F1B" w:rsidRPr="00962485" w:rsidRDefault="009D7F1B" w:rsidP="00C41599">
          <w:pPr>
            <w:pStyle w:val="a5"/>
            <w:rPr>
              <w:rFonts w:cs="Arial"/>
              <w:sz w:val="16"/>
              <w:szCs w:val="16"/>
            </w:rPr>
          </w:pPr>
          <w:r w:rsidRPr="00962485">
            <w:rPr>
              <w:rFonts w:cs="Arial" w:hint="eastAsia"/>
              <w:sz w:val="16"/>
              <w:szCs w:val="16"/>
            </w:rPr>
            <w:t>公开</w:t>
          </w:r>
          <w:r w:rsidRPr="00962485">
            <w:rPr>
              <w:rFonts w:cs="Arial" w:hint="eastAsia"/>
              <w:sz w:val="16"/>
              <w:szCs w:val="16"/>
            </w:rPr>
            <w:t xml:space="preserve">   </w:t>
          </w:r>
          <w:r w:rsidRPr="00962485">
            <w:rPr>
              <w:rFonts w:cs="Arial" w:hint="eastAsia"/>
              <w:sz w:val="16"/>
              <w:szCs w:val="16"/>
            </w:rPr>
            <w:t>内部</w:t>
          </w:r>
          <w:r w:rsidRPr="00962485">
            <w:rPr>
              <w:rFonts w:cs="Arial" w:hint="eastAsia"/>
              <w:sz w:val="16"/>
              <w:szCs w:val="16"/>
            </w:rPr>
            <w:t xml:space="preserve">   </w:t>
          </w:r>
          <w:r w:rsidRPr="00962485">
            <w:rPr>
              <w:rFonts w:cs="Arial" w:hint="eastAsia"/>
              <w:sz w:val="16"/>
              <w:szCs w:val="16"/>
            </w:rPr>
            <w:t>秘密</w:t>
          </w:r>
          <w:r w:rsidRPr="00962485">
            <w:rPr>
              <w:rFonts w:cs="Arial" w:hint="eastAsia"/>
              <w:sz w:val="16"/>
              <w:szCs w:val="16"/>
            </w:rPr>
            <w:t xml:space="preserve">   </w:t>
          </w:r>
          <w:r w:rsidRPr="00962485">
            <w:rPr>
              <w:rFonts w:cs="Arial" w:hint="eastAsia"/>
              <w:sz w:val="16"/>
              <w:szCs w:val="16"/>
              <w:bdr w:val="single" w:sz="4" w:space="0" w:color="auto"/>
              <w:shd w:val="pct15" w:color="auto" w:fill="FFFFFF"/>
            </w:rPr>
            <w:t>机密</w:t>
          </w:r>
          <w:r w:rsidRPr="00962485">
            <w:rPr>
              <w:rFonts w:cs="Arial" w:hint="eastAsia"/>
              <w:sz w:val="16"/>
              <w:szCs w:val="16"/>
            </w:rPr>
            <w:t xml:space="preserve">   </w:t>
          </w:r>
          <w:r w:rsidRPr="00962485">
            <w:rPr>
              <w:rFonts w:cs="Arial" w:hint="eastAsia"/>
              <w:sz w:val="16"/>
              <w:szCs w:val="16"/>
            </w:rPr>
            <w:t>绝密</w:t>
          </w:r>
        </w:p>
      </w:tc>
      <w:tc>
        <w:tcPr>
          <w:tcW w:w="2500" w:type="pct"/>
          <w:tcBorders>
            <w:top w:val="nil"/>
            <w:bottom w:val="single" w:sz="4" w:space="0" w:color="auto"/>
            <w:right w:val="single" w:sz="12" w:space="0" w:color="auto"/>
          </w:tcBorders>
        </w:tcPr>
        <w:p w:rsidR="009D7F1B" w:rsidRPr="00962485" w:rsidRDefault="009D7F1B" w:rsidP="00C41599">
          <w:pPr>
            <w:pStyle w:val="a5"/>
            <w:rPr>
              <w:rFonts w:cs="Arial"/>
            </w:rPr>
          </w:pPr>
        </w:p>
      </w:tc>
    </w:tr>
    <w:tr w:rsidR="009D7F1B" w:rsidTr="00962485">
      <w:tc>
        <w:tcPr>
          <w:tcW w:w="2500" w:type="pct"/>
          <w:tcBorders>
            <w:left w:val="single" w:sz="12" w:space="0" w:color="auto"/>
            <w:bottom w:val="nil"/>
          </w:tcBorders>
        </w:tcPr>
        <w:p w:rsidR="009D7F1B" w:rsidRPr="00962485" w:rsidRDefault="009D7F1B" w:rsidP="00C41599">
          <w:pPr>
            <w:pStyle w:val="a5"/>
            <w:rPr>
              <w:rFonts w:cs="Arial"/>
              <w:sz w:val="12"/>
              <w:szCs w:val="12"/>
            </w:rPr>
          </w:pPr>
          <w:r w:rsidRPr="00962485">
            <w:rPr>
              <w:rFonts w:cs="Arial" w:hint="eastAsia"/>
              <w:sz w:val="12"/>
              <w:szCs w:val="12"/>
            </w:rPr>
            <w:t>产品名称（</w:t>
          </w:r>
          <w:r w:rsidRPr="00962485">
            <w:rPr>
              <w:rFonts w:cs="Arial"/>
              <w:sz w:val="12"/>
              <w:szCs w:val="12"/>
            </w:rPr>
            <w:t>Product Name</w:t>
          </w:r>
          <w:r w:rsidRPr="00962485">
            <w:rPr>
              <w:rFonts w:cs="Arial" w:hint="eastAsia"/>
              <w:sz w:val="12"/>
              <w:szCs w:val="12"/>
            </w:rPr>
            <w:t>）</w:t>
          </w:r>
          <w:r w:rsidRPr="00962485">
            <w:rPr>
              <w:rFonts w:cs="Arial"/>
              <w:sz w:val="12"/>
              <w:szCs w:val="12"/>
            </w:rPr>
            <w:t>:</w:t>
          </w:r>
        </w:p>
      </w:tc>
      <w:tc>
        <w:tcPr>
          <w:tcW w:w="2500" w:type="pct"/>
          <w:tcBorders>
            <w:bottom w:val="nil"/>
            <w:right w:val="single" w:sz="12" w:space="0" w:color="auto"/>
          </w:tcBorders>
        </w:tcPr>
        <w:p w:rsidR="009D7F1B" w:rsidRPr="00962485" w:rsidRDefault="009D7F1B" w:rsidP="00C41599">
          <w:pPr>
            <w:pStyle w:val="a5"/>
            <w:rPr>
              <w:rFonts w:cs="Arial"/>
              <w:sz w:val="12"/>
              <w:szCs w:val="12"/>
            </w:rPr>
          </w:pPr>
          <w:r w:rsidRPr="00962485">
            <w:rPr>
              <w:rFonts w:cs="Arial" w:hint="eastAsia"/>
              <w:sz w:val="12"/>
              <w:szCs w:val="12"/>
            </w:rPr>
            <w:t>时间（</w:t>
          </w:r>
          <w:r w:rsidRPr="00962485">
            <w:rPr>
              <w:rFonts w:cs="Arial"/>
              <w:sz w:val="12"/>
              <w:szCs w:val="12"/>
            </w:rPr>
            <w:t>Date</w:t>
          </w:r>
          <w:r w:rsidRPr="00962485">
            <w:rPr>
              <w:rFonts w:cs="Arial" w:hint="eastAsia"/>
              <w:sz w:val="12"/>
              <w:szCs w:val="12"/>
            </w:rPr>
            <w:t>）</w:t>
          </w:r>
          <w:r w:rsidRPr="00962485">
            <w:rPr>
              <w:rFonts w:cs="Arial"/>
              <w:sz w:val="12"/>
              <w:szCs w:val="12"/>
            </w:rPr>
            <w:t>:</w:t>
          </w:r>
        </w:p>
      </w:tc>
    </w:tr>
    <w:tr w:rsidR="009D7F1B" w:rsidTr="00962485">
      <w:tc>
        <w:tcPr>
          <w:tcW w:w="2500" w:type="pct"/>
          <w:tcBorders>
            <w:top w:val="nil"/>
            <w:left w:val="single" w:sz="12" w:space="0" w:color="auto"/>
            <w:bottom w:val="single" w:sz="4" w:space="0" w:color="auto"/>
          </w:tcBorders>
        </w:tcPr>
        <w:p w:rsidR="009D7F1B" w:rsidRPr="00962485" w:rsidRDefault="009D7F1B" w:rsidP="00C41599">
          <w:pPr>
            <w:pStyle w:val="a5"/>
            <w:rPr>
              <w:rFonts w:cs="Arial"/>
              <w:lang w:val="en-GB"/>
            </w:rPr>
          </w:pPr>
        </w:p>
      </w:tc>
      <w:tc>
        <w:tcPr>
          <w:tcW w:w="2500" w:type="pct"/>
          <w:tcBorders>
            <w:top w:val="nil"/>
            <w:bottom w:val="single" w:sz="4" w:space="0" w:color="auto"/>
            <w:right w:val="single" w:sz="12" w:space="0" w:color="auto"/>
          </w:tcBorders>
        </w:tcPr>
        <w:p w:rsidR="009D7F1B" w:rsidRPr="00962485" w:rsidRDefault="009D7F1B" w:rsidP="00C41599">
          <w:pPr>
            <w:pStyle w:val="a5"/>
            <w:rPr>
              <w:rFonts w:cs="Arial"/>
            </w:rPr>
          </w:pPr>
        </w:p>
      </w:tc>
    </w:tr>
    <w:tr w:rsidR="009D7F1B" w:rsidTr="00962485">
      <w:tc>
        <w:tcPr>
          <w:tcW w:w="2500" w:type="pct"/>
          <w:tcBorders>
            <w:left w:val="single" w:sz="12" w:space="0" w:color="auto"/>
            <w:bottom w:val="nil"/>
          </w:tcBorders>
        </w:tcPr>
        <w:p w:rsidR="009D7F1B" w:rsidRPr="00962485" w:rsidRDefault="009D7F1B" w:rsidP="00C41599">
          <w:pPr>
            <w:pStyle w:val="a5"/>
            <w:rPr>
              <w:rFonts w:cs="Arial"/>
              <w:sz w:val="12"/>
              <w:szCs w:val="12"/>
            </w:rPr>
          </w:pPr>
          <w:r w:rsidRPr="00962485">
            <w:rPr>
              <w:rFonts w:cs="Arial" w:hint="eastAsia"/>
              <w:sz w:val="12"/>
              <w:szCs w:val="12"/>
            </w:rPr>
            <w:t>产品编号（</w:t>
          </w:r>
          <w:r w:rsidRPr="00962485">
            <w:rPr>
              <w:rFonts w:cs="Arial"/>
              <w:sz w:val="12"/>
              <w:szCs w:val="12"/>
            </w:rPr>
            <w:t>Product Code</w:t>
          </w:r>
          <w:r w:rsidRPr="00962485">
            <w:rPr>
              <w:rFonts w:cs="Arial" w:hint="eastAsia"/>
              <w:sz w:val="12"/>
              <w:szCs w:val="12"/>
            </w:rPr>
            <w:t>）</w:t>
          </w:r>
          <w:r w:rsidRPr="00962485">
            <w:rPr>
              <w:rFonts w:cs="Arial"/>
              <w:sz w:val="12"/>
              <w:szCs w:val="12"/>
            </w:rPr>
            <w:t>:</w:t>
          </w:r>
        </w:p>
      </w:tc>
      <w:tc>
        <w:tcPr>
          <w:tcW w:w="2500" w:type="pct"/>
          <w:tcBorders>
            <w:bottom w:val="nil"/>
            <w:right w:val="single" w:sz="12" w:space="0" w:color="auto"/>
          </w:tcBorders>
        </w:tcPr>
        <w:p w:rsidR="009D7F1B" w:rsidRPr="00962485" w:rsidRDefault="009D7F1B" w:rsidP="00C41599">
          <w:pPr>
            <w:pStyle w:val="a5"/>
            <w:rPr>
              <w:rFonts w:cs="Arial"/>
              <w:sz w:val="12"/>
              <w:szCs w:val="12"/>
            </w:rPr>
          </w:pPr>
        </w:p>
      </w:tc>
    </w:tr>
    <w:tr w:rsidR="009D7F1B" w:rsidTr="00962485">
      <w:tc>
        <w:tcPr>
          <w:tcW w:w="2500" w:type="pct"/>
          <w:tcBorders>
            <w:top w:val="nil"/>
            <w:left w:val="single" w:sz="12" w:space="0" w:color="auto"/>
            <w:bottom w:val="single" w:sz="4" w:space="0" w:color="auto"/>
          </w:tcBorders>
        </w:tcPr>
        <w:p w:rsidR="009D7F1B" w:rsidRPr="00962485" w:rsidRDefault="004441DD" w:rsidP="00C41599">
          <w:pPr>
            <w:pStyle w:val="a5"/>
            <w:rPr>
              <w:rFonts w:cs="Arial"/>
            </w:rPr>
          </w:pPr>
          <w:r w:rsidRPr="004441DD">
            <w:rPr>
              <w:rFonts w:ascii="黑体" w:eastAsia="黑体" w:cs="Arial"/>
              <w:b/>
              <w:noProof/>
              <w:sz w:val="28"/>
            </w:rPr>
            <w:pict>
              <v:rect id="_x0000_s2050" style="position:absolute;margin-left:-57.6pt;margin-top:7pt;width:43.2pt;height:201.75pt;z-index:251657216;mso-position-horizontal-relative:text;mso-position-vertical-relative:text" filled="f" stroked="f">
                <v:textbox style="layout-flow:vertical;mso-layout-flow-alt:bottom-to-top;mso-next-textbox:#_x0000_s2050">
                  <w:txbxContent>
                    <w:p w:rsidR="009D7F1B" w:rsidRDefault="009D7F1B" w:rsidP="00392557">
                      <w:pPr>
                        <w:pStyle w:val="Allrightsreserved"/>
                      </w:pPr>
                      <w:r>
                        <w:t>All rights reserved. Passing on and copying of this document, use and communication of its contents is not permitted without written authorisation from …..</w:t>
                      </w:r>
                    </w:p>
                  </w:txbxContent>
                </v:textbox>
              </v:rect>
            </w:pict>
          </w:r>
        </w:p>
      </w:tc>
      <w:tc>
        <w:tcPr>
          <w:tcW w:w="2500" w:type="pct"/>
          <w:tcBorders>
            <w:top w:val="nil"/>
            <w:bottom w:val="single" w:sz="4" w:space="0" w:color="auto"/>
            <w:right w:val="single" w:sz="12" w:space="0" w:color="auto"/>
          </w:tcBorders>
        </w:tcPr>
        <w:p w:rsidR="009D7F1B" w:rsidRPr="00962485" w:rsidRDefault="009D7F1B" w:rsidP="00C41599">
          <w:pPr>
            <w:pStyle w:val="a5"/>
            <w:rPr>
              <w:rFonts w:cs="Arial"/>
            </w:rPr>
          </w:pPr>
        </w:p>
      </w:tc>
    </w:tr>
    <w:tr w:rsidR="009D7F1B" w:rsidTr="00962485">
      <w:tc>
        <w:tcPr>
          <w:tcW w:w="2500" w:type="pct"/>
          <w:tcBorders>
            <w:left w:val="single" w:sz="12" w:space="0" w:color="auto"/>
            <w:bottom w:val="nil"/>
          </w:tcBorders>
        </w:tcPr>
        <w:p w:rsidR="009D7F1B" w:rsidRPr="00962485" w:rsidRDefault="009D7F1B" w:rsidP="00C41599">
          <w:pPr>
            <w:pStyle w:val="a5"/>
            <w:rPr>
              <w:rFonts w:cs="Arial"/>
              <w:sz w:val="12"/>
              <w:szCs w:val="12"/>
            </w:rPr>
          </w:pPr>
          <w:r w:rsidRPr="00962485">
            <w:rPr>
              <w:rFonts w:cs="Arial" w:hint="eastAsia"/>
              <w:sz w:val="12"/>
              <w:szCs w:val="12"/>
            </w:rPr>
            <w:t>文档修订（</w:t>
          </w:r>
          <w:r w:rsidRPr="00962485">
            <w:rPr>
              <w:rFonts w:cs="Arial"/>
              <w:sz w:val="12"/>
              <w:szCs w:val="12"/>
            </w:rPr>
            <w:t>Document Edition</w:t>
          </w:r>
          <w:r w:rsidRPr="00962485">
            <w:rPr>
              <w:rFonts w:cs="Arial" w:hint="eastAsia"/>
              <w:sz w:val="12"/>
              <w:szCs w:val="12"/>
            </w:rPr>
            <w:t>）</w:t>
          </w:r>
          <w:r w:rsidRPr="00962485">
            <w:rPr>
              <w:rFonts w:cs="Arial"/>
              <w:sz w:val="12"/>
              <w:szCs w:val="12"/>
            </w:rPr>
            <w:t>:</w:t>
          </w:r>
        </w:p>
      </w:tc>
      <w:tc>
        <w:tcPr>
          <w:tcW w:w="2500" w:type="pct"/>
          <w:tcBorders>
            <w:bottom w:val="nil"/>
            <w:right w:val="single" w:sz="12" w:space="0" w:color="auto"/>
          </w:tcBorders>
        </w:tcPr>
        <w:p w:rsidR="009D7F1B" w:rsidRPr="00962485" w:rsidRDefault="009D7F1B" w:rsidP="00C41599">
          <w:pPr>
            <w:pStyle w:val="a5"/>
            <w:rPr>
              <w:rFonts w:cs="Arial"/>
              <w:sz w:val="12"/>
              <w:szCs w:val="12"/>
            </w:rPr>
          </w:pPr>
          <w:r w:rsidRPr="00962485">
            <w:rPr>
              <w:rFonts w:cs="Arial" w:hint="eastAsia"/>
              <w:sz w:val="12"/>
              <w:szCs w:val="12"/>
            </w:rPr>
            <w:t>核准（</w:t>
          </w:r>
          <w:r w:rsidRPr="00962485">
            <w:rPr>
              <w:rFonts w:cs="Arial"/>
              <w:sz w:val="12"/>
              <w:szCs w:val="12"/>
            </w:rPr>
            <w:t>Approved</w:t>
          </w:r>
          <w:r w:rsidRPr="00962485">
            <w:rPr>
              <w:rFonts w:cs="Arial" w:hint="eastAsia"/>
              <w:sz w:val="12"/>
              <w:szCs w:val="12"/>
            </w:rPr>
            <w:t>）</w:t>
          </w:r>
          <w:r w:rsidRPr="00962485">
            <w:rPr>
              <w:rFonts w:cs="Arial"/>
              <w:sz w:val="12"/>
              <w:szCs w:val="12"/>
            </w:rPr>
            <w:t>:</w:t>
          </w:r>
        </w:p>
      </w:tc>
    </w:tr>
    <w:tr w:rsidR="009D7F1B" w:rsidTr="00962485">
      <w:tc>
        <w:tcPr>
          <w:tcW w:w="2500" w:type="pct"/>
          <w:tcBorders>
            <w:top w:val="nil"/>
            <w:left w:val="single" w:sz="12" w:space="0" w:color="auto"/>
            <w:bottom w:val="single" w:sz="12" w:space="0" w:color="auto"/>
          </w:tcBorders>
        </w:tcPr>
        <w:p w:rsidR="009D7F1B" w:rsidRPr="00962485" w:rsidRDefault="009D7F1B" w:rsidP="00C41599">
          <w:pPr>
            <w:pStyle w:val="a5"/>
            <w:rPr>
              <w:rFonts w:cs="Arial"/>
            </w:rPr>
          </w:pPr>
        </w:p>
      </w:tc>
      <w:tc>
        <w:tcPr>
          <w:tcW w:w="2500" w:type="pct"/>
          <w:tcBorders>
            <w:top w:val="nil"/>
            <w:bottom w:val="single" w:sz="12" w:space="0" w:color="auto"/>
            <w:right w:val="single" w:sz="12" w:space="0" w:color="auto"/>
          </w:tcBorders>
        </w:tcPr>
        <w:p w:rsidR="009D7F1B" w:rsidRPr="00962485" w:rsidRDefault="009D7F1B" w:rsidP="00C41599">
          <w:pPr>
            <w:pStyle w:val="a5"/>
            <w:rPr>
              <w:rFonts w:cs="Arial"/>
            </w:rPr>
          </w:pPr>
        </w:p>
      </w:tc>
    </w:tr>
  </w:tbl>
  <w:p w:rsidR="009D7F1B" w:rsidRPr="00211AA7" w:rsidRDefault="009D7F1B" w:rsidP="00392557">
    <w:pPr>
      <w:pStyle w:val="a5"/>
      <w:rPr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1903"/>
    <w:multiLevelType w:val="multilevel"/>
    <w:tmpl w:val="632E5226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51" w:hanging="600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1622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2433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2884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3335" w:hanging="108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4146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4597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5408" w:hanging="1800"/>
      </w:pPr>
      <w:rPr>
        <w:rFonts w:hint="default"/>
      </w:rPr>
    </w:lvl>
  </w:abstractNum>
  <w:abstractNum w:abstractNumId="1">
    <w:nsid w:val="050E2779"/>
    <w:multiLevelType w:val="multilevel"/>
    <w:tmpl w:val="218080B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622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524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786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688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95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852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7754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9016" w:hanging="1800"/>
      </w:pPr>
      <w:rPr>
        <w:rFonts w:hint="default"/>
      </w:rPr>
    </w:lvl>
  </w:abstractNum>
  <w:abstractNum w:abstractNumId="2">
    <w:nsid w:val="08747722"/>
    <w:multiLevelType w:val="multilevel"/>
    <w:tmpl w:val="041D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3DC070B"/>
    <w:multiLevelType w:val="hybridMultilevel"/>
    <w:tmpl w:val="1D7A1936"/>
    <w:lvl w:ilvl="0" w:tplc="540A948A">
      <w:start w:val="1"/>
      <w:numFmt w:val="decimal"/>
      <w:lvlText w:val="%1、"/>
      <w:lvlJc w:val="left"/>
      <w:pPr>
        <w:ind w:left="12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abstractNum w:abstractNumId="4">
    <w:nsid w:val="15115117"/>
    <w:multiLevelType w:val="hybridMultilevel"/>
    <w:tmpl w:val="9092D2BC"/>
    <w:lvl w:ilvl="0" w:tplc="0A20B24C">
      <w:start w:val="1"/>
      <w:numFmt w:val="decimal"/>
      <w:lvlText w:val="%1、"/>
      <w:lvlJc w:val="left"/>
      <w:pPr>
        <w:ind w:left="12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abstractNum w:abstractNumId="5">
    <w:nsid w:val="227C2380"/>
    <w:multiLevelType w:val="multilevel"/>
    <w:tmpl w:val="2E96921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31" w:hanging="600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1982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2973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3604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4235" w:hanging="108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5226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5857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6848" w:hanging="1800"/>
      </w:pPr>
      <w:rPr>
        <w:rFonts w:hint="default"/>
      </w:rPr>
    </w:lvl>
  </w:abstractNum>
  <w:abstractNum w:abstractNumId="6">
    <w:nsid w:val="27E246A6"/>
    <w:multiLevelType w:val="multilevel"/>
    <w:tmpl w:val="42D07E4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622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524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786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688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590" w:hanging="108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852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7754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9016" w:hanging="1800"/>
      </w:pPr>
      <w:rPr>
        <w:rFonts w:hint="default"/>
      </w:rPr>
    </w:lvl>
  </w:abstractNum>
  <w:abstractNum w:abstractNumId="7">
    <w:nsid w:val="39B80C00"/>
    <w:multiLevelType w:val="multilevel"/>
    <w:tmpl w:val="041D0023"/>
    <w:styleLink w:val="a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>
    <w:nsid w:val="3F1D78C3"/>
    <w:multiLevelType w:val="multilevel"/>
    <w:tmpl w:val="41142986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6" w:hanging="645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1982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2973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3604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4595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5226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5857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6848" w:hanging="1800"/>
      </w:pPr>
      <w:rPr>
        <w:rFonts w:hint="default"/>
      </w:rPr>
    </w:lvl>
  </w:abstractNum>
  <w:abstractNum w:abstractNumId="9">
    <w:nsid w:val="3FB66968"/>
    <w:multiLevelType w:val="multilevel"/>
    <w:tmpl w:val="01BAA3A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2342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3964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5946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7568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9190" w:hanging="108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1172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2794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4776" w:hanging="1800"/>
      </w:pPr>
      <w:rPr>
        <w:rFonts w:hint="default"/>
      </w:rPr>
    </w:lvl>
  </w:abstractNum>
  <w:abstractNum w:abstractNumId="10">
    <w:nsid w:val="531E77BE"/>
    <w:multiLevelType w:val="multilevel"/>
    <w:tmpl w:val="F3D28716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1" w:hanging="600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2022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3033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3684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4335" w:hanging="108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5346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5997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7008" w:hanging="1800"/>
      </w:pPr>
      <w:rPr>
        <w:rFonts w:hint="default"/>
      </w:rPr>
    </w:lvl>
  </w:abstractNum>
  <w:abstractNum w:abstractNumId="11">
    <w:nsid w:val="57FA50EC"/>
    <w:multiLevelType w:val="multilevel"/>
    <w:tmpl w:val="44FE338C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91" w:hanging="600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2702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4053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5044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6035" w:hanging="108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7386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8377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9728" w:hanging="1800"/>
      </w:pPr>
      <w:rPr>
        <w:rFonts w:hint="default"/>
      </w:rPr>
    </w:lvl>
  </w:abstractNum>
  <w:abstractNum w:abstractNumId="12">
    <w:nsid w:val="5AA81CF1"/>
    <w:multiLevelType w:val="multilevel"/>
    <w:tmpl w:val="041D001D"/>
    <w:styleLink w:val="111111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5B74405A"/>
    <w:multiLevelType w:val="multilevel"/>
    <w:tmpl w:val="008A19E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982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3244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4866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6128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775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9012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0274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1896" w:hanging="1800"/>
      </w:pPr>
      <w:rPr>
        <w:rFonts w:hint="default"/>
      </w:rPr>
    </w:lvl>
  </w:abstractNum>
  <w:abstractNum w:abstractNumId="14">
    <w:nsid w:val="6AF03824"/>
    <w:multiLevelType w:val="multilevel"/>
    <w:tmpl w:val="EE8ACA86"/>
    <w:lvl w:ilvl="0">
      <w:start w:val="1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7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810"/>
      </w:pPr>
      <w:rPr>
        <w:rFonts w:hint="default"/>
      </w:rPr>
    </w:lvl>
    <w:lvl w:ilvl="3">
      <w:start w:val="1"/>
      <w:numFmt w:val="decimal"/>
      <w:lvlText w:val="%1.%2.%3.%4、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lvlText w:val="%1.%2.%3.%4、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、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、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、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、%5.%6.%7.%8.%9."/>
      <w:lvlJc w:val="left"/>
      <w:pPr>
        <w:ind w:left="7080" w:hanging="1800"/>
      </w:pPr>
      <w:rPr>
        <w:rFonts w:hint="default"/>
      </w:rPr>
    </w:lvl>
  </w:abstractNum>
  <w:abstractNum w:abstractNumId="15">
    <w:nsid w:val="6B9E6611"/>
    <w:multiLevelType w:val="multilevel"/>
    <w:tmpl w:val="C31A52DA"/>
    <w:lvl w:ilvl="0">
      <w:start w:val="1"/>
      <w:numFmt w:val="decimal"/>
      <w:pStyle w:val="1"/>
      <w:lvlText w:val="%1"/>
      <w:lvlJc w:val="left"/>
      <w:pPr>
        <w:tabs>
          <w:tab w:val="num" w:pos="902"/>
        </w:tabs>
        <w:ind w:left="902" w:hanging="90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2"/>
        </w:tabs>
        <w:ind w:left="902" w:hanging="902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752B46E8"/>
    <w:multiLevelType w:val="multilevel"/>
    <w:tmpl w:val="F50C7B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982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3244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4866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6128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7390" w:hanging="108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9012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0274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1896" w:hanging="1800"/>
      </w:pPr>
      <w:rPr>
        <w:rFonts w:hint="default"/>
      </w:rPr>
    </w:lvl>
  </w:abstractNum>
  <w:abstractNum w:abstractNumId="17">
    <w:nsid w:val="781C0F61"/>
    <w:multiLevelType w:val="hybridMultilevel"/>
    <w:tmpl w:val="5FDCDB58"/>
    <w:lvl w:ilvl="0" w:tplc="C302A564">
      <w:start w:val="1"/>
      <w:numFmt w:val="decimal"/>
      <w:lvlText w:val="%1、"/>
      <w:lvlJc w:val="left"/>
      <w:pPr>
        <w:ind w:left="162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abstractNum w:abstractNumId="18">
    <w:nsid w:val="7EC64DA2"/>
    <w:multiLevelType w:val="hybridMultilevel"/>
    <w:tmpl w:val="1C22A0EE"/>
    <w:lvl w:ilvl="0" w:tplc="FADED4AA">
      <w:start w:val="3"/>
      <w:numFmt w:val="decimalEnclosedCircle"/>
      <w:lvlText w:val=""/>
      <w:lvlJc w:val="left"/>
      <w:pPr>
        <w:ind w:left="142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4"/>
  </w:num>
  <w:num w:numId="9">
    <w:abstractNumId w:val="18"/>
  </w:num>
  <w:num w:numId="10">
    <w:abstractNumId w:val="13"/>
  </w:num>
  <w:num w:numId="11">
    <w:abstractNumId w:val="16"/>
  </w:num>
  <w:num w:numId="12">
    <w:abstractNumId w:val="17"/>
  </w:num>
  <w:num w:numId="13">
    <w:abstractNumId w:val="9"/>
  </w:num>
  <w:num w:numId="14">
    <w:abstractNumId w:val="1"/>
  </w:num>
  <w:num w:numId="15">
    <w:abstractNumId w:val="8"/>
  </w:num>
  <w:num w:numId="16">
    <w:abstractNumId w:val="11"/>
  </w:num>
  <w:num w:numId="17">
    <w:abstractNumId w:val="0"/>
  </w:num>
  <w:num w:numId="18">
    <w:abstractNumId w:val="10"/>
  </w:num>
  <w:num w:numId="19">
    <w:abstractNumId w:val="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attachedTemplate r:id="rId1"/>
  <w:stylePaneFormatFilter w:val="1F08"/>
  <w:defaultTabStop w:val="1304"/>
  <w:hyphenationZone w:val="425"/>
  <w:characterSpacingControl w:val="doNotCompress"/>
  <w:hdrShapeDefaults>
    <o:shapedefaults v:ext="edit" spidmax="378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E5485"/>
    <w:rsid w:val="0000089C"/>
    <w:rsid w:val="00003D5E"/>
    <w:rsid w:val="00017B44"/>
    <w:rsid w:val="0002068C"/>
    <w:rsid w:val="00026731"/>
    <w:rsid w:val="00027717"/>
    <w:rsid w:val="00031713"/>
    <w:rsid w:val="00035F35"/>
    <w:rsid w:val="00053D8B"/>
    <w:rsid w:val="00057B38"/>
    <w:rsid w:val="0006231C"/>
    <w:rsid w:val="000624A7"/>
    <w:rsid w:val="000657AD"/>
    <w:rsid w:val="00071404"/>
    <w:rsid w:val="0007544E"/>
    <w:rsid w:val="0007671D"/>
    <w:rsid w:val="000774D2"/>
    <w:rsid w:val="000857C6"/>
    <w:rsid w:val="00085E0C"/>
    <w:rsid w:val="000869B5"/>
    <w:rsid w:val="000A07C3"/>
    <w:rsid w:val="000A5ECF"/>
    <w:rsid w:val="000B1FBD"/>
    <w:rsid w:val="000B3729"/>
    <w:rsid w:val="000B3F12"/>
    <w:rsid w:val="000C6447"/>
    <w:rsid w:val="000E32D1"/>
    <w:rsid w:val="00103B6F"/>
    <w:rsid w:val="001046AA"/>
    <w:rsid w:val="00106EA0"/>
    <w:rsid w:val="00120A53"/>
    <w:rsid w:val="00130963"/>
    <w:rsid w:val="00130CD2"/>
    <w:rsid w:val="00132839"/>
    <w:rsid w:val="001478B6"/>
    <w:rsid w:val="00150063"/>
    <w:rsid w:val="00150E7D"/>
    <w:rsid w:val="001522EF"/>
    <w:rsid w:val="00155737"/>
    <w:rsid w:val="00157C98"/>
    <w:rsid w:val="0016661A"/>
    <w:rsid w:val="00166DD9"/>
    <w:rsid w:val="001672C6"/>
    <w:rsid w:val="001708C4"/>
    <w:rsid w:val="00180760"/>
    <w:rsid w:val="00181E67"/>
    <w:rsid w:val="00181EBC"/>
    <w:rsid w:val="00191489"/>
    <w:rsid w:val="001A1180"/>
    <w:rsid w:val="001A11C5"/>
    <w:rsid w:val="001A1A01"/>
    <w:rsid w:val="001A1B24"/>
    <w:rsid w:val="001A45BF"/>
    <w:rsid w:val="001A47C7"/>
    <w:rsid w:val="001A5ABC"/>
    <w:rsid w:val="001B0B05"/>
    <w:rsid w:val="001B4CC5"/>
    <w:rsid w:val="001B51FE"/>
    <w:rsid w:val="001C01C9"/>
    <w:rsid w:val="001C13CA"/>
    <w:rsid w:val="001C1E7B"/>
    <w:rsid w:val="001C76C3"/>
    <w:rsid w:val="001D433A"/>
    <w:rsid w:val="001E5A56"/>
    <w:rsid w:val="001F0C94"/>
    <w:rsid w:val="001F10FB"/>
    <w:rsid w:val="001F65F5"/>
    <w:rsid w:val="00211AA7"/>
    <w:rsid w:val="00224020"/>
    <w:rsid w:val="00226A6E"/>
    <w:rsid w:val="002327EB"/>
    <w:rsid w:val="00234C7A"/>
    <w:rsid w:val="00234CAC"/>
    <w:rsid w:val="00240AB3"/>
    <w:rsid w:val="00244098"/>
    <w:rsid w:val="00244F1F"/>
    <w:rsid w:val="0025107F"/>
    <w:rsid w:val="00272DAF"/>
    <w:rsid w:val="00280B6B"/>
    <w:rsid w:val="00282B6C"/>
    <w:rsid w:val="0028601B"/>
    <w:rsid w:val="002921F7"/>
    <w:rsid w:val="00292882"/>
    <w:rsid w:val="00293424"/>
    <w:rsid w:val="002A7537"/>
    <w:rsid w:val="002C3684"/>
    <w:rsid w:val="002D2783"/>
    <w:rsid w:val="002E0E42"/>
    <w:rsid w:val="002F1C11"/>
    <w:rsid w:val="002F271B"/>
    <w:rsid w:val="002F442B"/>
    <w:rsid w:val="00303530"/>
    <w:rsid w:val="0030489E"/>
    <w:rsid w:val="00311082"/>
    <w:rsid w:val="00314B43"/>
    <w:rsid w:val="003233FC"/>
    <w:rsid w:val="00323D9A"/>
    <w:rsid w:val="003332EC"/>
    <w:rsid w:val="003348D0"/>
    <w:rsid w:val="00337B35"/>
    <w:rsid w:val="0034069E"/>
    <w:rsid w:val="00340E68"/>
    <w:rsid w:val="00344B1E"/>
    <w:rsid w:val="00350EAE"/>
    <w:rsid w:val="003538D4"/>
    <w:rsid w:val="00353C7E"/>
    <w:rsid w:val="00357EC4"/>
    <w:rsid w:val="0036314B"/>
    <w:rsid w:val="00381E9F"/>
    <w:rsid w:val="00382C52"/>
    <w:rsid w:val="00383D4D"/>
    <w:rsid w:val="00386CD0"/>
    <w:rsid w:val="00392557"/>
    <w:rsid w:val="00395BFD"/>
    <w:rsid w:val="003A268B"/>
    <w:rsid w:val="003A700A"/>
    <w:rsid w:val="003B160F"/>
    <w:rsid w:val="003B5DEB"/>
    <w:rsid w:val="003C0A67"/>
    <w:rsid w:val="003C2BA6"/>
    <w:rsid w:val="003D4302"/>
    <w:rsid w:val="003D7641"/>
    <w:rsid w:val="003E179D"/>
    <w:rsid w:val="003E3A09"/>
    <w:rsid w:val="003E5E8B"/>
    <w:rsid w:val="00401FD5"/>
    <w:rsid w:val="00422A68"/>
    <w:rsid w:val="00422F0C"/>
    <w:rsid w:val="004244C8"/>
    <w:rsid w:val="00431C57"/>
    <w:rsid w:val="00440E60"/>
    <w:rsid w:val="004411AE"/>
    <w:rsid w:val="004441DD"/>
    <w:rsid w:val="00444E00"/>
    <w:rsid w:val="0044653D"/>
    <w:rsid w:val="00453E6B"/>
    <w:rsid w:val="00455EBA"/>
    <w:rsid w:val="004568C2"/>
    <w:rsid w:val="00456B29"/>
    <w:rsid w:val="00460404"/>
    <w:rsid w:val="00460E8A"/>
    <w:rsid w:val="00463DED"/>
    <w:rsid w:val="00465EA4"/>
    <w:rsid w:val="00467CD3"/>
    <w:rsid w:val="00475CF0"/>
    <w:rsid w:val="0048054D"/>
    <w:rsid w:val="00481BFA"/>
    <w:rsid w:val="004A5872"/>
    <w:rsid w:val="004A637F"/>
    <w:rsid w:val="004B153A"/>
    <w:rsid w:val="004B5428"/>
    <w:rsid w:val="004B56A8"/>
    <w:rsid w:val="004B6860"/>
    <w:rsid w:val="004D6BDE"/>
    <w:rsid w:val="004D71A3"/>
    <w:rsid w:val="004E5D15"/>
    <w:rsid w:val="004F0138"/>
    <w:rsid w:val="00502AC7"/>
    <w:rsid w:val="00526838"/>
    <w:rsid w:val="00533FB3"/>
    <w:rsid w:val="00541047"/>
    <w:rsid w:val="0054218C"/>
    <w:rsid w:val="00544043"/>
    <w:rsid w:val="005451DD"/>
    <w:rsid w:val="005467BB"/>
    <w:rsid w:val="0055139B"/>
    <w:rsid w:val="005531DA"/>
    <w:rsid w:val="00561CA6"/>
    <w:rsid w:val="005677EF"/>
    <w:rsid w:val="0056781D"/>
    <w:rsid w:val="005702DF"/>
    <w:rsid w:val="00577839"/>
    <w:rsid w:val="00581125"/>
    <w:rsid w:val="00593048"/>
    <w:rsid w:val="00593053"/>
    <w:rsid w:val="005B0EBF"/>
    <w:rsid w:val="005B1004"/>
    <w:rsid w:val="005B564D"/>
    <w:rsid w:val="005B7225"/>
    <w:rsid w:val="005C1FE9"/>
    <w:rsid w:val="005C2CB9"/>
    <w:rsid w:val="005C67C0"/>
    <w:rsid w:val="005E080F"/>
    <w:rsid w:val="005E0E06"/>
    <w:rsid w:val="005E2A95"/>
    <w:rsid w:val="005E338C"/>
    <w:rsid w:val="005E728C"/>
    <w:rsid w:val="005F0364"/>
    <w:rsid w:val="00600D74"/>
    <w:rsid w:val="00600FA3"/>
    <w:rsid w:val="00601A8E"/>
    <w:rsid w:val="00604BE4"/>
    <w:rsid w:val="00606689"/>
    <w:rsid w:val="00607675"/>
    <w:rsid w:val="006104AC"/>
    <w:rsid w:val="00611762"/>
    <w:rsid w:val="00615906"/>
    <w:rsid w:val="006159E6"/>
    <w:rsid w:val="00617E01"/>
    <w:rsid w:val="00623A02"/>
    <w:rsid w:val="00636298"/>
    <w:rsid w:val="0064404E"/>
    <w:rsid w:val="00646628"/>
    <w:rsid w:val="00650F22"/>
    <w:rsid w:val="00661BE4"/>
    <w:rsid w:val="00662247"/>
    <w:rsid w:val="0066710A"/>
    <w:rsid w:val="00671C37"/>
    <w:rsid w:val="00671F9E"/>
    <w:rsid w:val="00673B0C"/>
    <w:rsid w:val="006753E2"/>
    <w:rsid w:val="00681150"/>
    <w:rsid w:val="00687BD0"/>
    <w:rsid w:val="00687C57"/>
    <w:rsid w:val="00694777"/>
    <w:rsid w:val="00697F93"/>
    <w:rsid w:val="006B025D"/>
    <w:rsid w:val="006B09A0"/>
    <w:rsid w:val="006B17EF"/>
    <w:rsid w:val="006B1B2D"/>
    <w:rsid w:val="006C4DBC"/>
    <w:rsid w:val="006D2459"/>
    <w:rsid w:val="006E04C9"/>
    <w:rsid w:val="006E5485"/>
    <w:rsid w:val="006F4788"/>
    <w:rsid w:val="006F4DF0"/>
    <w:rsid w:val="006F5301"/>
    <w:rsid w:val="006F76D7"/>
    <w:rsid w:val="006F7D14"/>
    <w:rsid w:val="00701B30"/>
    <w:rsid w:val="00702A45"/>
    <w:rsid w:val="0070735E"/>
    <w:rsid w:val="00713BD4"/>
    <w:rsid w:val="00714A1E"/>
    <w:rsid w:val="00714DCD"/>
    <w:rsid w:val="0072463C"/>
    <w:rsid w:val="00732884"/>
    <w:rsid w:val="0073635F"/>
    <w:rsid w:val="00741C58"/>
    <w:rsid w:val="00756735"/>
    <w:rsid w:val="007571E0"/>
    <w:rsid w:val="0075730A"/>
    <w:rsid w:val="00757AC3"/>
    <w:rsid w:val="00763399"/>
    <w:rsid w:val="007713CE"/>
    <w:rsid w:val="00772BBE"/>
    <w:rsid w:val="0077300B"/>
    <w:rsid w:val="00775CB1"/>
    <w:rsid w:val="0078390C"/>
    <w:rsid w:val="00787CFF"/>
    <w:rsid w:val="007A2916"/>
    <w:rsid w:val="007A4792"/>
    <w:rsid w:val="007B0DFC"/>
    <w:rsid w:val="007B4EA7"/>
    <w:rsid w:val="007B5DDB"/>
    <w:rsid w:val="007D2FC6"/>
    <w:rsid w:val="007E0F61"/>
    <w:rsid w:val="007E4760"/>
    <w:rsid w:val="007E4F9D"/>
    <w:rsid w:val="007F5C58"/>
    <w:rsid w:val="00806A55"/>
    <w:rsid w:val="00810698"/>
    <w:rsid w:val="0081468F"/>
    <w:rsid w:val="00823107"/>
    <w:rsid w:val="00830F13"/>
    <w:rsid w:val="00835858"/>
    <w:rsid w:val="00837980"/>
    <w:rsid w:val="008428F3"/>
    <w:rsid w:val="008443B6"/>
    <w:rsid w:val="0084459E"/>
    <w:rsid w:val="008651E8"/>
    <w:rsid w:val="008707DB"/>
    <w:rsid w:val="00870D32"/>
    <w:rsid w:val="0087187F"/>
    <w:rsid w:val="00880672"/>
    <w:rsid w:val="00880F41"/>
    <w:rsid w:val="00886325"/>
    <w:rsid w:val="008919EC"/>
    <w:rsid w:val="008924D9"/>
    <w:rsid w:val="00897DA3"/>
    <w:rsid w:val="008A645B"/>
    <w:rsid w:val="008B241D"/>
    <w:rsid w:val="008B3B93"/>
    <w:rsid w:val="008B737D"/>
    <w:rsid w:val="008C46D7"/>
    <w:rsid w:val="008C4A1C"/>
    <w:rsid w:val="008C4B20"/>
    <w:rsid w:val="008D1682"/>
    <w:rsid w:val="008D5573"/>
    <w:rsid w:val="008D6925"/>
    <w:rsid w:val="008D79B7"/>
    <w:rsid w:val="008E5043"/>
    <w:rsid w:val="008F3919"/>
    <w:rsid w:val="00905487"/>
    <w:rsid w:val="00910B9E"/>
    <w:rsid w:val="00912E18"/>
    <w:rsid w:val="00913D92"/>
    <w:rsid w:val="00915DAC"/>
    <w:rsid w:val="00922216"/>
    <w:rsid w:val="00923B9E"/>
    <w:rsid w:val="00924C8C"/>
    <w:rsid w:val="00931C61"/>
    <w:rsid w:val="00942217"/>
    <w:rsid w:val="00954DFD"/>
    <w:rsid w:val="00961268"/>
    <w:rsid w:val="00962485"/>
    <w:rsid w:val="00974DCE"/>
    <w:rsid w:val="009778FA"/>
    <w:rsid w:val="00981261"/>
    <w:rsid w:val="00983711"/>
    <w:rsid w:val="009874AF"/>
    <w:rsid w:val="00994521"/>
    <w:rsid w:val="009B6111"/>
    <w:rsid w:val="009C430E"/>
    <w:rsid w:val="009C6FBB"/>
    <w:rsid w:val="009D7624"/>
    <w:rsid w:val="009D7F1B"/>
    <w:rsid w:val="009E12CE"/>
    <w:rsid w:val="009E4B26"/>
    <w:rsid w:val="00A01CC4"/>
    <w:rsid w:val="00A029A0"/>
    <w:rsid w:val="00A03A29"/>
    <w:rsid w:val="00A07746"/>
    <w:rsid w:val="00A12B18"/>
    <w:rsid w:val="00A14C78"/>
    <w:rsid w:val="00A156A9"/>
    <w:rsid w:val="00A16855"/>
    <w:rsid w:val="00A17C3B"/>
    <w:rsid w:val="00A22ED6"/>
    <w:rsid w:val="00A234E3"/>
    <w:rsid w:val="00A27551"/>
    <w:rsid w:val="00A3106D"/>
    <w:rsid w:val="00A357FD"/>
    <w:rsid w:val="00A3765E"/>
    <w:rsid w:val="00A41480"/>
    <w:rsid w:val="00A473BF"/>
    <w:rsid w:val="00A50BFC"/>
    <w:rsid w:val="00A52F66"/>
    <w:rsid w:val="00A56B95"/>
    <w:rsid w:val="00A576F5"/>
    <w:rsid w:val="00A60085"/>
    <w:rsid w:val="00A6200A"/>
    <w:rsid w:val="00A62027"/>
    <w:rsid w:val="00A64251"/>
    <w:rsid w:val="00A7281A"/>
    <w:rsid w:val="00A7588B"/>
    <w:rsid w:val="00A81231"/>
    <w:rsid w:val="00A84AB3"/>
    <w:rsid w:val="00A94F49"/>
    <w:rsid w:val="00AA0E45"/>
    <w:rsid w:val="00AA7BDA"/>
    <w:rsid w:val="00AB0083"/>
    <w:rsid w:val="00AC143B"/>
    <w:rsid w:val="00AC2302"/>
    <w:rsid w:val="00AC2371"/>
    <w:rsid w:val="00AC6009"/>
    <w:rsid w:val="00AD19A5"/>
    <w:rsid w:val="00AE395F"/>
    <w:rsid w:val="00AE3B15"/>
    <w:rsid w:val="00AE7762"/>
    <w:rsid w:val="00AF22E8"/>
    <w:rsid w:val="00B27039"/>
    <w:rsid w:val="00B27EFA"/>
    <w:rsid w:val="00B34F9A"/>
    <w:rsid w:val="00B35246"/>
    <w:rsid w:val="00B359C2"/>
    <w:rsid w:val="00B510BB"/>
    <w:rsid w:val="00B52DE4"/>
    <w:rsid w:val="00B5571C"/>
    <w:rsid w:val="00B56D4B"/>
    <w:rsid w:val="00B57604"/>
    <w:rsid w:val="00B64095"/>
    <w:rsid w:val="00B646CA"/>
    <w:rsid w:val="00B70CCA"/>
    <w:rsid w:val="00B80BFA"/>
    <w:rsid w:val="00B840BC"/>
    <w:rsid w:val="00BA70F3"/>
    <w:rsid w:val="00BB5FED"/>
    <w:rsid w:val="00BC05B5"/>
    <w:rsid w:val="00BC1B46"/>
    <w:rsid w:val="00BC4B42"/>
    <w:rsid w:val="00BC6553"/>
    <w:rsid w:val="00BD23A2"/>
    <w:rsid w:val="00BE1679"/>
    <w:rsid w:val="00BE337F"/>
    <w:rsid w:val="00BE6CFF"/>
    <w:rsid w:val="00BF174B"/>
    <w:rsid w:val="00C03975"/>
    <w:rsid w:val="00C15A85"/>
    <w:rsid w:val="00C24A3E"/>
    <w:rsid w:val="00C30A94"/>
    <w:rsid w:val="00C35591"/>
    <w:rsid w:val="00C35621"/>
    <w:rsid w:val="00C41599"/>
    <w:rsid w:val="00C465CE"/>
    <w:rsid w:val="00C50B91"/>
    <w:rsid w:val="00C50BA1"/>
    <w:rsid w:val="00C5625A"/>
    <w:rsid w:val="00C6128E"/>
    <w:rsid w:val="00C630A6"/>
    <w:rsid w:val="00C735AB"/>
    <w:rsid w:val="00C7558B"/>
    <w:rsid w:val="00C8673D"/>
    <w:rsid w:val="00C87E5B"/>
    <w:rsid w:val="00C932FF"/>
    <w:rsid w:val="00C941DD"/>
    <w:rsid w:val="00C9504B"/>
    <w:rsid w:val="00C966E9"/>
    <w:rsid w:val="00CA015B"/>
    <w:rsid w:val="00CA0294"/>
    <w:rsid w:val="00CB44AD"/>
    <w:rsid w:val="00CC08DE"/>
    <w:rsid w:val="00CC42C4"/>
    <w:rsid w:val="00CC4627"/>
    <w:rsid w:val="00CD1E2B"/>
    <w:rsid w:val="00CD3434"/>
    <w:rsid w:val="00CF18F4"/>
    <w:rsid w:val="00CF3507"/>
    <w:rsid w:val="00CF363C"/>
    <w:rsid w:val="00CF6443"/>
    <w:rsid w:val="00D02BF7"/>
    <w:rsid w:val="00D06990"/>
    <w:rsid w:val="00D07A44"/>
    <w:rsid w:val="00D07E68"/>
    <w:rsid w:val="00D10FE6"/>
    <w:rsid w:val="00D13C59"/>
    <w:rsid w:val="00D1525B"/>
    <w:rsid w:val="00D30D24"/>
    <w:rsid w:val="00D3200B"/>
    <w:rsid w:val="00D645FC"/>
    <w:rsid w:val="00D7012D"/>
    <w:rsid w:val="00D70189"/>
    <w:rsid w:val="00D705F5"/>
    <w:rsid w:val="00D7338A"/>
    <w:rsid w:val="00D734D0"/>
    <w:rsid w:val="00D83B22"/>
    <w:rsid w:val="00D84CC2"/>
    <w:rsid w:val="00D85EC3"/>
    <w:rsid w:val="00D87623"/>
    <w:rsid w:val="00DA6338"/>
    <w:rsid w:val="00DA6812"/>
    <w:rsid w:val="00DA7EBF"/>
    <w:rsid w:val="00DC5899"/>
    <w:rsid w:val="00DC7285"/>
    <w:rsid w:val="00DE6163"/>
    <w:rsid w:val="00DF1566"/>
    <w:rsid w:val="00DF19DF"/>
    <w:rsid w:val="00DF3091"/>
    <w:rsid w:val="00E072A6"/>
    <w:rsid w:val="00E13EFF"/>
    <w:rsid w:val="00E25FA8"/>
    <w:rsid w:val="00E27B23"/>
    <w:rsid w:val="00E32894"/>
    <w:rsid w:val="00E3740A"/>
    <w:rsid w:val="00E55A17"/>
    <w:rsid w:val="00E60615"/>
    <w:rsid w:val="00E60680"/>
    <w:rsid w:val="00E665C4"/>
    <w:rsid w:val="00E74CF5"/>
    <w:rsid w:val="00E76943"/>
    <w:rsid w:val="00E82F5B"/>
    <w:rsid w:val="00E84F1D"/>
    <w:rsid w:val="00E94139"/>
    <w:rsid w:val="00EA0080"/>
    <w:rsid w:val="00EA121F"/>
    <w:rsid w:val="00EA6E93"/>
    <w:rsid w:val="00EB1D1D"/>
    <w:rsid w:val="00EC146E"/>
    <w:rsid w:val="00ED0F03"/>
    <w:rsid w:val="00EF0CC8"/>
    <w:rsid w:val="00EF1E27"/>
    <w:rsid w:val="00F021EF"/>
    <w:rsid w:val="00F02630"/>
    <w:rsid w:val="00F05A15"/>
    <w:rsid w:val="00F1191E"/>
    <w:rsid w:val="00F14A5F"/>
    <w:rsid w:val="00F2473F"/>
    <w:rsid w:val="00F2680F"/>
    <w:rsid w:val="00F3641C"/>
    <w:rsid w:val="00F37658"/>
    <w:rsid w:val="00F426CE"/>
    <w:rsid w:val="00F479F5"/>
    <w:rsid w:val="00F51DAF"/>
    <w:rsid w:val="00F60634"/>
    <w:rsid w:val="00F665BD"/>
    <w:rsid w:val="00F67CD3"/>
    <w:rsid w:val="00F67E59"/>
    <w:rsid w:val="00F73344"/>
    <w:rsid w:val="00F75E7C"/>
    <w:rsid w:val="00F87457"/>
    <w:rsid w:val="00F933D9"/>
    <w:rsid w:val="00FA1D90"/>
    <w:rsid w:val="00FA5DB0"/>
    <w:rsid w:val="00FA77C0"/>
    <w:rsid w:val="00FB65D7"/>
    <w:rsid w:val="00FC2881"/>
    <w:rsid w:val="00FD0012"/>
    <w:rsid w:val="00FD0FFE"/>
    <w:rsid w:val="00FD5A06"/>
    <w:rsid w:val="00FE5341"/>
    <w:rsid w:val="00FE5771"/>
    <w:rsid w:val="00FF1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9D7F1B"/>
    <w:rPr>
      <w:rFonts w:ascii="Arial" w:hAnsi="Arial"/>
      <w:szCs w:val="24"/>
      <w:lang w:val="sv-SE" w:eastAsia="sv-SE"/>
    </w:rPr>
  </w:style>
  <w:style w:type="paragraph" w:styleId="1">
    <w:name w:val="heading 1"/>
    <w:basedOn w:val="a0"/>
    <w:next w:val="a1"/>
    <w:qFormat/>
    <w:rsid w:val="000E32D1"/>
    <w:pPr>
      <w:keepNext/>
      <w:numPr>
        <w:numId w:val="3"/>
      </w:numPr>
      <w:spacing w:before="240" w:after="120"/>
      <w:outlineLvl w:val="0"/>
    </w:pPr>
    <w:rPr>
      <w:rFonts w:cs="Arial"/>
      <w:b/>
      <w:bCs/>
      <w:caps/>
      <w:kern w:val="32"/>
      <w:sz w:val="24"/>
      <w:szCs w:val="32"/>
    </w:rPr>
  </w:style>
  <w:style w:type="paragraph" w:styleId="2">
    <w:name w:val="heading 2"/>
    <w:basedOn w:val="a0"/>
    <w:next w:val="a1"/>
    <w:qFormat/>
    <w:rsid w:val="00756735"/>
    <w:pPr>
      <w:keepNext/>
      <w:numPr>
        <w:ilvl w:val="1"/>
        <w:numId w:val="3"/>
      </w:numPr>
      <w:spacing w:before="240" w:after="60"/>
      <w:outlineLvl w:val="1"/>
    </w:pPr>
    <w:rPr>
      <w:rFonts w:cs="Arial"/>
      <w:bCs/>
      <w:iCs/>
      <w:sz w:val="24"/>
      <w:szCs w:val="28"/>
    </w:rPr>
  </w:style>
  <w:style w:type="paragraph" w:styleId="3">
    <w:name w:val="heading 3"/>
    <w:basedOn w:val="a0"/>
    <w:next w:val="a1"/>
    <w:qFormat/>
    <w:rsid w:val="00756735"/>
    <w:pPr>
      <w:keepNext/>
      <w:numPr>
        <w:ilvl w:val="2"/>
        <w:numId w:val="3"/>
      </w:numPr>
      <w:spacing w:before="240" w:after="60"/>
      <w:outlineLvl w:val="2"/>
    </w:pPr>
    <w:rPr>
      <w:rFonts w:cs="Arial"/>
      <w:bCs/>
      <w:sz w:val="24"/>
      <w:szCs w:val="26"/>
    </w:rPr>
  </w:style>
  <w:style w:type="paragraph" w:styleId="4">
    <w:name w:val="heading 4"/>
    <w:basedOn w:val="a0"/>
    <w:next w:val="a0"/>
    <w:qFormat/>
    <w:rsid w:val="00787CFF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787CF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787CF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787CFF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aliases w:val="row number"/>
    <w:basedOn w:val="a0"/>
    <w:next w:val="a0"/>
    <w:qFormat/>
    <w:rsid w:val="00787CFF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aliases w:val="command"/>
    <w:basedOn w:val="a0"/>
    <w:next w:val="a0"/>
    <w:qFormat/>
    <w:rsid w:val="00787CFF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rsid w:val="00922216"/>
    <w:pPr>
      <w:tabs>
        <w:tab w:val="center" w:pos="4536"/>
        <w:tab w:val="right" w:pos="9072"/>
      </w:tabs>
    </w:pPr>
  </w:style>
  <w:style w:type="paragraph" w:styleId="a6">
    <w:name w:val="footer"/>
    <w:basedOn w:val="a0"/>
    <w:rsid w:val="00922216"/>
    <w:pPr>
      <w:tabs>
        <w:tab w:val="center" w:pos="4536"/>
        <w:tab w:val="right" w:pos="9072"/>
      </w:tabs>
    </w:pPr>
  </w:style>
  <w:style w:type="table" w:styleId="a7">
    <w:name w:val="Table Grid"/>
    <w:basedOn w:val="a3"/>
    <w:rsid w:val="00756735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Table Columns 3"/>
    <w:basedOn w:val="a3"/>
    <w:rsid w:val="00E60680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0">
    <w:name w:val="Table Columns 4"/>
    <w:basedOn w:val="a3"/>
    <w:rsid w:val="00E60680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">
    <w:name w:val="Table List 1"/>
    <w:basedOn w:val="a3"/>
    <w:rsid w:val="00E6068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8">
    <w:name w:val="Table Theme"/>
    <w:basedOn w:val="a3"/>
    <w:rsid w:val="00E606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Table Web 3"/>
    <w:basedOn w:val="a3"/>
    <w:rsid w:val="00E60680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111111">
    <w:name w:val="Outline List 2"/>
    <w:basedOn w:val="a4"/>
    <w:rsid w:val="00E60680"/>
    <w:pPr>
      <w:numPr>
        <w:numId w:val="1"/>
      </w:numPr>
    </w:pPr>
  </w:style>
  <w:style w:type="numbering" w:styleId="1111110">
    <w:name w:val="Outline List 1"/>
    <w:basedOn w:val="a4"/>
    <w:rsid w:val="00E60680"/>
    <w:pPr>
      <w:numPr>
        <w:numId w:val="2"/>
      </w:numPr>
    </w:pPr>
  </w:style>
  <w:style w:type="paragraph" w:styleId="a9">
    <w:name w:val="Body Text"/>
    <w:basedOn w:val="a0"/>
    <w:rsid w:val="00E60680"/>
    <w:pPr>
      <w:spacing w:after="120"/>
    </w:pPr>
  </w:style>
  <w:style w:type="paragraph" w:styleId="20">
    <w:name w:val="Body Text 2"/>
    <w:basedOn w:val="a0"/>
    <w:rsid w:val="00E60680"/>
    <w:pPr>
      <w:spacing w:after="120" w:line="480" w:lineRule="auto"/>
    </w:pPr>
  </w:style>
  <w:style w:type="paragraph" w:styleId="21">
    <w:name w:val="Body Text Indent 2"/>
    <w:basedOn w:val="a0"/>
    <w:rsid w:val="00787CFF"/>
    <w:pPr>
      <w:spacing w:after="120" w:line="480" w:lineRule="auto"/>
      <w:ind w:left="283"/>
    </w:pPr>
  </w:style>
  <w:style w:type="table" w:styleId="11">
    <w:name w:val="Table Classic 1"/>
    <w:basedOn w:val="a3"/>
    <w:rsid w:val="0003171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Subtle 1"/>
    <w:basedOn w:val="a3"/>
    <w:rsid w:val="0003171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a">
    <w:name w:val="line number"/>
    <w:basedOn w:val="a2"/>
    <w:rsid w:val="00031713"/>
  </w:style>
  <w:style w:type="numbering" w:styleId="a">
    <w:name w:val="Outline List 3"/>
    <w:basedOn w:val="a4"/>
    <w:rsid w:val="00E74CF5"/>
    <w:pPr>
      <w:numPr>
        <w:numId w:val="4"/>
      </w:numPr>
    </w:pPr>
  </w:style>
  <w:style w:type="paragraph" w:styleId="ab">
    <w:name w:val="Block Text"/>
    <w:basedOn w:val="a0"/>
    <w:rsid w:val="00E74CF5"/>
    <w:pPr>
      <w:spacing w:after="120"/>
      <w:ind w:left="1440" w:right="1440"/>
    </w:pPr>
  </w:style>
  <w:style w:type="paragraph" w:styleId="ac">
    <w:name w:val="Body Text First Indent"/>
    <w:basedOn w:val="a9"/>
    <w:rsid w:val="00E74CF5"/>
    <w:pPr>
      <w:ind w:firstLine="210"/>
    </w:pPr>
  </w:style>
  <w:style w:type="paragraph" w:styleId="ad">
    <w:name w:val="Closing"/>
    <w:basedOn w:val="a0"/>
    <w:rsid w:val="00E74CF5"/>
    <w:pPr>
      <w:ind w:left="4252"/>
    </w:pPr>
  </w:style>
  <w:style w:type="character" w:styleId="ae">
    <w:name w:val="Emphasis"/>
    <w:basedOn w:val="a2"/>
    <w:qFormat/>
    <w:rsid w:val="00E74CF5"/>
    <w:rPr>
      <w:i/>
      <w:iCs/>
    </w:rPr>
  </w:style>
  <w:style w:type="paragraph" w:styleId="af">
    <w:name w:val="envelope address"/>
    <w:basedOn w:val="a0"/>
    <w:rsid w:val="00E74CF5"/>
    <w:pPr>
      <w:framePr w:w="7938" w:h="1984" w:hRule="exact" w:hSpace="141" w:wrap="auto" w:hAnchor="page" w:xAlign="center" w:yAlign="bottom"/>
      <w:ind w:left="2880"/>
    </w:pPr>
    <w:rPr>
      <w:rFonts w:cs="Arial"/>
    </w:rPr>
  </w:style>
  <w:style w:type="paragraph" w:styleId="af0">
    <w:name w:val="List"/>
    <w:basedOn w:val="a0"/>
    <w:rsid w:val="00E74CF5"/>
    <w:pPr>
      <w:ind w:left="283" w:hanging="283"/>
    </w:pPr>
  </w:style>
  <w:style w:type="paragraph" w:styleId="22">
    <w:name w:val="List 2"/>
    <w:basedOn w:val="a0"/>
    <w:rsid w:val="00E74CF5"/>
    <w:pPr>
      <w:ind w:left="566" w:hanging="283"/>
    </w:pPr>
  </w:style>
  <w:style w:type="paragraph" w:styleId="af1">
    <w:name w:val="List Continue"/>
    <w:basedOn w:val="a0"/>
    <w:rsid w:val="00E74CF5"/>
    <w:pPr>
      <w:spacing w:after="120"/>
      <w:ind w:left="283"/>
    </w:pPr>
  </w:style>
  <w:style w:type="paragraph" w:styleId="af2">
    <w:name w:val="Message Header"/>
    <w:basedOn w:val="a0"/>
    <w:rsid w:val="00E74CF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table" w:styleId="af3">
    <w:name w:val="Table Professional"/>
    <w:basedOn w:val="a3"/>
    <w:rsid w:val="00E74CF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4">
    <w:name w:val="Title"/>
    <w:basedOn w:val="a0"/>
    <w:link w:val="Char"/>
    <w:qFormat/>
    <w:rsid w:val="00E74CF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1Heading1">
    <w:name w:val="1 Heading 1"/>
    <w:basedOn w:val="1"/>
    <w:next w:val="a9"/>
    <w:rsid w:val="00A81231"/>
    <w:pPr>
      <w:tabs>
        <w:tab w:val="num" w:pos="709"/>
      </w:tabs>
      <w:spacing w:before="360" w:after="240"/>
      <w:ind w:left="709" w:hanging="709"/>
    </w:pPr>
    <w:rPr>
      <w:caps w:val="0"/>
      <w:noProof/>
      <w:kern w:val="0"/>
      <w:szCs w:val="20"/>
      <w:lang w:val="en-GB" w:eastAsia="en-US"/>
    </w:rPr>
  </w:style>
  <w:style w:type="paragraph" w:customStyle="1" w:styleId="ListBullet">
    <w:name w:val="List_Bullet"/>
    <w:basedOn w:val="a9"/>
    <w:rsid w:val="00A81231"/>
    <w:pPr>
      <w:keepNext/>
      <w:tabs>
        <w:tab w:val="num" w:pos="360"/>
      </w:tabs>
      <w:spacing w:before="120"/>
      <w:ind w:left="1134" w:hanging="425"/>
      <w:contextualSpacing/>
    </w:pPr>
    <w:rPr>
      <w:rFonts w:ascii="Trebuchet MS" w:hAnsi="Trebuchet MS"/>
      <w:noProof/>
      <w:sz w:val="22"/>
      <w:szCs w:val="20"/>
      <w:lang w:val="en-GB" w:eastAsia="en-US"/>
    </w:rPr>
  </w:style>
  <w:style w:type="paragraph" w:styleId="13">
    <w:name w:val="toc 1"/>
    <w:next w:val="a9"/>
    <w:autoRedefine/>
    <w:uiPriority w:val="39"/>
    <w:rsid w:val="0072463C"/>
    <w:pPr>
      <w:keepLines/>
      <w:tabs>
        <w:tab w:val="left" w:pos="851"/>
        <w:tab w:val="right" w:leader="dot" w:pos="9062"/>
      </w:tabs>
      <w:spacing w:before="120" w:after="80"/>
      <w:ind w:left="851" w:right="851" w:hanging="851"/>
    </w:pPr>
    <w:rPr>
      <w:rFonts w:ascii="Arial" w:hAnsi="Arial" w:cs="Arial"/>
      <w:bCs/>
      <w:caps/>
      <w:szCs w:val="24"/>
      <w:lang w:val="sv-SE" w:eastAsia="sv-SE"/>
    </w:rPr>
  </w:style>
  <w:style w:type="paragraph" w:customStyle="1" w:styleId="TOC">
    <w:name w:val="TOC*"/>
    <w:basedOn w:val="13"/>
    <w:rsid w:val="00166DD9"/>
    <w:pPr>
      <w:tabs>
        <w:tab w:val="left" w:pos="900"/>
      </w:tabs>
    </w:pPr>
    <w:rPr>
      <w:b/>
      <w:lang w:val="en-GB"/>
    </w:rPr>
  </w:style>
  <w:style w:type="paragraph" w:styleId="23">
    <w:name w:val="toc 2"/>
    <w:basedOn w:val="13"/>
    <w:next w:val="32"/>
    <w:autoRedefine/>
    <w:uiPriority w:val="39"/>
    <w:rsid w:val="0072463C"/>
    <w:pPr>
      <w:spacing w:before="0" w:after="60"/>
    </w:pPr>
    <w:rPr>
      <w:rFonts w:cs="Times New Roman"/>
      <w:caps w:val="0"/>
      <w:szCs w:val="20"/>
    </w:rPr>
  </w:style>
  <w:style w:type="character" w:styleId="af5">
    <w:name w:val="Hyperlink"/>
    <w:basedOn w:val="a2"/>
    <w:uiPriority w:val="99"/>
    <w:rsid w:val="009E12CE"/>
    <w:rPr>
      <w:color w:val="0000FF"/>
      <w:u w:val="single"/>
    </w:rPr>
  </w:style>
  <w:style w:type="paragraph" w:customStyle="1" w:styleId="Heading3">
    <w:name w:val="Heading 3*"/>
    <w:basedOn w:val="3"/>
    <w:next w:val="a1"/>
    <w:rsid w:val="00502AC7"/>
    <w:pPr>
      <w:tabs>
        <w:tab w:val="clear" w:pos="720"/>
      </w:tabs>
      <w:spacing w:before="120"/>
      <w:ind w:left="851" w:hanging="851"/>
    </w:pPr>
    <w:rPr>
      <w:b/>
      <w:bCs w:val="0"/>
    </w:rPr>
  </w:style>
  <w:style w:type="paragraph" w:customStyle="1" w:styleId="Heading1">
    <w:name w:val="Heading 1*"/>
    <w:basedOn w:val="1"/>
    <w:next w:val="a1"/>
    <w:rsid w:val="00431C57"/>
    <w:pPr>
      <w:keepNext w:val="0"/>
      <w:keepLines/>
      <w:tabs>
        <w:tab w:val="num" w:pos="432"/>
      </w:tabs>
      <w:ind w:left="432" w:right="709" w:hanging="432"/>
    </w:pPr>
    <w:rPr>
      <w:rFonts w:cs="Times New Roman"/>
      <w:caps w:val="0"/>
      <w:szCs w:val="20"/>
    </w:rPr>
  </w:style>
  <w:style w:type="paragraph" w:customStyle="1" w:styleId="Heading2">
    <w:name w:val="Heading 2*"/>
    <w:basedOn w:val="2"/>
    <w:next w:val="a1"/>
    <w:rsid w:val="00431C57"/>
    <w:pPr>
      <w:spacing w:before="120"/>
    </w:pPr>
    <w:rPr>
      <w:rFonts w:cs="Times New Roman"/>
      <w:b/>
      <w:bCs w:val="0"/>
      <w:i/>
      <w:iCs w:val="0"/>
      <w:szCs w:val="20"/>
    </w:rPr>
  </w:style>
  <w:style w:type="paragraph" w:styleId="af6">
    <w:name w:val="Plain Text"/>
    <w:basedOn w:val="a0"/>
    <w:rsid w:val="00AF22E8"/>
    <w:rPr>
      <w:rFonts w:ascii="Courier New" w:hAnsi="Courier New" w:cs="Courier New"/>
      <w:szCs w:val="20"/>
    </w:rPr>
  </w:style>
  <w:style w:type="paragraph" w:styleId="41">
    <w:name w:val="toc 4"/>
    <w:basedOn w:val="a0"/>
    <w:next w:val="a0"/>
    <w:autoRedefine/>
    <w:rsid w:val="005C2CB9"/>
    <w:pPr>
      <w:ind w:left="480"/>
    </w:pPr>
    <w:rPr>
      <w:rFonts w:ascii="Times New Roman" w:hAnsi="Times New Roman"/>
      <w:szCs w:val="20"/>
    </w:rPr>
  </w:style>
  <w:style w:type="paragraph" w:styleId="50">
    <w:name w:val="toc 5"/>
    <w:basedOn w:val="a0"/>
    <w:next w:val="a0"/>
    <w:autoRedefine/>
    <w:rsid w:val="005C2CB9"/>
    <w:pPr>
      <w:ind w:left="720"/>
    </w:pPr>
    <w:rPr>
      <w:rFonts w:ascii="Times New Roman" w:hAnsi="Times New Roman"/>
      <w:szCs w:val="20"/>
    </w:rPr>
  </w:style>
  <w:style w:type="paragraph" w:styleId="60">
    <w:name w:val="toc 6"/>
    <w:basedOn w:val="a0"/>
    <w:next w:val="a0"/>
    <w:autoRedefine/>
    <w:rsid w:val="005C2CB9"/>
    <w:pPr>
      <w:ind w:left="960"/>
    </w:pPr>
    <w:rPr>
      <w:rFonts w:ascii="Times New Roman" w:hAnsi="Times New Roman"/>
      <w:szCs w:val="20"/>
    </w:rPr>
  </w:style>
  <w:style w:type="paragraph" w:styleId="70">
    <w:name w:val="toc 7"/>
    <w:basedOn w:val="a0"/>
    <w:next w:val="a0"/>
    <w:autoRedefine/>
    <w:rsid w:val="005C2CB9"/>
    <w:pPr>
      <w:ind w:left="1200"/>
    </w:pPr>
    <w:rPr>
      <w:rFonts w:ascii="Times New Roman" w:hAnsi="Times New Roman"/>
      <w:szCs w:val="20"/>
    </w:rPr>
  </w:style>
  <w:style w:type="paragraph" w:styleId="80">
    <w:name w:val="toc 8"/>
    <w:basedOn w:val="a0"/>
    <w:next w:val="a0"/>
    <w:autoRedefine/>
    <w:rsid w:val="005C2CB9"/>
    <w:pPr>
      <w:ind w:left="1440"/>
    </w:pPr>
    <w:rPr>
      <w:rFonts w:ascii="Times New Roman" w:hAnsi="Times New Roman"/>
      <w:szCs w:val="20"/>
    </w:rPr>
  </w:style>
  <w:style w:type="paragraph" w:styleId="90">
    <w:name w:val="toc 9"/>
    <w:basedOn w:val="a0"/>
    <w:next w:val="a0"/>
    <w:autoRedefine/>
    <w:rsid w:val="005C2CB9"/>
    <w:pPr>
      <w:ind w:left="1680"/>
    </w:pPr>
    <w:rPr>
      <w:rFonts w:ascii="Times New Roman" w:hAnsi="Times New Roman"/>
      <w:szCs w:val="20"/>
    </w:rPr>
  </w:style>
  <w:style w:type="character" w:styleId="af7">
    <w:name w:val="Strong"/>
    <w:basedOn w:val="a2"/>
    <w:qFormat/>
    <w:rsid w:val="005C2CB9"/>
    <w:rPr>
      <w:b/>
      <w:bCs/>
    </w:rPr>
  </w:style>
  <w:style w:type="paragraph" w:styleId="32">
    <w:name w:val="toc 3"/>
    <w:basedOn w:val="23"/>
    <w:next w:val="41"/>
    <w:autoRedefine/>
    <w:semiHidden/>
    <w:rsid w:val="0072463C"/>
    <w:pPr>
      <w:tabs>
        <w:tab w:val="clear" w:pos="851"/>
      </w:tabs>
      <w:spacing w:after="40"/>
    </w:pPr>
    <w:rPr>
      <w:bCs w:val="0"/>
    </w:rPr>
  </w:style>
  <w:style w:type="paragraph" w:styleId="af8">
    <w:name w:val="Balloon Text"/>
    <w:basedOn w:val="a0"/>
    <w:rsid w:val="005C2CB9"/>
    <w:rPr>
      <w:rFonts w:ascii="Tahoma" w:hAnsi="Tahoma" w:cs="Tahoma"/>
      <w:sz w:val="16"/>
      <w:szCs w:val="16"/>
    </w:rPr>
  </w:style>
  <w:style w:type="paragraph" w:styleId="af9">
    <w:name w:val="caption"/>
    <w:basedOn w:val="a0"/>
    <w:next w:val="a0"/>
    <w:qFormat/>
    <w:rsid w:val="005C2CB9"/>
    <w:rPr>
      <w:b/>
      <w:bCs/>
      <w:szCs w:val="20"/>
    </w:rPr>
  </w:style>
  <w:style w:type="character" w:styleId="afa">
    <w:name w:val="annotation reference"/>
    <w:basedOn w:val="a2"/>
    <w:rsid w:val="005C2CB9"/>
    <w:rPr>
      <w:sz w:val="16"/>
      <w:szCs w:val="16"/>
    </w:rPr>
  </w:style>
  <w:style w:type="paragraph" w:styleId="afb">
    <w:name w:val="annotation text"/>
    <w:basedOn w:val="a0"/>
    <w:rsid w:val="005C2CB9"/>
    <w:rPr>
      <w:szCs w:val="20"/>
    </w:rPr>
  </w:style>
  <w:style w:type="paragraph" w:styleId="afc">
    <w:name w:val="annotation subject"/>
    <w:basedOn w:val="afb"/>
    <w:next w:val="afb"/>
    <w:rsid w:val="005C2CB9"/>
    <w:rPr>
      <w:b/>
      <w:bCs/>
    </w:rPr>
  </w:style>
  <w:style w:type="paragraph" w:styleId="afd">
    <w:name w:val="Document Map"/>
    <w:basedOn w:val="a0"/>
    <w:rsid w:val="005C2CB9"/>
    <w:pPr>
      <w:shd w:val="clear" w:color="auto" w:fill="000080"/>
    </w:pPr>
    <w:rPr>
      <w:rFonts w:ascii="Tahoma" w:hAnsi="Tahoma" w:cs="Tahoma"/>
      <w:szCs w:val="20"/>
    </w:rPr>
  </w:style>
  <w:style w:type="character" w:styleId="afe">
    <w:name w:val="endnote reference"/>
    <w:basedOn w:val="a2"/>
    <w:rsid w:val="005C2CB9"/>
    <w:rPr>
      <w:vertAlign w:val="superscript"/>
    </w:rPr>
  </w:style>
  <w:style w:type="paragraph" w:styleId="aff">
    <w:name w:val="endnote text"/>
    <w:basedOn w:val="a0"/>
    <w:rsid w:val="005C2CB9"/>
    <w:rPr>
      <w:szCs w:val="20"/>
    </w:rPr>
  </w:style>
  <w:style w:type="character" w:styleId="aff0">
    <w:name w:val="footnote reference"/>
    <w:basedOn w:val="a2"/>
    <w:rsid w:val="005C2CB9"/>
    <w:rPr>
      <w:vertAlign w:val="superscript"/>
    </w:rPr>
  </w:style>
  <w:style w:type="paragraph" w:styleId="aff1">
    <w:name w:val="footnote text"/>
    <w:basedOn w:val="a0"/>
    <w:rsid w:val="005C2CB9"/>
    <w:rPr>
      <w:szCs w:val="20"/>
    </w:rPr>
  </w:style>
  <w:style w:type="paragraph" w:styleId="14">
    <w:name w:val="index 1"/>
    <w:basedOn w:val="a0"/>
    <w:next w:val="a0"/>
    <w:autoRedefine/>
    <w:rsid w:val="005C2CB9"/>
    <w:pPr>
      <w:ind w:left="240" w:hanging="240"/>
    </w:pPr>
  </w:style>
  <w:style w:type="paragraph" w:styleId="24">
    <w:name w:val="index 2"/>
    <w:basedOn w:val="a0"/>
    <w:next w:val="a0"/>
    <w:autoRedefine/>
    <w:rsid w:val="005C2CB9"/>
    <w:pPr>
      <w:ind w:left="480" w:hanging="240"/>
    </w:pPr>
  </w:style>
  <w:style w:type="paragraph" w:styleId="33">
    <w:name w:val="index 3"/>
    <w:basedOn w:val="a0"/>
    <w:next w:val="a0"/>
    <w:autoRedefine/>
    <w:rsid w:val="005C2CB9"/>
    <w:pPr>
      <w:ind w:left="720" w:hanging="240"/>
    </w:pPr>
  </w:style>
  <w:style w:type="paragraph" w:styleId="42">
    <w:name w:val="index 4"/>
    <w:basedOn w:val="a0"/>
    <w:next w:val="a0"/>
    <w:autoRedefine/>
    <w:rsid w:val="005C2CB9"/>
    <w:pPr>
      <w:ind w:left="960" w:hanging="240"/>
    </w:pPr>
  </w:style>
  <w:style w:type="paragraph" w:styleId="51">
    <w:name w:val="index 5"/>
    <w:basedOn w:val="a0"/>
    <w:next w:val="a0"/>
    <w:autoRedefine/>
    <w:rsid w:val="005C2CB9"/>
    <w:pPr>
      <w:ind w:left="1200" w:hanging="240"/>
    </w:pPr>
  </w:style>
  <w:style w:type="paragraph" w:styleId="61">
    <w:name w:val="index 6"/>
    <w:basedOn w:val="a0"/>
    <w:next w:val="a0"/>
    <w:autoRedefine/>
    <w:rsid w:val="005C2CB9"/>
    <w:pPr>
      <w:ind w:left="1440" w:hanging="240"/>
    </w:pPr>
  </w:style>
  <w:style w:type="paragraph" w:styleId="71">
    <w:name w:val="index 7"/>
    <w:basedOn w:val="a0"/>
    <w:next w:val="a0"/>
    <w:autoRedefine/>
    <w:rsid w:val="005C2CB9"/>
    <w:pPr>
      <w:ind w:left="1680" w:hanging="240"/>
    </w:pPr>
  </w:style>
  <w:style w:type="paragraph" w:styleId="81">
    <w:name w:val="index 8"/>
    <w:basedOn w:val="a0"/>
    <w:next w:val="a0"/>
    <w:autoRedefine/>
    <w:rsid w:val="005C2CB9"/>
    <w:pPr>
      <w:ind w:left="1920" w:hanging="240"/>
    </w:pPr>
  </w:style>
  <w:style w:type="paragraph" w:styleId="91">
    <w:name w:val="index 9"/>
    <w:basedOn w:val="a0"/>
    <w:next w:val="a0"/>
    <w:autoRedefine/>
    <w:rsid w:val="005C2CB9"/>
    <w:pPr>
      <w:ind w:left="2160" w:hanging="240"/>
    </w:pPr>
  </w:style>
  <w:style w:type="paragraph" w:styleId="aff2">
    <w:name w:val="index heading"/>
    <w:basedOn w:val="a0"/>
    <w:next w:val="14"/>
    <w:rsid w:val="005C2CB9"/>
    <w:rPr>
      <w:rFonts w:cs="Arial"/>
      <w:b/>
      <w:bCs/>
    </w:rPr>
  </w:style>
  <w:style w:type="paragraph" w:styleId="aff3">
    <w:name w:val="macro"/>
    <w:rsid w:val="005C2C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sv-SE" w:eastAsia="sv-SE"/>
    </w:rPr>
  </w:style>
  <w:style w:type="paragraph" w:styleId="aff4">
    <w:name w:val="table of authorities"/>
    <w:basedOn w:val="a0"/>
    <w:next w:val="a0"/>
    <w:rsid w:val="005C2CB9"/>
    <w:pPr>
      <w:ind w:left="240" w:hanging="240"/>
    </w:pPr>
  </w:style>
  <w:style w:type="paragraph" w:styleId="aff5">
    <w:name w:val="table of figures"/>
    <w:basedOn w:val="a0"/>
    <w:next w:val="a0"/>
    <w:rsid w:val="005C2CB9"/>
  </w:style>
  <w:style w:type="paragraph" w:styleId="aff6">
    <w:name w:val="toa heading"/>
    <w:basedOn w:val="a0"/>
    <w:next w:val="a0"/>
    <w:rsid w:val="005C2CB9"/>
    <w:pPr>
      <w:spacing w:before="120"/>
    </w:pPr>
    <w:rPr>
      <w:rFonts w:cs="Arial"/>
      <w:b/>
      <w:bCs/>
    </w:rPr>
  </w:style>
  <w:style w:type="paragraph" w:customStyle="1" w:styleId="Style1">
    <w:name w:val="Style1"/>
    <w:basedOn w:val="13"/>
    <w:rsid w:val="00F60634"/>
    <w:pPr>
      <w:tabs>
        <w:tab w:val="left" w:pos="480"/>
      </w:tabs>
    </w:pPr>
    <w:rPr>
      <w:b/>
      <w:lang w:val="en-GB"/>
    </w:rPr>
  </w:style>
  <w:style w:type="paragraph" w:customStyle="1" w:styleId="Style2">
    <w:name w:val="Style2"/>
    <w:basedOn w:val="13"/>
    <w:autoRedefine/>
    <w:rsid w:val="00C465CE"/>
    <w:pPr>
      <w:tabs>
        <w:tab w:val="right" w:pos="7371"/>
      </w:tabs>
    </w:pPr>
    <w:rPr>
      <w:b/>
      <w:noProof/>
    </w:rPr>
  </w:style>
  <w:style w:type="paragraph" w:customStyle="1" w:styleId="Allrightsreserved">
    <w:name w:val="All rights reserved"/>
    <w:basedOn w:val="a9"/>
    <w:rsid w:val="00D13C59"/>
    <w:pPr>
      <w:keepNext/>
    </w:pPr>
    <w:rPr>
      <w:rFonts w:ascii="Trebuchet MS" w:hAnsi="Trebuchet MS"/>
      <w:noProof/>
      <w:sz w:val="14"/>
      <w:szCs w:val="20"/>
      <w:lang w:val="en-GB" w:eastAsia="en-US"/>
    </w:rPr>
  </w:style>
  <w:style w:type="paragraph" w:customStyle="1" w:styleId="Normalbold">
    <w:name w:val="Normal bold"/>
    <w:basedOn w:val="a0"/>
    <w:next w:val="a0"/>
    <w:rsid w:val="000E32D1"/>
    <w:rPr>
      <w:b/>
      <w:lang w:val="en-GB"/>
    </w:rPr>
  </w:style>
  <w:style w:type="paragraph" w:styleId="a1">
    <w:name w:val="Normal Indent"/>
    <w:basedOn w:val="a0"/>
    <w:rsid w:val="00272DAF"/>
    <w:pPr>
      <w:spacing w:after="120"/>
      <w:ind w:left="902"/>
    </w:pPr>
    <w:rPr>
      <w:rFonts w:ascii="Times New Roman" w:hAnsi="Times New Roman"/>
    </w:rPr>
  </w:style>
  <w:style w:type="paragraph" w:styleId="aff7">
    <w:name w:val="Normal (Web)"/>
    <w:basedOn w:val="a0"/>
    <w:uiPriority w:val="99"/>
    <w:rsid w:val="00912E1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z-">
    <w:name w:val="HTML Top of Form"/>
    <w:basedOn w:val="a0"/>
    <w:next w:val="a0"/>
    <w:hidden/>
    <w:rsid w:val="00912E18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z-0">
    <w:name w:val="HTML Bottom of Form"/>
    <w:basedOn w:val="a0"/>
    <w:next w:val="a0"/>
    <w:hidden/>
    <w:rsid w:val="00912E18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customStyle="1" w:styleId="DocTitle">
    <w:name w:val="DocTitle"/>
    <w:next w:val="a0"/>
    <w:rsid w:val="00CF3507"/>
    <w:pPr>
      <w:spacing w:before="720" w:after="240"/>
    </w:pPr>
    <w:rPr>
      <w:rFonts w:ascii="Verdana" w:hAnsi="Verdana"/>
      <w:noProof/>
      <w:sz w:val="32"/>
      <w:lang w:val="en-GB" w:eastAsia="en-US"/>
    </w:rPr>
  </w:style>
  <w:style w:type="character" w:customStyle="1" w:styleId="Char">
    <w:name w:val="标题 Char"/>
    <w:basedOn w:val="a2"/>
    <w:link w:val="af4"/>
    <w:rsid w:val="00A7588B"/>
    <w:rPr>
      <w:rFonts w:ascii="Arial" w:eastAsia="宋体" w:hAnsi="Arial" w:cs="Arial"/>
      <w:b/>
      <w:bCs/>
      <w:kern w:val="28"/>
      <w:sz w:val="32"/>
      <w:szCs w:val="32"/>
      <w:lang w:val="sv-SE" w:eastAsia="sv-SE" w:bidi="ar-SA"/>
    </w:rPr>
  </w:style>
  <w:style w:type="paragraph" w:styleId="TOC0">
    <w:name w:val="TOC Heading"/>
    <w:basedOn w:val="1"/>
    <w:next w:val="a0"/>
    <w:qFormat/>
    <w:rsid w:val="00A7588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aps w:val="0"/>
      <w:color w:val="365F91"/>
      <w:kern w:val="0"/>
      <w:sz w:val="28"/>
      <w:szCs w:val="28"/>
      <w:lang w:val="en-US" w:eastAsia="zh-CN"/>
    </w:rPr>
  </w:style>
  <w:style w:type="character" w:customStyle="1" w:styleId="shorttext1">
    <w:name w:val="short_text1"/>
    <w:basedOn w:val="a2"/>
    <w:rsid w:val="00A7588B"/>
    <w:rPr>
      <w:sz w:val="19"/>
      <w:szCs w:val="19"/>
    </w:rPr>
  </w:style>
  <w:style w:type="paragraph" w:customStyle="1" w:styleId="aff8">
    <w:name w:val="版权声明"/>
    <w:basedOn w:val="a0"/>
    <w:rsid w:val="00C30A94"/>
    <w:pPr>
      <w:widowControl w:val="0"/>
      <w:jc w:val="both"/>
    </w:pPr>
    <w:rPr>
      <w:kern w:val="2"/>
      <w:sz w:val="21"/>
      <w:szCs w:val="21"/>
      <w:lang w:val="en-US" w:eastAsia="zh-CN"/>
    </w:rPr>
  </w:style>
  <w:style w:type="paragraph" w:styleId="aff9">
    <w:name w:val="List Paragraph"/>
    <w:basedOn w:val="a0"/>
    <w:uiPriority w:val="34"/>
    <w:qFormat/>
    <w:rsid w:val="003332E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1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-SINDIA-MRS-Ed01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Template-SINDIA-MRS-Ed01.dot</Template>
  <TotalTime>289</TotalTime>
  <Pages>11</Pages>
  <Words>1000</Words>
  <Characters>5700</Characters>
  <Application>Microsoft Office Word</Application>
  <DocSecurity>0</DocSecurity>
  <Lines>47</Lines>
  <Paragraphs>13</Paragraphs>
  <ScaleCrop>false</ScaleCrop>
  <Company>SINDIA</Company>
  <LinksUpToDate>false</LinksUpToDate>
  <CharactersWithSpaces>6687</CharactersWithSpaces>
  <SharedDoc>false</SharedDoc>
  <HLinks>
    <vt:vector size="54" baseType="variant"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_Toc348784870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_Toc348784869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_Toc348784868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_Toc348784867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_Toc348784866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_Toc348784865</vt:lpwstr>
      </vt:variant>
      <vt:variant>
        <vt:i4>1441851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_Toc348784864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_Toc348784863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_Toc348784862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MRS</dc:title>
  <dc:subject/>
  <dc:creator>xiaobin</dc:creator>
  <cp:keywords/>
  <cp:lastModifiedBy>xiaobin</cp:lastModifiedBy>
  <cp:revision>224</cp:revision>
  <cp:lastPrinted>2010-01-12T10:54:00Z</cp:lastPrinted>
  <dcterms:created xsi:type="dcterms:W3CDTF">2013-03-14T06:11:00Z</dcterms:created>
  <dcterms:modified xsi:type="dcterms:W3CDTF">2013-03-18T07:37:00Z</dcterms:modified>
</cp:coreProperties>
</file>