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F243" w14:textId="77777777" w:rsidR="00F43DA2" w:rsidRPr="00F43DA2" w:rsidRDefault="00F43DA2" w:rsidP="00F43DA2">
      <w:pPr>
        <w:rPr>
          <w:b/>
          <w:bCs/>
        </w:rPr>
      </w:pPr>
      <w:r w:rsidRPr="00F43DA2">
        <w:rPr>
          <w:b/>
          <w:bCs/>
        </w:rPr>
        <w:t>Case Report 1</w:t>
      </w:r>
    </w:p>
    <w:p w14:paraId="25D7FEBC" w14:textId="77777777" w:rsidR="00F43DA2" w:rsidRPr="00F43DA2" w:rsidRDefault="00F43DA2" w:rsidP="00F43DA2">
      <w:pPr>
        <w:rPr>
          <w:b/>
          <w:bCs/>
        </w:rPr>
      </w:pPr>
      <w:r w:rsidRPr="00F43DA2">
        <w:rPr>
          <w:b/>
          <w:bCs/>
        </w:rPr>
        <w:t>Clarifying Instructions from a Senior Clinician</w:t>
      </w:r>
    </w:p>
    <w:p w14:paraId="6A5438A7" w14:textId="77777777" w:rsidR="00F43DA2" w:rsidRPr="00F43DA2" w:rsidRDefault="00F43DA2" w:rsidP="00F43DA2">
      <w:r w:rsidRPr="00F43DA2">
        <w:t>M is a physiotherapy student currently undertaking a placement within a busy outpatient musculoskeletal physiotherapy service. During the clinic session, M has been observing a senior physiotherapist managing several patients presenting with upper limb conditions. The clinic schedule is tight, and the senior clinician is managing multiple consultations simultaneously.</w:t>
      </w:r>
    </w:p>
    <w:p w14:paraId="3C0E4E03" w14:textId="77777777" w:rsidR="00F43DA2" w:rsidRPr="00F43DA2" w:rsidRDefault="00F43DA2" w:rsidP="00F43DA2">
      <w:r w:rsidRPr="00F43DA2">
        <w:t>A new patient has just arrived for assessment with a referral for right shoulder pain. The senior physiotherapist briefly outlines the key aspects of the assessment they would like M to focus on before returning to another patient. The clinician explains that the patient may have possible rotator cuff involvement and asks M to prioritise an assessment of active shoulder abduction to check for a painful arc. The clinician also mentions that resisted external rotation should be assessed, and that the empty can test may be useful if pain is reproduced. In addition, the clinician advises that cervical referral should be ruled out and that the key findings should be documented using a SOAP format.</w:t>
      </w:r>
    </w:p>
    <w:p w14:paraId="0BD39FC9" w14:textId="77777777" w:rsidR="00F43DA2" w:rsidRPr="00F43DA2" w:rsidRDefault="00F43DA2" w:rsidP="00F43DA2">
      <w:r w:rsidRPr="00F43DA2">
        <w:t>The instructions are delivered quickly as the clinician prepares to return to another treatment room. M now needs to ensure that the expectations are fully understood before proceeding with the patient assessment.</w:t>
      </w:r>
    </w:p>
    <w:p w14:paraId="50A59B90" w14:textId="77777777" w:rsidR="00F43DA2" w:rsidRPr="00F43DA2" w:rsidRDefault="00F43DA2" w:rsidP="00F43DA2">
      <w:r w:rsidRPr="00F43DA2">
        <w:pict w14:anchorId="63DEE9AA">
          <v:rect id="_x0000_i1037" style="width:0;height:1.5pt" o:hralign="center" o:hrstd="t" o:hr="t" fillcolor="#a0a0a0" stroked="f"/>
        </w:pict>
      </w:r>
    </w:p>
    <w:p w14:paraId="7C4DD054" w14:textId="77777777" w:rsidR="00F43DA2" w:rsidRPr="00F43DA2" w:rsidRDefault="00F43DA2" w:rsidP="00F43DA2">
      <w:pPr>
        <w:rPr>
          <w:b/>
          <w:bCs/>
        </w:rPr>
      </w:pPr>
      <w:r w:rsidRPr="00F43DA2">
        <w:rPr>
          <w:b/>
          <w:bCs/>
        </w:rPr>
        <w:t>Case Report 2</w:t>
      </w:r>
    </w:p>
    <w:p w14:paraId="503E31BB" w14:textId="77777777" w:rsidR="00F43DA2" w:rsidRPr="00F43DA2" w:rsidRDefault="00F43DA2" w:rsidP="00F43DA2">
      <w:pPr>
        <w:rPr>
          <w:b/>
          <w:bCs/>
        </w:rPr>
      </w:pPr>
      <w:r w:rsidRPr="00F43DA2">
        <w:rPr>
          <w:b/>
          <w:bCs/>
        </w:rPr>
        <w:t>Documentation Under Time Pressure</w:t>
      </w:r>
    </w:p>
    <w:p w14:paraId="7D06BFA7" w14:textId="77777777" w:rsidR="00F43DA2" w:rsidRPr="00F43DA2" w:rsidRDefault="00F43DA2" w:rsidP="00F43DA2">
      <w:r w:rsidRPr="00F43DA2">
        <w:t>M has just completed an assessment of a patient attending the outpatient physiotherapy clinic with right shoulder pain. The patient, Mr David Clarke, is a 54-year-old warehouse worker who reported that his symptoms began approximately six weeks earlier after lifting heavy boxes at work. He described pain when raising his arm overhead and noted difficulty reaching items on high shelves.</w:t>
      </w:r>
    </w:p>
    <w:p w14:paraId="06F35904" w14:textId="77777777" w:rsidR="00F43DA2" w:rsidRPr="00F43DA2" w:rsidRDefault="00F43DA2" w:rsidP="00F43DA2">
      <w:r w:rsidRPr="00F43DA2">
        <w:t>During the assessment, M observed that active shoulder abduction reproduced pain between approximately 70 and 110 degrees, consistent with a painful arc. Resisted external rotation also provoked pain, suggesting possible involvement of the rotator cuff. A brief cervical screening examination did not reproduce the patient's symptoms, and no neurological symptoms were reported.</w:t>
      </w:r>
    </w:p>
    <w:p w14:paraId="40AA9EEF" w14:textId="77777777" w:rsidR="00F43DA2" w:rsidRPr="00F43DA2" w:rsidRDefault="00F43DA2" w:rsidP="00F43DA2">
      <w:r w:rsidRPr="00F43DA2">
        <w:t>Following the assessment, Mr Clarke left the treatment room and returned to the waiting area. M now needs to complete the clinical documentation of the consultation before the next patient arrives. The clinic is running behind schedule, and other staff members are preparing to use the treatment room.</w:t>
      </w:r>
    </w:p>
    <w:p w14:paraId="6C9FFE4E" w14:textId="77777777" w:rsidR="00F43DA2" w:rsidRPr="00F43DA2" w:rsidRDefault="00F43DA2" w:rsidP="00F43DA2">
      <w:r w:rsidRPr="00F43DA2">
        <w:lastRenderedPageBreak/>
        <w:t>While M is documenting the consultation, Mr Clarke returns briefly to mention that he forgot to report an additional symptom during the assessment. At the same time, a colleague asks whether the documentation will be completed soon as another patient is waiting. M must decide how to prioritise the documentation and ensure that the most relevant information is accurately recorded.</w:t>
      </w:r>
    </w:p>
    <w:p w14:paraId="50EBDB1D" w14:textId="77777777" w:rsidR="00F43DA2" w:rsidRPr="00F43DA2" w:rsidRDefault="00F43DA2" w:rsidP="00F43DA2">
      <w:r w:rsidRPr="00F43DA2">
        <w:pict w14:anchorId="79B70E06">
          <v:rect id="_x0000_i1038" style="width:0;height:1.5pt" o:hralign="center" o:hrstd="t" o:hr="t" fillcolor="#a0a0a0" stroked="f"/>
        </w:pict>
      </w:r>
    </w:p>
    <w:p w14:paraId="0341CD38" w14:textId="77777777" w:rsidR="00F43DA2" w:rsidRPr="00F43DA2" w:rsidRDefault="00F43DA2" w:rsidP="00F43DA2">
      <w:pPr>
        <w:rPr>
          <w:b/>
          <w:bCs/>
        </w:rPr>
      </w:pPr>
      <w:r w:rsidRPr="00F43DA2">
        <w:rPr>
          <w:b/>
          <w:bCs/>
        </w:rPr>
        <w:t>Case Report 3</w:t>
      </w:r>
    </w:p>
    <w:p w14:paraId="0E6A7D1E" w14:textId="77777777" w:rsidR="00F43DA2" w:rsidRPr="00F43DA2" w:rsidRDefault="00F43DA2" w:rsidP="00F43DA2">
      <w:pPr>
        <w:rPr>
          <w:b/>
          <w:bCs/>
        </w:rPr>
      </w:pPr>
      <w:r w:rsidRPr="00F43DA2">
        <w:rPr>
          <w:b/>
          <w:bCs/>
        </w:rPr>
        <w:t>MDT Handover Communication</w:t>
      </w:r>
    </w:p>
    <w:p w14:paraId="264E9BFA" w14:textId="77777777" w:rsidR="00F43DA2" w:rsidRPr="00F43DA2" w:rsidRDefault="00F43DA2" w:rsidP="00F43DA2">
      <w:r w:rsidRPr="00F43DA2">
        <w:t>At the end of the morning outpatient clinic, members of the physiotherapy team briefly discuss selected cases before continuing with the afternoon appointments. M is asked to provide a short summary of the patient assessed earlier in the session so that colleagues are aware of the clinical presentation and the proposed management plan.</w:t>
      </w:r>
    </w:p>
    <w:p w14:paraId="30C29984" w14:textId="77777777" w:rsidR="00F43DA2" w:rsidRPr="00F43DA2" w:rsidRDefault="00F43DA2" w:rsidP="00F43DA2">
      <w:r w:rsidRPr="00F43DA2">
        <w:t>The patient discussed is Mr David Clarke, a 54-year-old male who attended the clinic with a six-week history of right shoulder pain that began after lifting heavy boxes at work. Mr Clarke reported that the pain is particularly noticeable when raising his arm overhead and that it has started to affect his ability to complete routine tasks at home and at work.</w:t>
      </w:r>
    </w:p>
    <w:p w14:paraId="348832AC" w14:textId="77777777" w:rsidR="00F43DA2" w:rsidRPr="00F43DA2" w:rsidRDefault="00F43DA2" w:rsidP="00F43DA2">
      <w:r w:rsidRPr="00F43DA2">
        <w:t>During the assessment, M identified a painful arc during shoulder abduction between 70 and 110 degrees and pain during resisted external rotation. Cervical screening did not reproduce the patient’s symptoms. Based on these findings, the clinical impression is that the patient may have rotator cuff involvement.</w:t>
      </w:r>
    </w:p>
    <w:p w14:paraId="680CC287" w14:textId="77777777" w:rsidR="00F43DA2" w:rsidRPr="00F43DA2" w:rsidRDefault="00F43DA2" w:rsidP="00F43DA2">
      <w:r w:rsidRPr="00F43DA2">
        <w:t>M has advised the patient regarding activity modification and initiated a programme of rotator cuff strengthening exercises, with a plan to review the patient’s progress at a follow-up appointment in two weeks. M must now present this information clearly and concisely to colleagues so that the team has a shared understanding of the patient’s presentation and management plan.</w:t>
      </w:r>
    </w:p>
    <w:p w14:paraId="352F3F35" w14:textId="77777777" w:rsidR="00F43DA2" w:rsidRDefault="00F43DA2"/>
    <w:sectPr w:rsidR="00F43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A2"/>
    <w:rsid w:val="009323F8"/>
    <w:rsid w:val="009A140E"/>
    <w:rsid w:val="00F43D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E547"/>
  <w15:chartTrackingRefBased/>
  <w15:docId w15:val="{FEA1B9EB-E3BB-4CCC-8256-4BBDBFB0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DA2"/>
    <w:rPr>
      <w:rFonts w:eastAsiaTheme="majorEastAsia" w:cstheme="majorBidi"/>
      <w:color w:val="272727" w:themeColor="text1" w:themeTint="D8"/>
    </w:rPr>
  </w:style>
  <w:style w:type="paragraph" w:styleId="Title">
    <w:name w:val="Title"/>
    <w:basedOn w:val="Normal"/>
    <w:next w:val="Normal"/>
    <w:link w:val="TitleChar"/>
    <w:uiPriority w:val="10"/>
    <w:qFormat/>
    <w:rsid w:val="00F43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DA2"/>
    <w:pPr>
      <w:spacing w:before="160"/>
      <w:jc w:val="center"/>
    </w:pPr>
    <w:rPr>
      <w:i/>
      <w:iCs/>
      <w:color w:val="404040" w:themeColor="text1" w:themeTint="BF"/>
    </w:rPr>
  </w:style>
  <w:style w:type="character" w:customStyle="1" w:styleId="QuoteChar">
    <w:name w:val="Quote Char"/>
    <w:basedOn w:val="DefaultParagraphFont"/>
    <w:link w:val="Quote"/>
    <w:uiPriority w:val="29"/>
    <w:rsid w:val="00F43DA2"/>
    <w:rPr>
      <w:i/>
      <w:iCs/>
      <w:color w:val="404040" w:themeColor="text1" w:themeTint="BF"/>
    </w:rPr>
  </w:style>
  <w:style w:type="paragraph" w:styleId="ListParagraph">
    <w:name w:val="List Paragraph"/>
    <w:basedOn w:val="Normal"/>
    <w:uiPriority w:val="34"/>
    <w:qFormat/>
    <w:rsid w:val="00F43DA2"/>
    <w:pPr>
      <w:ind w:left="720"/>
      <w:contextualSpacing/>
    </w:pPr>
  </w:style>
  <w:style w:type="character" w:styleId="IntenseEmphasis">
    <w:name w:val="Intense Emphasis"/>
    <w:basedOn w:val="DefaultParagraphFont"/>
    <w:uiPriority w:val="21"/>
    <w:qFormat/>
    <w:rsid w:val="00F43DA2"/>
    <w:rPr>
      <w:i/>
      <w:iCs/>
      <w:color w:val="0F4761" w:themeColor="accent1" w:themeShade="BF"/>
    </w:rPr>
  </w:style>
  <w:style w:type="paragraph" w:styleId="IntenseQuote">
    <w:name w:val="Intense Quote"/>
    <w:basedOn w:val="Normal"/>
    <w:next w:val="Normal"/>
    <w:link w:val="IntenseQuoteChar"/>
    <w:uiPriority w:val="30"/>
    <w:qFormat/>
    <w:rsid w:val="00F43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DA2"/>
    <w:rPr>
      <w:i/>
      <w:iCs/>
      <w:color w:val="0F4761" w:themeColor="accent1" w:themeShade="BF"/>
    </w:rPr>
  </w:style>
  <w:style w:type="character" w:styleId="IntenseReference">
    <w:name w:val="Intense Reference"/>
    <w:basedOn w:val="DefaultParagraphFont"/>
    <w:uiPriority w:val="32"/>
    <w:qFormat/>
    <w:rsid w:val="00F43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3623</Characters>
  <Application>Microsoft Office Word</Application>
  <DocSecurity>0</DocSecurity>
  <Lines>62</Lines>
  <Paragraphs>17</Paragraphs>
  <ScaleCrop>false</ScaleCrop>
  <Company>London Metropolitan University</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2026-03-09T13:24:00Z</dcterms:created>
  <dcterms:modified xsi:type="dcterms:W3CDTF">2026-03-09T13:25:00Z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bbc73332-445c-46b1-b752-54473b99b0d5</vt:lpwstr>
  </property>
</Properties>
</file>