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AC7984" w14:textId="77777777" w:rsidR="0089260E" w:rsidRPr="0009643E" w:rsidRDefault="0089260E" w:rsidP="0089260E">
      <w:pPr>
        <w:rPr>
          <w:b/>
          <w:bCs/>
          <w:u w:val="single"/>
        </w:rPr>
      </w:pPr>
      <w:r w:rsidRPr="0009643E">
        <w:rPr>
          <w:b/>
          <w:bCs/>
          <w:u w:val="single"/>
        </w:rPr>
        <w:t>Background</w:t>
      </w:r>
    </w:p>
    <w:p w14:paraId="0C5F851F" w14:textId="40ABED82" w:rsidR="00B95194" w:rsidRDefault="0089260E" w:rsidP="0089260E">
      <w:r>
        <w:t>MT is a 55-year-old teacher who lives in a terraced house (which has one flight of stairs) with one of her two sons. She got divorced 10 years ago. She has a history of hypertension; she smokes and is overweight. Her hobbies are gardening and twice a week she plays bridge at her local club.</w:t>
      </w:r>
    </w:p>
    <w:p w14:paraId="6A8D8E64" w14:textId="5B4C164C" w:rsidR="0089260E" w:rsidRPr="0009643E" w:rsidRDefault="0089260E" w:rsidP="0089260E">
      <w:pPr>
        <w:rPr>
          <w:b/>
          <w:bCs/>
          <w:u w:val="single"/>
        </w:rPr>
      </w:pPr>
      <w:r w:rsidRPr="0009643E">
        <w:rPr>
          <w:b/>
          <w:bCs/>
          <w:u w:val="single"/>
        </w:rPr>
        <w:t>Presenting history</w:t>
      </w:r>
    </w:p>
    <w:p w14:paraId="4E096262" w14:textId="5664D1F9" w:rsidR="0089260E" w:rsidRDefault="0089260E" w:rsidP="0089260E">
      <w:r>
        <w:t>She woke up and was unable to get out of bed or talk properly. Fortunately, her son was at home and realised his mother was making strange noises and was not making sense she se tried to talk to him. He called an ambulance, and she was taken to the local district hospital.</w:t>
      </w:r>
    </w:p>
    <w:p w14:paraId="7B005BC2" w14:textId="2D4AEEBC" w:rsidR="0089260E" w:rsidRDefault="0089260E" w:rsidP="0009643E">
      <w:r>
        <w:t>On admission to the A&amp;E department, she was paralysed on the right side of her body with low tone and reduced reflexes and could not speak. She also showed facial weakness in the right lower side of her face. Her sensation on the right side was also decreased and MT developed anxiety while lying in the A&amp;E department. An MRI scan was made and confirmed an ischaemic stroke, classified as a partial anterior circulation infarct (PACI). She was given antihypertensive medication.</w:t>
      </w:r>
    </w:p>
    <w:p w14:paraId="7E782683" w14:textId="3AB4269B" w:rsidR="0009643E" w:rsidRDefault="0009643E" w:rsidP="0009643E">
      <w:r>
        <w:t xml:space="preserve">MT was initially seen on the acute ward, and later transferred to the rehabilitation word where she was rehabilitated and discharged after 3 months to her home where her son agreed to take care of her. </w:t>
      </w:r>
      <w:r w:rsidR="006C6448">
        <w:t xml:space="preserve">She uses a wheelchair but can walk with a walking stick in the house and on uneven surfaces. A bed was positioned downstairs for her to sleep in, but this is far from ideal because of space constraints.  </w:t>
      </w:r>
      <w:r w:rsidRPr="0009643E">
        <w:t xml:space="preserve">At 6 </w:t>
      </w:r>
      <w:r w:rsidRPr="0009643E">
        <w:t>months, MT</w:t>
      </w:r>
      <w:r w:rsidRPr="0009643E">
        <w:t xml:space="preserve"> </w:t>
      </w:r>
      <w:r w:rsidRPr="0009643E">
        <w:t>can</w:t>
      </w:r>
      <w:r w:rsidRPr="0009643E">
        <w:t xml:space="preserve"> get up and downstairs with help from her son. She can also walk outside her house. However, MT has fallen three times in the past 3 months, twice while walking outside the house and once while getting out of bed at night. She continues to receive community physiotherapy.</w:t>
      </w:r>
    </w:p>
    <w:p w14:paraId="426C4B93" w14:textId="77777777" w:rsidR="006C6448" w:rsidRDefault="006C6448" w:rsidP="0009643E"/>
    <w:p w14:paraId="31D0303E" w14:textId="65AC6F32" w:rsidR="006C6448" w:rsidRPr="0089260E" w:rsidRDefault="006C6448" w:rsidP="0009643E">
      <w:r>
        <w:t>Background case to be read by the student acting as a patient and the observer.</w:t>
      </w:r>
    </w:p>
    <w:sectPr w:rsidR="006C6448" w:rsidRPr="008926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A230D7"/>
    <w:multiLevelType w:val="hybridMultilevel"/>
    <w:tmpl w:val="BCB87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D2B359C"/>
    <w:multiLevelType w:val="hybridMultilevel"/>
    <w:tmpl w:val="9E8AB0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9609339">
    <w:abstractNumId w:val="0"/>
  </w:num>
  <w:num w:numId="2" w16cid:durableId="687407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60E"/>
    <w:rsid w:val="0009643E"/>
    <w:rsid w:val="002947F7"/>
    <w:rsid w:val="006C6448"/>
    <w:rsid w:val="0089260E"/>
    <w:rsid w:val="00B95194"/>
    <w:rsid w:val="00F3566B"/>
    <w:rsid w:val="00FB370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635F8"/>
  <w15:chartTrackingRefBased/>
  <w15:docId w15:val="{D3169BAE-96BC-43FC-9B39-E39BE708E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6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26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26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26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26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2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6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26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26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26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26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2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60E"/>
    <w:rPr>
      <w:rFonts w:eastAsiaTheme="majorEastAsia" w:cstheme="majorBidi"/>
      <w:color w:val="272727" w:themeColor="text1" w:themeTint="D8"/>
    </w:rPr>
  </w:style>
  <w:style w:type="paragraph" w:styleId="Title">
    <w:name w:val="Title"/>
    <w:basedOn w:val="Normal"/>
    <w:next w:val="Normal"/>
    <w:link w:val="TitleChar"/>
    <w:uiPriority w:val="10"/>
    <w:qFormat/>
    <w:rsid w:val="00892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60E"/>
    <w:pPr>
      <w:spacing w:before="160"/>
      <w:jc w:val="center"/>
    </w:pPr>
    <w:rPr>
      <w:i/>
      <w:iCs/>
      <w:color w:val="404040" w:themeColor="text1" w:themeTint="BF"/>
    </w:rPr>
  </w:style>
  <w:style w:type="character" w:customStyle="1" w:styleId="QuoteChar">
    <w:name w:val="Quote Char"/>
    <w:basedOn w:val="DefaultParagraphFont"/>
    <w:link w:val="Quote"/>
    <w:uiPriority w:val="29"/>
    <w:rsid w:val="0089260E"/>
    <w:rPr>
      <w:i/>
      <w:iCs/>
      <w:color w:val="404040" w:themeColor="text1" w:themeTint="BF"/>
    </w:rPr>
  </w:style>
  <w:style w:type="paragraph" w:styleId="ListParagraph">
    <w:name w:val="List Paragraph"/>
    <w:basedOn w:val="Normal"/>
    <w:uiPriority w:val="34"/>
    <w:qFormat/>
    <w:rsid w:val="0089260E"/>
    <w:pPr>
      <w:ind w:left="720"/>
      <w:contextualSpacing/>
    </w:pPr>
  </w:style>
  <w:style w:type="character" w:styleId="IntenseEmphasis">
    <w:name w:val="Intense Emphasis"/>
    <w:basedOn w:val="DefaultParagraphFont"/>
    <w:uiPriority w:val="21"/>
    <w:qFormat/>
    <w:rsid w:val="0089260E"/>
    <w:rPr>
      <w:i/>
      <w:iCs/>
      <w:color w:val="2F5496" w:themeColor="accent1" w:themeShade="BF"/>
    </w:rPr>
  </w:style>
  <w:style w:type="paragraph" w:styleId="IntenseQuote">
    <w:name w:val="Intense Quote"/>
    <w:basedOn w:val="Normal"/>
    <w:next w:val="Normal"/>
    <w:link w:val="IntenseQuoteChar"/>
    <w:uiPriority w:val="30"/>
    <w:qFormat/>
    <w:rsid w:val="008926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260E"/>
    <w:rPr>
      <w:i/>
      <w:iCs/>
      <w:color w:val="2F5496" w:themeColor="accent1" w:themeShade="BF"/>
    </w:rPr>
  </w:style>
  <w:style w:type="character" w:styleId="IntenseReference">
    <w:name w:val="Intense Reference"/>
    <w:basedOn w:val="DefaultParagraphFont"/>
    <w:uiPriority w:val="32"/>
    <w:qFormat/>
    <w:rsid w:val="008926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337</Words>
  <Characters>1518</Characters>
  <Application>Microsoft Office Word</Application>
  <DocSecurity>0</DocSecurity>
  <Lines>56</Lines>
  <Paragraphs>66</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Sorinola</dc:creator>
  <cp:keywords/>
  <dc:description/>
  <cp:lastModifiedBy>Isaac Sorinola</cp:lastModifiedBy>
  <cp:revision>1</cp:revision>
  <dcterms:created xsi:type="dcterms:W3CDTF">2024-10-07T15:53:00Z</dcterms:created>
  <dcterms:modified xsi:type="dcterms:W3CDTF">2024-10-07T16:17:00Z</dcterms:modified>
</cp:coreProperties>
</file>