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FCE21" w14:textId="3799A344" w:rsidR="005B476E" w:rsidRDefault="00191539" w:rsidP="005B476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Outpatient MSK</w:t>
      </w:r>
      <w:r w:rsidR="005B476E" w:rsidRPr="00EA018D">
        <w:rPr>
          <w:b/>
          <w:bCs/>
          <w:u w:val="single"/>
        </w:rPr>
        <w:t xml:space="preserve"> Clinical Simulation Workbook for Physiotherapy Students</w:t>
      </w:r>
    </w:p>
    <w:p w14:paraId="694D22C1" w14:textId="77777777" w:rsidR="00592663" w:rsidRPr="00592663" w:rsidRDefault="00592663" w:rsidP="00592663">
      <w:pPr>
        <w:spacing w:after="0"/>
        <w:rPr>
          <w:b/>
          <w:bCs/>
        </w:rPr>
      </w:pPr>
      <w:r w:rsidRPr="00592663">
        <w:rPr>
          <w:b/>
          <w:bCs/>
        </w:rPr>
        <w:t>Learning Objectives</w:t>
      </w:r>
    </w:p>
    <w:p w14:paraId="439C224D" w14:textId="77777777" w:rsidR="00DE216D" w:rsidRPr="00DE216D" w:rsidRDefault="00DE216D" w:rsidP="00DE216D">
      <w:pPr>
        <w:pStyle w:val="ListParagraph"/>
        <w:numPr>
          <w:ilvl w:val="0"/>
          <w:numId w:val="22"/>
        </w:numPr>
        <w:rPr>
          <w:b/>
          <w:bCs/>
          <w:u w:val="single"/>
        </w:rPr>
      </w:pPr>
      <w:r w:rsidRPr="00DE216D">
        <w:t xml:space="preserve">Assess and </w:t>
      </w:r>
      <w:r w:rsidRPr="00DE216D">
        <w:t>Analyse</w:t>
      </w:r>
      <w:r w:rsidRPr="00DE216D">
        <w:t xml:space="preserve"> Post-Surgical Complications</w:t>
      </w:r>
    </w:p>
    <w:p w14:paraId="2F2E7442" w14:textId="77777777" w:rsidR="00DE216D" w:rsidRPr="00DE216D" w:rsidRDefault="00DE216D" w:rsidP="00DE216D">
      <w:pPr>
        <w:pStyle w:val="ListParagraph"/>
        <w:numPr>
          <w:ilvl w:val="0"/>
          <w:numId w:val="22"/>
        </w:numPr>
        <w:rPr>
          <w:b/>
          <w:bCs/>
          <w:u w:val="single"/>
        </w:rPr>
      </w:pPr>
      <w:r w:rsidRPr="00DE216D">
        <w:t>Develop Individualized Rehabilitation Plans</w:t>
      </w:r>
    </w:p>
    <w:p w14:paraId="1E90053D" w14:textId="77777777" w:rsidR="00DE216D" w:rsidRPr="00DE216D" w:rsidRDefault="00DE216D" w:rsidP="00DE216D">
      <w:pPr>
        <w:pStyle w:val="ListParagraph"/>
        <w:numPr>
          <w:ilvl w:val="0"/>
          <w:numId w:val="22"/>
        </w:numPr>
        <w:rPr>
          <w:b/>
          <w:bCs/>
          <w:u w:val="single"/>
        </w:rPr>
      </w:pPr>
      <w:r w:rsidRPr="00DE216D">
        <w:t>Demonstrate Clinical Reasoning in Gait Analysis</w:t>
      </w:r>
    </w:p>
    <w:p w14:paraId="1A40C3AB" w14:textId="3529C5A4" w:rsidR="00592663" w:rsidRPr="00DE216D" w:rsidRDefault="00DE216D" w:rsidP="00DE216D">
      <w:pPr>
        <w:pStyle w:val="ListParagraph"/>
        <w:numPr>
          <w:ilvl w:val="0"/>
          <w:numId w:val="22"/>
        </w:numPr>
        <w:rPr>
          <w:b/>
          <w:bCs/>
          <w:u w:val="single"/>
        </w:rPr>
      </w:pPr>
      <w:r w:rsidRPr="00DE216D">
        <w:t>Apply Evidence-Based Strategies for Neuro-Musculoskeletal Rehabilitation</w:t>
      </w:r>
      <w:r w:rsidRPr="00DE216D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476E" w14:paraId="436F9BEC" w14:textId="77777777" w:rsidTr="005B476E">
        <w:tc>
          <w:tcPr>
            <w:tcW w:w="9016" w:type="dxa"/>
          </w:tcPr>
          <w:p w14:paraId="34CC38C4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Patient Profile</w:t>
            </w:r>
          </w:p>
          <w:p w14:paraId="19AA940B" w14:textId="77777777" w:rsidR="00191539" w:rsidRPr="00191539" w:rsidRDefault="00191539" w:rsidP="00191539">
            <w:pPr>
              <w:numPr>
                <w:ilvl w:val="0"/>
                <w:numId w:val="13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Name: Anonymised</w:t>
            </w:r>
          </w:p>
          <w:p w14:paraId="3FFE1F7F" w14:textId="77777777" w:rsidR="00191539" w:rsidRPr="00191539" w:rsidRDefault="00191539" w:rsidP="00191539">
            <w:pPr>
              <w:numPr>
                <w:ilvl w:val="0"/>
                <w:numId w:val="13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Age: 66</w:t>
            </w:r>
          </w:p>
          <w:p w14:paraId="130B1924" w14:textId="77777777" w:rsidR="00191539" w:rsidRPr="00191539" w:rsidRDefault="00191539" w:rsidP="00191539">
            <w:pPr>
              <w:numPr>
                <w:ilvl w:val="0"/>
                <w:numId w:val="13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Sex: Female</w:t>
            </w:r>
          </w:p>
          <w:p w14:paraId="2BD030ED" w14:textId="77777777" w:rsidR="00191539" w:rsidRPr="00191539" w:rsidRDefault="00191539" w:rsidP="00191539">
            <w:pPr>
              <w:numPr>
                <w:ilvl w:val="0"/>
                <w:numId w:val="13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Referral</w:t>
            </w:r>
            <w:r w:rsidRPr="00191539">
              <w:rPr>
                <w:color w:val="0070C0"/>
              </w:rPr>
              <w:t>: Left Posterior Tibialis Tendon Transfer to Tibialis Anterior, Extensor Digitorum Longus (EDL), and Extensor Hallucis Longus (EHL).</w:t>
            </w:r>
          </w:p>
          <w:p w14:paraId="6CF1CC70" w14:textId="77777777" w:rsidR="00191539" w:rsidRPr="00191539" w:rsidRDefault="00191539" w:rsidP="00191539">
            <w:pPr>
              <w:numPr>
                <w:ilvl w:val="0"/>
                <w:numId w:val="13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Relevant Medical History</w:t>
            </w:r>
            <w:r w:rsidRPr="00191539">
              <w:rPr>
                <w:color w:val="0070C0"/>
              </w:rPr>
              <w:t>: Left total hip replacement (THR) resulting in sciatic nerve injury and foot drop 1 year ago.</w:t>
            </w:r>
          </w:p>
          <w:p w14:paraId="133CC473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pict w14:anchorId="71EEFD70">
                <v:rect id="_x0000_i1275" style="width:0;height:1.5pt" o:hralign="center" o:hrstd="t" o:hr="t" fillcolor="#a0a0a0" stroked="f"/>
              </w:pict>
            </w:r>
          </w:p>
          <w:p w14:paraId="1D4928A6" w14:textId="70A12BCE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Presenting Complaint</w:t>
            </w:r>
            <w:r w:rsidR="00F83B02">
              <w:rPr>
                <w:b/>
                <w:bCs/>
                <w:color w:val="0070C0"/>
              </w:rPr>
              <w:t>:</w:t>
            </w:r>
          </w:p>
          <w:p w14:paraId="1AA93CFA" w14:textId="77777777" w:rsidR="00191539" w:rsidRPr="00191539" w:rsidRDefault="00191539" w:rsidP="00191539">
            <w:pPr>
              <w:numPr>
                <w:ilvl w:val="0"/>
                <w:numId w:val="14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 xml:space="preserve">The patient is currently </w:t>
            </w:r>
            <w:r w:rsidRPr="00191539">
              <w:rPr>
                <w:b/>
                <w:bCs/>
                <w:color w:val="0070C0"/>
              </w:rPr>
              <w:t>6 weeks post-op</w:t>
            </w:r>
            <w:r w:rsidRPr="00191539">
              <w:rPr>
                <w:color w:val="0070C0"/>
              </w:rPr>
              <w:t xml:space="preserve"> following a tendon transfer procedure. She arrived in a wheelchair, with the </w:t>
            </w:r>
            <w:proofErr w:type="spellStart"/>
            <w:r w:rsidRPr="00191539">
              <w:rPr>
                <w:color w:val="0070C0"/>
              </w:rPr>
              <w:t>Aircast</w:t>
            </w:r>
            <w:proofErr w:type="spellEnd"/>
            <w:r w:rsidRPr="00191539">
              <w:rPr>
                <w:color w:val="0070C0"/>
              </w:rPr>
              <w:t xml:space="preserve"> removed on the day of assessment.</w:t>
            </w:r>
          </w:p>
          <w:p w14:paraId="69950009" w14:textId="77777777" w:rsidR="00191539" w:rsidRPr="00191539" w:rsidRDefault="00191539" w:rsidP="00191539">
            <w:pPr>
              <w:numPr>
                <w:ilvl w:val="0"/>
                <w:numId w:val="14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Reports coping well overall and attempts to move her toes while in the cast.</w:t>
            </w:r>
          </w:p>
          <w:p w14:paraId="142F4279" w14:textId="77777777" w:rsidR="00191539" w:rsidRPr="00191539" w:rsidRDefault="00191539" w:rsidP="00191539">
            <w:pPr>
              <w:numPr>
                <w:ilvl w:val="0"/>
                <w:numId w:val="14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Complains of heel pain upon weight-bearing (WB).</w:t>
            </w:r>
          </w:p>
          <w:p w14:paraId="7415D054" w14:textId="77777777" w:rsidR="00191539" w:rsidRPr="00191539" w:rsidRDefault="00191539" w:rsidP="00191539">
            <w:pPr>
              <w:numPr>
                <w:ilvl w:val="0"/>
                <w:numId w:val="14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Unable to use elbow crutches due to weak wrists, so she uses a scooter for mobility at home.</w:t>
            </w:r>
          </w:p>
          <w:p w14:paraId="03E62573" w14:textId="77777777" w:rsidR="00191539" w:rsidRPr="00191539" w:rsidRDefault="00191539" w:rsidP="00191539">
            <w:pPr>
              <w:numPr>
                <w:ilvl w:val="0"/>
                <w:numId w:val="14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Reports persistent numbness along the common peroneal nerve (CPN) pathway from the fibula head to the anterolateral leg and dorsum of the foot.</w:t>
            </w:r>
          </w:p>
          <w:p w14:paraId="2F3754DE" w14:textId="77777777" w:rsidR="00191539" w:rsidRPr="00191539" w:rsidRDefault="00191539" w:rsidP="00191539">
            <w:pPr>
              <w:numPr>
                <w:ilvl w:val="0"/>
                <w:numId w:val="14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Experiencing post-operative pain in the affected area.</w:t>
            </w:r>
          </w:p>
          <w:p w14:paraId="78BF82F1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pict w14:anchorId="787DB0D6">
                <v:rect id="_x0000_i1276" style="width:0;height:1.5pt" o:hralign="center" o:hrstd="t" o:hr="t" fillcolor="#a0a0a0" stroked="f"/>
              </w:pict>
            </w:r>
          </w:p>
          <w:p w14:paraId="660F3D87" w14:textId="4B301601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Objective Examination</w:t>
            </w:r>
            <w:r w:rsidR="00F83B02">
              <w:rPr>
                <w:b/>
                <w:bCs/>
                <w:color w:val="0070C0"/>
              </w:rPr>
              <w:t>:</w:t>
            </w:r>
          </w:p>
          <w:p w14:paraId="71B8461F" w14:textId="77777777" w:rsidR="00191539" w:rsidRPr="00191539" w:rsidRDefault="00191539" w:rsidP="00191539">
            <w:pPr>
              <w:numPr>
                <w:ilvl w:val="0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Atrophy noted</w:t>
            </w:r>
            <w:r w:rsidRPr="00191539">
              <w:rPr>
                <w:color w:val="0070C0"/>
              </w:rPr>
              <w:t xml:space="preserve"> in the Left Tibialis Anterior (TA).</w:t>
            </w:r>
          </w:p>
          <w:p w14:paraId="45670A8C" w14:textId="77777777" w:rsidR="00191539" w:rsidRPr="00191539" w:rsidRDefault="00191539" w:rsidP="00191539">
            <w:pPr>
              <w:numPr>
                <w:ilvl w:val="0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Tinel’s sign</w:t>
            </w:r>
            <w:r w:rsidRPr="00191539">
              <w:rPr>
                <w:color w:val="0070C0"/>
              </w:rPr>
              <w:t xml:space="preserve"> positive at the fibula head.</w:t>
            </w:r>
          </w:p>
          <w:p w14:paraId="1D0C7D4B" w14:textId="77777777" w:rsidR="00191539" w:rsidRPr="00191539" w:rsidRDefault="00191539" w:rsidP="00191539">
            <w:pPr>
              <w:numPr>
                <w:ilvl w:val="0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Left Ankle Active Range of Motion (AROM)</w:t>
            </w:r>
            <w:r w:rsidRPr="00191539">
              <w:rPr>
                <w:color w:val="0070C0"/>
              </w:rPr>
              <w:t>:</w:t>
            </w:r>
          </w:p>
          <w:p w14:paraId="032F7753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Dorsiflexion (DF):</w:t>
            </w:r>
            <w:r w:rsidRPr="00191539">
              <w:rPr>
                <w:color w:val="0070C0"/>
              </w:rPr>
              <w:t xml:space="preserve"> To neutral; an additional 5° possible with passive range (PROM), but stiff at end of range (EOR).</w:t>
            </w:r>
          </w:p>
          <w:p w14:paraId="4F014CCB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Plantarflexion (PF):</w:t>
            </w:r>
            <w:r w:rsidRPr="00191539">
              <w:rPr>
                <w:color w:val="0070C0"/>
              </w:rPr>
              <w:t xml:space="preserve"> Full available range of motion (FAROM).</w:t>
            </w:r>
          </w:p>
          <w:p w14:paraId="7FEBF6F0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Eversion (EV):</w:t>
            </w:r>
            <w:r w:rsidRPr="00191539">
              <w:rPr>
                <w:color w:val="0070C0"/>
              </w:rPr>
              <w:t xml:space="preserve"> FAROM.</w:t>
            </w:r>
          </w:p>
          <w:p w14:paraId="1A6D5B50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Inversion (INV):</w:t>
            </w:r>
            <w:r w:rsidRPr="00191539">
              <w:rPr>
                <w:color w:val="0070C0"/>
              </w:rPr>
              <w:t xml:space="preserve"> 1/4 range; increased to 1/2 range with slight shooting pain along the lateral leg.</w:t>
            </w:r>
          </w:p>
          <w:p w14:paraId="7054C4EE" w14:textId="77777777" w:rsidR="00191539" w:rsidRPr="00191539" w:rsidRDefault="00191539" w:rsidP="00191539">
            <w:pPr>
              <w:numPr>
                <w:ilvl w:val="0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Left Ankle Muscle Strength</w:t>
            </w:r>
            <w:r w:rsidRPr="00191539">
              <w:rPr>
                <w:color w:val="0070C0"/>
              </w:rPr>
              <w:t>:</w:t>
            </w:r>
          </w:p>
          <w:p w14:paraId="7F13D97D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Dorsiflexion</w:t>
            </w:r>
            <w:r w:rsidRPr="00191539">
              <w:rPr>
                <w:color w:val="0070C0"/>
              </w:rPr>
              <w:t xml:space="preserve"> (DF): 3+/5 within available range.</w:t>
            </w:r>
          </w:p>
          <w:p w14:paraId="378B9A81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Extensor Digitorum Longus</w:t>
            </w:r>
            <w:r w:rsidRPr="00191539">
              <w:rPr>
                <w:color w:val="0070C0"/>
              </w:rPr>
              <w:t xml:space="preserve"> (EDL): 4-/5, functionally adequate due to tendon transfer.</w:t>
            </w:r>
          </w:p>
          <w:p w14:paraId="01B317B7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Extensor Hallucis Longus</w:t>
            </w:r>
            <w:r w:rsidRPr="00191539">
              <w:rPr>
                <w:color w:val="0070C0"/>
              </w:rPr>
              <w:t xml:space="preserve"> (EHL): 3-/5, functionally adequate due to tendon transfer.</w:t>
            </w:r>
          </w:p>
          <w:p w14:paraId="4EA17A95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Plantarflexion</w:t>
            </w:r>
            <w:r w:rsidRPr="00191539">
              <w:rPr>
                <w:color w:val="0070C0"/>
              </w:rPr>
              <w:t xml:space="preserve"> (PF): 4/5.</w:t>
            </w:r>
          </w:p>
          <w:p w14:paraId="23E87B54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lastRenderedPageBreak/>
              <w:t>Eversion</w:t>
            </w:r>
            <w:r w:rsidRPr="00191539">
              <w:rPr>
                <w:color w:val="0070C0"/>
              </w:rPr>
              <w:t xml:space="preserve"> (EV): 4/5.</w:t>
            </w:r>
          </w:p>
          <w:p w14:paraId="28CFFDCA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Inversion</w:t>
            </w:r>
            <w:r w:rsidRPr="00191539">
              <w:rPr>
                <w:color w:val="0070C0"/>
              </w:rPr>
              <w:t xml:space="preserve"> (INV): 3+/5 within available range.</w:t>
            </w:r>
          </w:p>
          <w:p w14:paraId="4E47F1AB" w14:textId="77777777" w:rsidR="00191539" w:rsidRPr="00191539" w:rsidRDefault="00191539" w:rsidP="00191539">
            <w:pPr>
              <w:numPr>
                <w:ilvl w:val="0"/>
                <w:numId w:val="15"/>
              </w:num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Gait Analysis:</w:t>
            </w:r>
          </w:p>
          <w:p w14:paraId="390F0B4F" w14:textId="77777777" w:rsidR="00191539" w:rsidRPr="00191539" w:rsidRDefault="00191539" w:rsidP="00191539">
            <w:pPr>
              <w:numPr>
                <w:ilvl w:val="1"/>
                <w:numId w:val="15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Antalgic gait pattern</w:t>
            </w:r>
            <w:r w:rsidRPr="00191539">
              <w:rPr>
                <w:color w:val="0070C0"/>
              </w:rPr>
              <w:t xml:space="preserve"> observed between parallel bars:</w:t>
            </w:r>
          </w:p>
          <w:p w14:paraId="1131958B" w14:textId="77777777" w:rsidR="00191539" w:rsidRPr="00191539" w:rsidRDefault="00191539" w:rsidP="00191539">
            <w:pPr>
              <w:numPr>
                <w:ilvl w:val="2"/>
                <w:numId w:val="15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Reduced weight-bearing on the left side.</w:t>
            </w:r>
          </w:p>
          <w:p w14:paraId="36429FAF" w14:textId="77777777" w:rsidR="00191539" w:rsidRPr="00191539" w:rsidRDefault="00191539" w:rsidP="00191539">
            <w:pPr>
              <w:numPr>
                <w:ilvl w:val="2"/>
                <w:numId w:val="15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Reduced heel strike and push-off on the left side.</w:t>
            </w:r>
          </w:p>
          <w:p w14:paraId="34F4BA2B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color w:val="0070C0"/>
              </w:rPr>
              <w:pict w14:anchorId="08F60B64">
                <v:rect id="_x0000_i1277" style="width:0;height:1.5pt" o:hralign="center" o:hrstd="t" o:hr="t" fillcolor="#a0a0a0" stroked="f"/>
              </w:pict>
            </w:r>
          </w:p>
          <w:p w14:paraId="2B96C2F0" w14:textId="2E6648AC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 xml:space="preserve">Treatment </w:t>
            </w:r>
            <w:r w:rsidR="00F83B02">
              <w:rPr>
                <w:b/>
                <w:bCs/>
                <w:color w:val="0070C0"/>
              </w:rPr>
              <w:t>Plan:</w:t>
            </w:r>
          </w:p>
          <w:p w14:paraId="51C13752" w14:textId="77777777" w:rsidR="00191539" w:rsidRPr="00191539" w:rsidRDefault="00191539" w:rsidP="00191539">
            <w:pPr>
              <w:numPr>
                <w:ilvl w:val="0"/>
                <w:numId w:val="16"/>
              </w:num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Education:</w:t>
            </w:r>
          </w:p>
          <w:p w14:paraId="7C741F39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Explanation of surgical procedure and expected recovery timeline.</w:t>
            </w:r>
          </w:p>
          <w:p w14:paraId="0DDED721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Instructions on scar massage to prevent stiffness and adhesions.</w:t>
            </w:r>
          </w:p>
          <w:p w14:paraId="38EFC58F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Precautions to avoid overstretching into plantarflexion (e.g., avoid kneeling or praying positions).</w:t>
            </w:r>
          </w:p>
          <w:p w14:paraId="617ADE1B" w14:textId="77777777" w:rsidR="00191539" w:rsidRPr="00191539" w:rsidRDefault="00191539" w:rsidP="00191539">
            <w:pPr>
              <w:numPr>
                <w:ilvl w:val="0"/>
                <w:numId w:val="16"/>
              </w:num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Home Exercise Program (HEP):</w:t>
            </w:r>
          </w:p>
          <w:p w14:paraId="41A7A5DF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Active Assisted Range of Motion (AAROM):</w:t>
            </w:r>
            <w:r w:rsidRPr="00191539">
              <w:rPr>
                <w:color w:val="0070C0"/>
              </w:rPr>
              <w:t xml:space="preserve"> Dorsiflexion exercises using a belt to enhance mind-to-muscle connection.</w:t>
            </w:r>
          </w:p>
          <w:p w14:paraId="579343B6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Standing calf stretch</w:t>
            </w:r>
            <w:r w:rsidRPr="00191539">
              <w:rPr>
                <w:color w:val="0070C0"/>
              </w:rPr>
              <w:t>: 3 sets of 30 seconds.</w:t>
            </w:r>
          </w:p>
          <w:p w14:paraId="479985F1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Standing weight shifts</w:t>
            </w:r>
            <w:r w:rsidRPr="00191539">
              <w:rPr>
                <w:color w:val="0070C0"/>
              </w:rPr>
              <w:t xml:space="preserve"> to improve balance and proprioception.</w:t>
            </w:r>
          </w:p>
          <w:p w14:paraId="67B44CCF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Gait re-education</w:t>
            </w:r>
            <w:r w:rsidRPr="00191539">
              <w:rPr>
                <w:color w:val="0070C0"/>
              </w:rPr>
              <w:t>: Heel-toe walking practice between parallel bars.</w:t>
            </w:r>
          </w:p>
          <w:p w14:paraId="0AF38E60" w14:textId="77777777" w:rsidR="00191539" w:rsidRPr="00191539" w:rsidRDefault="00191539" w:rsidP="00191539">
            <w:pPr>
              <w:numPr>
                <w:ilvl w:val="0"/>
                <w:numId w:val="16"/>
              </w:num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Mobility Aid:</w:t>
            </w:r>
          </w:p>
          <w:p w14:paraId="3CA99EF0" w14:textId="77777777" w:rsidR="00191539" w:rsidRPr="00191539" w:rsidRDefault="00191539" w:rsidP="00191539">
            <w:pPr>
              <w:numPr>
                <w:ilvl w:val="1"/>
                <w:numId w:val="16"/>
              </w:numPr>
              <w:rPr>
                <w:b/>
                <w:bCs/>
                <w:color w:val="0070C0"/>
              </w:rPr>
            </w:pPr>
            <w:r w:rsidRPr="00191539">
              <w:rPr>
                <w:color w:val="0070C0"/>
              </w:rPr>
              <w:t xml:space="preserve">Provided with </w:t>
            </w:r>
            <w:r w:rsidRPr="00191539">
              <w:rPr>
                <w:b/>
                <w:bCs/>
                <w:color w:val="0070C0"/>
              </w:rPr>
              <w:t>2 gutter crutches</w:t>
            </w:r>
            <w:r w:rsidRPr="00191539">
              <w:rPr>
                <w:color w:val="0070C0"/>
              </w:rPr>
              <w:t xml:space="preserve"> for daily ambulation</w:t>
            </w:r>
            <w:r w:rsidRPr="00191539">
              <w:rPr>
                <w:b/>
                <w:bCs/>
                <w:color w:val="0070C0"/>
              </w:rPr>
              <w:t>.</w:t>
            </w:r>
          </w:p>
          <w:p w14:paraId="52434184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pict w14:anchorId="621FA25D">
                <v:rect id="_x0000_i1278" style="width:0;height:1.5pt" o:hralign="center" o:hrstd="t" o:hr="t" fillcolor="#a0a0a0" stroked="f"/>
              </w:pict>
            </w:r>
          </w:p>
          <w:p w14:paraId="7935471B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Assessment (A)</w:t>
            </w:r>
          </w:p>
          <w:p w14:paraId="0BF5D511" w14:textId="77777777" w:rsidR="00191539" w:rsidRPr="00191539" w:rsidRDefault="00191539" w:rsidP="00191539">
            <w:pPr>
              <w:numPr>
                <w:ilvl w:val="0"/>
                <w:numId w:val="17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The patient is a 66-year-old female, currently 6 weeks post tendon transfer of the posterior tibialis to the Tibialis Anterior, EDL, and EHL, following complications from a previous left hip replacement that resulted in a sciatic nerve injury and foot drop.</w:t>
            </w:r>
          </w:p>
          <w:p w14:paraId="70FBA332" w14:textId="77777777" w:rsidR="00191539" w:rsidRPr="00191539" w:rsidRDefault="00191539" w:rsidP="00191539">
            <w:pPr>
              <w:numPr>
                <w:ilvl w:val="0"/>
                <w:numId w:val="17"/>
              </w:num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Current Status:</w:t>
            </w:r>
          </w:p>
          <w:p w14:paraId="00B0B3F2" w14:textId="77777777" w:rsidR="00191539" w:rsidRPr="00191539" w:rsidRDefault="00191539" w:rsidP="00191539">
            <w:pPr>
              <w:numPr>
                <w:ilvl w:val="1"/>
                <w:numId w:val="17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Can actively dorsiflex the ankle to neutral.</w:t>
            </w:r>
          </w:p>
          <w:p w14:paraId="15F40B48" w14:textId="77777777" w:rsidR="00191539" w:rsidRPr="00191539" w:rsidRDefault="00191539" w:rsidP="00191539">
            <w:pPr>
              <w:numPr>
                <w:ilvl w:val="1"/>
                <w:numId w:val="17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Able to walk comfortably with 2 gutter crutches.</w:t>
            </w:r>
          </w:p>
          <w:p w14:paraId="4E617DC2" w14:textId="77777777" w:rsidR="00191539" w:rsidRPr="00191539" w:rsidRDefault="00191539" w:rsidP="00191539">
            <w:pPr>
              <w:numPr>
                <w:ilvl w:val="0"/>
                <w:numId w:val="17"/>
              </w:num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Rehabilitation Goals:</w:t>
            </w:r>
          </w:p>
          <w:p w14:paraId="0D224E17" w14:textId="77777777" w:rsidR="00191539" w:rsidRPr="00191539" w:rsidRDefault="00191539" w:rsidP="00191539">
            <w:pPr>
              <w:numPr>
                <w:ilvl w:val="1"/>
                <w:numId w:val="17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Encourage mind-to-muscle connection to regain active dorsiflexion.</w:t>
            </w:r>
          </w:p>
          <w:p w14:paraId="781A729D" w14:textId="77777777" w:rsidR="00191539" w:rsidRPr="00191539" w:rsidRDefault="00191539" w:rsidP="00191539">
            <w:pPr>
              <w:numPr>
                <w:ilvl w:val="1"/>
                <w:numId w:val="17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Gradually improve strength and function of the Tibialis Anterior.</w:t>
            </w:r>
          </w:p>
          <w:p w14:paraId="29ABDBF6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pict w14:anchorId="72A4BBF9">
                <v:rect id="_x0000_i1279" style="width:0;height:1.5pt" o:hralign="center" o:hrstd="t" o:hr="t" fillcolor="#a0a0a0" stroked="f"/>
              </w:pict>
            </w:r>
          </w:p>
          <w:p w14:paraId="412227A3" w14:textId="77777777" w:rsidR="00191539" w:rsidRPr="00191539" w:rsidRDefault="00191539" w:rsidP="00191539">
            <w:pPr>
              <w:rPr>
                <w:b/>
                <w:bCs/>
                <w:color w:val="0070C0"/>
              </w:rPr>
            </w:pPr>
            <w:r w:rsidRPr="00191539">
              <w:rPr>
                <w:b/>
                <w:bCs/>
                <w:color w:val="0070C0"/>
              </w:rPr>
              <w:t>Plan (P)</w:t>
            </w:r>
          </w:p>
          <w:p w14:paraId="565765B1" w14:textId="77777777" w:rsidR="00191539" w:rsidRPr="00191539" w:rsidRDefault="00191539" w:rsidP="00191539">
            <w:pPr>
              <w:numPr>
                <w:ilvl w:val="0"/>
                <w:numId w:val="18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Patient advised to self-refer for follow-up appointments as needed and was given contact details to book future sessions.</w:t>
            </w:r>
          </w:p>
          <w:p w14:paraId="71E50A18" w14:textId="77777777" w:rsidR="00191539" w:rsidRPr="00191539" w:rsidRDefault="00191539" w:rsidP="00191539">
            <w:pPr>
              <w:numPr>
                <w:ilvl w:val="0"/>
                <w:numId w:val="18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>Considerations for Next Session:</w:t>
            </w:r>
          </w:p>
          <w:p w14:paraId="7AC12FE7" w14:textId="77777777" w:rsidR="00191539" w:rsidRPr="00191539" w:rsidRDefault="00191539" w:rsidP="00191539">
            <w:pPr>
              <w:numPr>
                <w:ilvl w:val="1"/>
                <w:numId w:val="18"/>
              </w:numPr>
              <w:rPr>
                <w:color w:val="0070C0"/>
              </w:rPr>
            </w:pPr>
            <w:r w:rsidRPr="00191539">
              <w:rPr>
                <w:color w:val="0070C0"/>
              </w:rPr>
              <w:t xml:space="preserve">Assess the need for </w:t>
            </w:r>
            <w:proofErr w:type="spellStart"/>
            <w:r w:rsidRPr="00191539">
              <w:rPr>
                <w:b/>
                <w:bCs/>
                <w:color w:val="0070C0"/>
              </w:rPr>
              <w:t>Boxia</w:t>
            </w:r>
            <w:proofErr w:type="spellEnd"/>
            <w:r w:rsidRPr="00191539">
              <w:rPr>
                <w:color w:val="0070C0"/>
              </w:rPr>
              <w:t xml:space="preserve"> (ankle-foot orthosis) to support dorsiflexion if required.</w:t>
            </w:r>
          </w:p>
          <w:p w14:paraId="4CDFDEB5" w14:textId="77777777" w:rsidR="005B476E" w:rsidRPr="005B476E" w:rsidRDefault="005B476E">
            <w:pPr>
              <w:rPr>
                <w:color w:val="0070C0"/>
              </w:rPr>
            </w:pPr>
          </w:p>
        </w:tc>
      </w:tr>
      <w:tr w:rsidR="005B476E" w14:paraId="2039CE94" w14:textId="77777777" w:rsidTr="005B476E">
        <w:tc>
          <w:tcPr>
            <w:tcW w:w="9016" w:type="dxa"/>
          </w:tcPr>
          <w:p w14:paraId="4EE22658" w14:textId="77777777" w:rsidR="005B476E" w:rsidRDefault="00F83B02">
            <w:pPr>
              <w:rPr>
                <w:b/>
                <w:bCs/>
              </w:rPr>
            </w:pPr>
            <w:r>
              <w:rPr>
                <w:b/>
                <w:bCs/>
              </w:rPr>
              <w:t>Curate a Problem List Based on this Case:</w:t>
            </w:r>
          </w:p>
          <w:p w14:paraId="13F90AD1" w14:textId="77777777" w:rsidR="00F83B02" w:rsidRPr="00F83B02" w:rsidRDefault="00F83B02" w:rsidP="00F83B02">
            <w:pPr>
              <w:pStyle w:val="ListParagraph"/>
              <w:numPr>
                <w:ilvl w:val="0"/>
                <w:numId w:val="19"/>
              </w:numPr>
              <w:rPr>
                <w:b/>
                <w:bCs/>
              </w:rPr>
            </w:pPr>
          </w:p>
          <w:p w14:paraId="06E7C7E2" w14:textId="77777777" w:rsidR="00F83B02" w:rsidRDefault="00F83B02">
            <w:pPr>
              <w:rPr>
                <w:b/>
                <w:bCs/>
              </w:rPr>
            </w:pPr>
          </w:p>
          <w:p w14:paraId="66F5B162" w14:textId="77777777" w:rsidR="00F83B02" w:rsidRDefault="00F83B02">
            <w:pPr>
              <w:rPr>
                <w:b/>
                <w:bCs/>
              </w:rPr>
            </w:pPr>
          </w:p>
          <w:p w14:paraId="5961C12A" w14:textId="77777777" w:rsidR="00F83B02" w:rsidRDefault="00F83B02">
            <w:pPr>
              <w:rPr>
                <w:b/>
                <w:bCs/>
              </w:rPr>
            </w:pPr>
          </w:p>
          <w:p w14:paraId="1FF19411" w14:textId="77777777" w:rsidR="00F83B02" w:rsidRDefault="00F83B02">
            <w:pPr>
              <w:rPr>
                <w:b/>
                <w:bCs/>
              </w:rPr>
            </w:pPr>
          </w:p>
          <w:p w14:paraId="2BBD823B" w14:textId="28CFB1CA" w:rsidR="00F83B02" w:rsidRPr="00F83B02" w:rsidRDefault="00F83B02">
            <w:pPr>
              <w:rPr>
                <w:b/>
                <w:bCs/>
              </w:rPr>
            </w:pPr>
          </w:p>
        </w:tc>
      </w:tr>
    </w:tbl>
    <w:p w14:paraId="071E0061" w14:textId="77777777" w:rsidR="005B476E" w:rsidRDefault="005B476E"/>
    <w:p w14:paraId="31F6EA2D" w14:textId="77777777" w:rsidR="00F83B02" w:rsidRPr="00F83B02" w:rsidRDefault="00F83B02" w:rsidP="00F83B02">
      <w:pPr>
        <w:rPr>
          <w:b/>
          <w:bCs/>
        </w:rPr>
      </w:pPr>
      <w:r w:rsidRPr="00F83B02">
        <w:rPr>
          <w:b/>
          <w:bCs/>
        </w:rPr>
        <w:t>Clinical Reasoning Questions</w:t>
      </w:r>
    </w:p>
    <w:p w14:paraId="2FDECE72" w14:textId="77777777" w:rsidR="00397C40" w:rsidRDefault="00397C40" w:rsidP="00397C40">
      <w:pPr>
        <w:rPr>
          <w:b/>
          <w:bCs/>
          <w:i/>
          <w:iCs/>
        </w:rPr>
      </w:pPr>
      <w:r>
        <w:rPr>
          <w:b/>
          <w:bCs/>
          <w:i/>
          <w:iCs/>
        </w:rPr>
        <w:t>In your groups, use the Case study provided and answer the following questions:</w:t>
      </w:r>
    </w:p>
    <w:p w14:paraId="69C5974E" w14:textId="77777777" w:rsidR="003A0922" w:rsidRDefault="003A0922" w:rsidP="003A0922">
      <w:pPr>
        <w:pStyle w:val="ListParagraph"/>
        <w:numPr>
          <w:ilvl w:val="0"/>
          <w:numId w:val="20"/>
        </w:numPr>
        <w:spacing w:before="100" w:beforeAutospacing="1" w:after="200" w:line="273" w:lineRule="auto"/>
      </w:pPr>
      <w:r>
        <w:t>Identify any new terminology in the case and research their meaning in your group.</w:t>
      </w:r>
    </w:p>
    <w:p w14:paraId="290C479A" w14:textId="0D9DE164" w:rsidR="00397C40" w:rsidRDefault="00397C40" w:rsidP="00397C40">
      <w:pPr>
        <w:pStyle w:val="ListParagraph"/>
        <w:numPr>
          <w:ilvl w:val="0"/>
          <w:numId w:val="20"/>
        </w:numPr>
        <w:spacing w:before="100" w:beforeAutospacing="1" w:after="200" w:line="273" w:lineRule="auto"/>
      </w:pPr>
      <w:r>
        <w:t>Create</w:t>
      </w:r>
      <w:r>
        <w:t xml:space="preserve"> a problem list presented by the patient and classify them into impairment, disability, participation restrictions</w:t>
      </w:r>
    </w:p>
    <w:p w14:paraId="5723AB25" w14:textId="77777777" w:rsidR="00397C40" w:rsidRDefault="00397C40" w:rsidP="00397C40">
      <w:pPr>
        <w:pStyle w:val="ListParagraph"/>
        <w:numPr>
          <w:ilvl w:val="0"/>
          <w:numId w:val="20"/>
        </w:numPr>
        <w:spacing w:before="100" w:beforeAutospacing="1" w:after="200" w:line="273" w:lineRule="auto"/>
      </w:pPr>
      <w:r>
        <w:t>Identify contextual factors associated with the patient presented in the case.</w:t>
      </w:r>
    </w:p>
    <w:p w14:paraId="0E69A03B" w14:textId="41557BA1" w:rsidR="00397C40" w:rsidRDefault="00397C40" w:rsidP="00397C40">
      <w:pPr>
        <w:pStyle w:val="ListParagraph"/>
        <w:numPr>
          <w:ilvl w:val="0"/>
          <w:numId w:val="20"/>
        </w:numPr>
        <w:spacing w:after="0" w:line="273" w:lineRule="auto"/>
      </w:pPr>
      <w:r>
        <w:t xml:space="preserve">Consider some issues that Physiotherapists may focus on with </w:t>
      </w:r>
      <w:r>
        <w:t>the patient</w:t>
      </w:r>
      <w:r>
        <w:t>.</w:t>
      </w:r>
    </w:p>
    <w:p w14:paraId="3DB8E142" w14:textId="21713506" w:rsidR="00F83B02" w:rsidRDefault="00397C40" w:rsidP="00397C40">
      <w:pPr>
        <w:numPr>
          <w:ilvl w:val="0"/>
          <w:numId w:val="20"/>
        </w:numPr>
        <w:spacing w:after="0"/>
      </w:pPr>
      <w:r>
        <w:t>Provide a clinical reasoning for the interventions mapped out in the treatment plan of the case.</w:t>
      </w:r>
    </w:p>
    <w:p w14:paraId="6AB75901" w14:textId="46814F93" w:rsidR="00397C40" w:rsidRDefault="00397C40" w:rsidP="00397C40">
      <w:pPr>
        <w:numPr>
          <w:ilvl w:val="0"/>
          <w:numId w:val="20"/>
        </w:numPr>
        <w:spacing w:after="0"/>
      </w:pPr>
      <w:r>
        <w:t>Match the interventions to the problems highlighted in your problem list.</w:t>
      </w:r>
    </w:p>
    <w:p w14:paraId="704D5ACE" w14:textId="77777777" w:rsidR="00397C40" w:rsidRPr="00397C40" w:rsidRDefault="00397C40" w:rsidP="00397C40">
      <w:pPr>
        <w:numPr>
          <w:ilvl w:val="0"/>
          <w:numId w:val="20"/>
        </w:numPr>
        <w:spacing w:after="0"/>
      </w:pPr>
      <w:r w:rsidRPr="00397C40">
        <w:t>The patient has been provided with 2 gutter crutches. What are the potential benefits and drawbacks of using these, and how would you assess whether they are the best option for her mobility?</w:t>
      </w:r>
    </w:p>
    <w:p w14:paraId="3FFD508C" w14:textId="77777777" w:rsidR="00F83B02" w:rsidRDefault="00F83B02" w:rsidP="00397C40">
      <w:pPr>
        <w:spacing w:after="0"/>
      </w:pPr>
    </w:p>
    <w:sectPr w:rsidR="00F83B0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B6981D" w14:textId="77777777" w:rsidR="0094431C" w:rsidRDefault="0094431C" w:rsidP="005B476E">
      <w:pPr>
        <w:spacing w:after="0" w:line="240" w:lineRule="auto"/>
      </w:pPr>
      <w:r>
        <w:separator/>
      </w:r>
    </w:p>
  </w:endnote>
  <w:endnote w:type="continuationSeparator" w:id="0">
    <w:p w14:paraId="1914054B" w14:textId="77777777" w:rsidR="0094431C" w:rsidRDefault="0094431C" w:rsidP="005B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C8D0C" w14:textId="77777777" w:rsidR="0094431C" w:rsidRDefault="0094431C" w:rsidP="005B476E">
      <w:pPr>
        <w:spacing w:after="0" w:line="240" w:lineRule="auto"/>
      </w:pPr>
      <w:r>
        <w:separator/>
      </w:r>
    </w:p>
  </w:footnote>
  <w:footnote w:type="continuationSeparator" w:id="0">
    <w:p w14:paraId="455733C4" w14:textId="77777777" w:rsidR="0094431C" w:rsidRDefault="0094431C" w:rsidP="005B4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A03F1" w14:textId="55D5918E" w:rsidR="005B476E" w:rsidRDefault="005B476E" w:rsidP="005B476E">
    <w:pPr>
      <w:pStyle w:val="Header"/>
      <w:jc w:val="center"/>
    </w:pPr>
    <w:r>
      <w:rPr>
        <w:noProof/>
      </w:rPr>
      <w:drawing>
        <wp:inline distT="0" distB="0" distL="0" distR="0" wp14:anchorId="7D3DE487" wp14:editId="4A74F71E">
          <wp:extent cx="1390015" cy="358775"/>
          <wp:effectExtent l="0" t="0" r="635" b="3175"/>
          <wp:docPr id="56830184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301848" name="Picture 1" descr="A black background with a black square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939" cy="3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46A70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7610"/>
    <w:multiLevelType w:val="multilevel"/>
    <w:tmpl w:val="42AA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B3376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C73FA"/>
    <w:multiLevelType w:val="multilevel"/>
    <w:tmpl w:val="FD4286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ABE20EE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3975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E232E"/>
    <w:multiLevelType w:val="multilevel"/>
    <w:tmpl w:val="9E188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E7874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53B05"/>
    <w:multiLevelType w:val="multilevel"/>
    <w:tmpl w:val="BDA4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16799"/>
    <w:multiLevelType w:val="multilevel"/>
    <w:tmpl w:val="2A0A14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E0D2D"/>
    <w:multiLevelType w:val="hybridMultilevel"/>
    <w:tmpl w:val="3EFA4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47BD6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242C9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D4A0C"/>
    <w:multiLevelType w:val="multilevel"/>
    <w:tmpl w:val="C3EA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922923"/>
    <w:multiLevelType w:val="hybridMultilevel"/>
    <w:tmpl w:val="827C5E8C"/>
    <w:lvl w:ilvl="0" w:tplc="9E967B4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BD124F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6792F"/>
    <w:multiLevelType w:val="multilevel"/>
    <w:tmpl w:val="863ACB1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621F7BD4"/>
    <w:multiLevelType w:val="multilevel"/>
    <w:tmpl w:val="75B4DE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31006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90839"/>
    <w:multiLevelType w:val="multilevel"/>
    <w:tmpl w:val="5FCC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934C0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F7F30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84ABD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6414E"/>
    <w:multiLevelType w:val="multilevel"/>
    <w:tmpl w:val="2D3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104619">
    <w:abstractNumId w:val="0"/>
  </w:num>
  <w:num w:numId="2" w16cid:durableId="1738550910">
    <w:abstractNumId w:val="12"/>
  </w:num>
  <w:num w:numId="3" w16cid:durableId="660229991">
    <w:abstractNumId w:val="15"/>
  </w:num>
  <w:num w:numId="4" w16cid:durableId="1998261795">
    <w:abstractNumId w:val="20"/>
  </w:num>
  <w:num w:numId="5" w16cid:durableId="1917661636">
    <w:abstractNumId w:val="22"/>
  </w:num>
  <w:num w:numId="6" w16cid:durableId="201482051">
    <w:abstractNumId w:val="23"/>
  </w:num>
  <w:num w:numId="7" w16cid:durableId="414935820">
    <w:abstractNumId w:val="11"/>
  </w:num>
  <w:num w:numId="8" w16cid:durableId="695011229">
    <w:abstractNumId w:val="1"/>
  </w:num>
  <w:num w:numId="9" w16cid:durableId="277833319">
    <w:abstractNumId w:val="6"/>
  </w:num>
  <w:num w:numId="10" w16cid:durableId="1573542680">
    <w:abstractNumId w:val="9"/>
  </w:num>
  <w:num w:numId="11" w16cid:durableId="185993143">
    <w:abstractNumId w:val="17"/>
  </w:num>
  <w:num w:numId="12" w16cid:durableId="150414289">
    <w:abstractNumId w:val="8"/>
  </w:num>
  <w:num w:numId="13" w16cid:durableId="1647854149">
    <w:abstractNumId w:val="2"/>
  </w:num>
  <w:num w:numId="14" w16cid:durableId="2056656244">
    <w:abstractNumId w:val="4"/>
  </w:num>
  <w:num w:numId="15" w16cid:durableId="84807513">
    <w:abstractNumId w:val="5"/>
  </w:num>
  <w:num w:numId="16" w16cid:durableId="721098592">
    <w:abstractNumId w:val="21"/>
  </w:num>
  <w:num w:numId="17" w16cid:durableId="1581407673">
    <w:abstractNumId w:val="18"/>
  </w:num>
  <w:num w:numId="18" w16cid:durableId="1094548039">
    <w:abstractNumId w:val="7"/>
  </w:num>
  <w:num w:numId="19" w16cid:durableId="559945771">
    <w:abstractNumId w:val="10"/>
  </w:num>
  <w:num w:numId="20" w16cid:durableId="1560089367">
    <w:abstractNumId w:val="19"/>
  </w:num>
  <w:num w:numId="21" w16cid:durableId="1764715451">
    <w:abstractNumId w:val="13"/>
  </w:num>
  <w:num w:numId="22" w16cid:durableId="1097486656">
    <w:abstractNumId w:val="14"/>
  </w:num>
  <w:num w:numId="23" w16cid:durableId="4972353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03448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6E"/>
    <w:rsid w:val="00191539"/>
    <w:rsid w:val="00210FD9"/>
    <w:rsid w:val="00397C40"/>
    <w:rsid w:val="003A0922"/>
    <w:rsid w:val="00592663"/>
    <w:rsid w:val="005B476E"/>
    <w:rsid w:val="0069357C"/>
    <w:rsid w:val="0094431C"/>
    <w:rsid w:val="00A24121"/>
    <w:rsid w:val="00DE216D"/>
    <w:rsid w:val="00F8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CC8F"/>
  <w15:chartTrackingRefBased/>
  <w15:docId w15:val="{702CD48A-B51F-4A7B-A4C4-39613DE8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76E"/>
  </w:style>
  <w:style w:type="paragraph" w:styleId="Heading1">
    <w:name w:val="heading 1"/>
    <w:basedOn w:val="Normal"/>
    <w:next w:val="Normal"/>
    <w:link w:val="Heading1Char"/>
    <w:uiPriority w:val="9"/>
    <w:qFormat/>
    <w:rsid w:val="005B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B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76E"/>
  </w:style>
  <w:style w:type="paragraph" w:styleId="Footer">
    <w:name w:val="footer"/>
    <w:basedOn w:val="Normal"/>
    <w:link w:val="FooterChar"/>
    <w:uiPriority w:val="99"/>
    <w:unhideWhenUsed/>
    <w:rsid w:val="005B4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76E"/>
  </w:style>
  <w:style w:type="table" w:styleId="TableGrid">
    <w:name w:val="Table Grid"/>
    <w:basedOn w:val="TableNormal"/>
    <w:uiPriority w:val="39"/>
    <w:rsid w:val="005B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4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7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7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1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3</cp:revision>
  <dcterms:created xsi:type="dcterms:W3CDTF">2024-11-15T17:39:00Z</dcterms:created>
  <dcterms:modified xsi:type="dcterms:W3CDTF">2024-11-15T18:05:00Z</dcterms:modified>
</cp:coreProperties>
</file>