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8A6360" w14:textId="77777777" w:rsidR="002C7852" w:rsidRDefault="002C7852" w:rsidP="002C7852">
      <w:pPr>
        <w:jc w:val="center"/>
        <w:rPr>
          <w:b/>
          <w:bCs/>
          <w:color w:val="215E99" w:themeColor="text2" w:themeTint="BF"/>
          <w:sz w:val="32"/>
          <w:szCs w:val="32"/>
          <w:u w:val="single"/>
        </w:rPr>
      </w:pPr>
    </w:p>
    <w:p w14:paraId="05DDC989" w14:textId="36D6E134" w:rsidR="00BB77CB" w:rsidRPr="002C7852" w:rsidRDefault="002C7852" w:rsidP="002C7852">
      <w:pPr>
        <w:jc w:val="center"/>
        <w:rPr>
          <w:b/>
          <w:bCs/>
          <w:color w:val="215E99" w:themeColor="text2" w:themeTint="BF"/>
          <w:sz w:val="32"/>
          <w:szCs w:val="32"/>
          <w:u w:val="single"/>
        </w:rPr>
      </w:pPr>
      <w:r w:rsidRPr="002C7852">
        <w:rPr>
          <w:b/>
          <w:bCs/>
          <w:color w:val="215E99" w:themeColor="text2" w:themeTint="BF"/>
          <w:sz w:val="32"/>
          <w:szCs w:val="32"/>
          <w:u w:val="single"/>
        </w:rPr>
        <w:t>PLACEMENT LEARNING AGREEMENT PRE-READING</w:t>
      </w:r>
    </w:p>
    <w:p w14:paraId="3F3905E4" w14:textId="09A3D406" w:rsidR="002C7852" w:rsidRDefault="002C7852" w:rsidP="00BB77CB">
      <w:r w:rsidRPr="00BB77CB">
        <w:drawing>
          <wp:inline distT="0" distB="0" distL="0" distR="0" wp14:anchorId="6D0995A3" wp14:editId="76A2C0BE">
            <wp:extent cx="6096000" cy="7796611"/>
            <wp:effectExtent l="0" t="0" r="0" b="0"/>
            <wp:docPr id="530487916" name="Picture 1" descr="A page of a docum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87916" name="Picture 1" descr="A page of a document&#10;&#10;Description automatically generated with medium confidence"/>
                    <pic:cNvPicPr/>
                  </pic:nvPicPr>
                  <pic:blipFill>
                    <a:blip r:embed="rId8"/>
                    <a:stretch>
                      <a:fillRect/>
                    </a:stretch>
                  </pic:blipFill>
                  <pic:spPr>
                    <a:xfrm>
                      <a:off x="0" y="0"/>
                      <a:ext cx="6108665" cy="7812809"/>
                    </a:xfrm>
                    <a:prstGeom prst="rect">
                      <a:avLst/>
                    </a:prstGeom>
                  </pic:spPr>
                </pic:pic>
              </a:graphicData>
            </a:graphic>
          </wp:inline>
        </w:drawing>
      </w:r>
    </w:p>
    <w:p w14:paraId="6DEA1553" w14:textId="31EABE9E" w:rsidR="00BB77CB" w:rsidRDefault="00BB77CB" w:rsidP="00BB77CB"/>
    <w:tbl>
      <w:tblPr>
        <w:tblStyle w:val="TableGrid"/>
        <w:tblW w:w="10330" w:type="dxa"/>
        <w:tblLook w:val="04A0" w:firstRow="1" w:lastRow="0" w:firstColumn="1" w:lastColumn="0" w:noHBand="0" w:noVBand="1"/>
      </w:tblPr>
      <w:tblGrid>
        <w:gridCol w:w="10330"/>
      </w:tblGrid>
      <w:tr w:rsidR="00BB77CB" w14:paraId="6D85AA2F" w14:textId="77777777" w:rsidTr="002C7852">
        <w:trPr>
          <w:trHeight w:val="9404"/>
        </w:trPr>
        <w:tc>
          <w:tcPr>
            <w:tcW w:w="10330" w:type="dxa"/>
          </w:tcPr>
          <w:p w14:paraId="6A9088D4" w14:textId="77777777" w:rsidR="00BB77CB" w:rsidRPr="00BB77CB" w:rsidRDefault="00BB77CB" w:rsidP="00BB77CB">
            <w:pPr>
              <w:rPr>
                <w:b/>
                <w:bCs/>
              </w:rPr>
            </w:pPr>
            <w:r w:rsidRPr="00BB77CB">
              <w:rPr>
                <w:b/>
                <w:bCs/>
              </w:rPr>
              <w:t>Factors that May Impact on Learning (Optional)</w:t>
            </w:r>
          </w:p>
          <w:p w14:paraId="53028592" w14:textId="77777777" w:rsidR="00BB77CB" w:rsidRDefault="00BB77CB" w:rsidP="00BB77CB"/>
          <w:p w14:paraId="45DE117F" w14:textId="1048C6E2" w:rsidR="00BB77CB" w:rsidRDefault="00BB77CB" w:rsidP="00BB77CB">
            <w:r>
              <w:t>This section provides a space for learners to share any information that could affect their learning experience on placement. Sharing such details encourages open communication between the learner and practice educator(s), enabling appropriate support measures to be implemented where necessary. Identifying these factors early on helps to create a more inclusive, supportive learning environment that accommodates the learner’s unique needs, ensuring they can fully engage in the placement experience.</w:t>
            </w:r>
          </w:p>
          <w:p w14:paraId="7351FEDD" w14:textId="77777777" w:rsidR="00BB77CB" w:rsidRDefault="00BB77CB" w:rsidP="00BB77CB"/>
          <w:p w14:paraId="2BAB5A4C" w14:textId="77777777" w:rsidR="00BB77CB" w:rsidRPr="00BB77CB" w:rsidRDefault="00BB77CB" w:rsidP="00BB77CB">
            <w:pPr>
              <w:rPr>
                <w:b/>
                <w:bCs/>
              </w:rPr>
            </w:pPr>
            <w:r w:rsidRPr="00BB77CB">
              <w:rPr>
                <w:b/>
                <w:bCs/>
              </w:rPr>
              <w:t>Possible factors and examples include:</w:t>
            </w:r>
          </w:p>
          <w:p w14:paraId="67B3F2BE" w14:textId="77777777" w:rsidR="00BB77CB" w:rsidRDefault="00BB77CB" w:rsidP="00BB77CB"/>
          <w:p w14:paraId="7D745AC1" w14:textId="77777777" w:rsidR="00BB77CB" w:rsidRDefault="00BB77CB" w:rsidP="00BB77CB">
            <w:pPr>
              <w:pStyle w:val="ListParagraph"/>
              <w:numPr>
                <w:ilvl w:val="0"/>
                <w:numId w:val="1"/>
              </w:numPr>
            </w:pPr>
            <w:r w:rsidRPr="00BB77CB">
              <w:rPr>
                <w:b/>
                <w:bCs/>
              </w:rPr>
              <w:t>Risk of discrimination:</w:t>
            </w:r>
            <w:r>
              <w:t xml:space="preserve"> Concerns related to protected characteristics such as age, disability, or gender reassignment (e.g., a student worried about discrimination based on sexual orientation).</w:t>
            </w:r>
          </w:p>
          <w:p w14:paraId="73CAA85A" w14:textId="77777777" w:rsidR="00BB77CB" w:rsidRDefault="00BB77CB" w:rsidP="00BB77CB">
            <w:pPr>
              <w:pStyle w:val="ListParagraph"/>
              <w:numPr>
                <w:ilvl w:val="0"/>
                <w:numId w:val="1"/>
              </w:numPr>
            </w:pPr>
            <w:r w:rsidRPr="00BB77CB">
              <w:rPr>
                <w:b/>
                <w:bCs/>
              </w:rPr>
              <w:t>Accessibility adjustments:</w:t>
            </w:r>
            <w:r>
              <w:t xml:space="preserve"> Needs related to physical access or mobility aids (e.g., requiring a wheelchair-accessible environment or assistive technology).</w:t>
            </w:r>
          </w:p>
          <w:p w14:paraId="40A989D8" w14:textId="77777777" w:rsidR="00BB77CB" w:rsidRDefault="00BB77CB" w:rsidP="00BB77CB">
            <w:pPr>
              <w:pStyle w:val="ListParagraph"/>
              <w:numPr>
                <w:ilvl w:val="0"/>
                <w:numId w:val="1"/>
              </w:numPr>
            </w:pPr>
            <w:r>
              <w:t>Social or family circumstances: Personal or family obligations that could impact attendance or performance (e.g., being a caregiver or long travel times).</w:t>
            </w:r>
          </w:p>
          <w:p w14:paraId="4319F4C4" w14:textId="77777777" w:rsidR="00BB77CB" w:rsidRDefault="00BB77CB" w:rsidP="00BB77CB">
            <w:pPr>
              <w:pStyle w:val="ListParagraph"/>
              <w:numPr>
                <w:ilvl w:val="0"/>
                <w:numId w:val="1"/>
              </w:numPr>
            </w:pPr>
            <w:r w:rsidRPr="00BB77CB">
              <w:rPr>
                <w:b/>
                <w:bCs/>
              </w:rPr>
              <w:t>Health or well-being issues:</w:t>
            </w:r>
            <w:r>
              <w:t xml:space="preserve"> Ongoing physical or mental health conditions (e.g., chronic illness, anxiety, or depression) that may affect placement engagement.</w:t>
            </w:r>
          </w:p>
          <w:p w14:paraId="55CFE01D" w14:textId="77777777" w:rsidR="00BB77CB" w:rsidRDefault="00BB77CB" w:rsidP="00BB77CB">
            <w:pPr>
              <w:pStyle w:val="ListParagraph"/>
              <w:numPr>
                <w:ilvl w:val="0"/>
                <w:numId w:val="1"/>
              </w:numPr>
            </w:pPr>
            <w:r w:rsidRPr="00BB77CB">
              <w:rPr>
                <w:b/>
                <w:bCs/>
              </w:rPr>
              <w:t>Financial issues:</w:t>
            </w:r>
            <w:r>
              <w:t xml:space="preserve"> Constraints due to travel expenses or other costs associated with the placement (e.g., difficulty affording daily commute costs).</w:t>
            </w:r>
          </w:p>
          <w:p w14:paraId="22D59B5E" w14:textId="77777777" w:rsidR="00BB77CB" w:rsidRDefault="00BB77CB" w:rsidP="00BB77CB">
            <w:pPr>
              <w:pStyle w:val="ListParagraph"/>
              <w:numPr>
                <w:ilvl w:val="0"/>
                <w:numId w:val="1"/>
              </w:numPr>
            </w:pPr>
            <w:r w:rsidRPr="00BB77CB">
              <w:rPr>
                <w:b/>
                <w:bCs/>
              </w:rPr>
              <w:t>Religious or cultural beliefs:</w:t>
            </w:r>
            <w:r>
              <w:t xml:space="preserve"> Specific practices that may influence scheduling or participation (e.g., fasting during Ramadan or specific dress code requirements).</w:t>
            </w:r>
          </w:p>
          <w:p w14:paraId="77B62F06" w14:textId="77777777" w:rsidR="00BB77CB" w:rsidRDefault="00BB77CB" w:rsidP="00BB77CB">
            <w:pPr>
              <w:pStyle w:val="ListParagraph"/>
              <w:numPr>
                <w:ilvl w:val="0"/>
                <w:numId w:val="1"/>
              </w:numPr>
            </w:pPr>
            <w:r w:rsidRPr="00BB77CB">
              <w:rPr>
                <w:b/>
                <w:bCs/>
              </w:rPr>
              <w:t>Previous placement challenges</w:t>
            </w:r>
            <w:r>
              <w:t>: Learning difficulties or interpersonal issues encountered in past placements (e.g., a previous conflict with a supervisor affecting confidence).</w:t>
            </w:r>
          </w:p>
          <w:p w14:paraId="0E5EFFBD" w14:textId="2336FD21" w:rsidR="00BB77CB" w:rsidRPr="00BB77CB" w:rsidRDefault="00BB77CB" w:rsidP="00BB77CB">
            <w:pPr>
              <w:pStyle w:val="ListParagraph"/>
              <w:numPr>
                <w:ilvl w:val="0"/>
                <w:numId w:val="1"/>
              </w:numPr>
            </w:pPr>
            <w:r w:rsidRPr="00BB77CB">
              <w:rPr>
                <w:b/>
                <w:bCs/>
              </w:rPr>
              <w:t>Previous experiences</w:t>
            </w:r>
            <w:r>
              <w:t xml:space="preserve"> (bereavement, personal, or family health issues): Any personal experiences, such as a recent family illness or death, that might impact focus or emotional well-being during the placement.</w:t>
            </w:r>
          </w:p>
        </w:tc>
      </w:tr>
    </w:tbl>
    <w:p w14:paraId="60051255" w14:textId="77777777" w:rsidR="002C7852" w:rsidRDefault="002C7852">
      <w:pPr>
        <w:rPr>
          <w:b/>
          <w:bCs/>
        </w:rPr>
      </w:pPr>
    </w:p>
    <w:p w14:paraId="52B6151E" w14:textId="77777777" w:rsidR="002C7852" w:rsidRDefault="002C7852">
      <w:pPr>
        <w:rPr>
          <w:b/>
          <w:bCs/>
        </w:rPr>
      </w:pPr>
      <w:r>
        <w:rPr>
          <w:b/>
          <w:bCs/>
        </w:rPr>
        <w:br w:type="page"/>
      </w:r>
    </w:p>
    <w:p w14:paraId="5278547A" w14:textId="6D4D9E37" w:rsidR="002C7852" w:rsidRDefault="002C7852">
      <w:pPr>
        <w:rPr>
          <w:b/>
          <w:bCs/>
        </w:rPr>
      </w:pPr>
    </w:p>
    <w:p w14:paraId="26E116CF" w14:textId="5E7BE7CC" w:rsidR="00BB77CB" w:rsidRPr="00BB77CB" w:rsidRDefault="00BB77CB" w:rsidP="002C7852">
      <w:pPr>
        <w:jc w:val="center"/>
        <w:rPr>
          <w:b/>
          <w:bCs/>
        </w:rPr>
      </w:pPr>
      <w:r w:rsidRPr="00BB77CB">
        <w:rPr>
          <w:b/>
          <w:bCs/>
        </w:rPr>
        <w:t>SWOC ANALYSIS</w:t>
      </w:r>
    </w:p>
    <w:p w14:paraId="159F85BF" w14:textId="1306F2E3" w:rsidR="00BB77CB" w:rsidRDefault="00BB77CB">
      <w:r w:rsidRPr="00BB77CB">
        <w:drawing>
          <wp:inline distT="0" distB="0" distL="0" distR="0" wp14:anchorId="0CA0A5C4" wp14:editId="342C315A">
            <wp:extent cx="6480810" cy="7515860"/>
            <wp:effectExtent l="0" t="0" r="0" b="8890"/>
            <wp:docPr id="98950507" name="Picture 1"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0507" name="Picture 1" descr="A white rectangular object with black text&#10;&#10;Description automatically generated"/>
                    <pic:cNvPicPr/>
                  </pic:nvPicPr>
                  <pic:blipFill>
                    <a:blip r:embed="rId9"/>
                    <a:stretch>
                      <a:fillRect/>
                    </a:stretch>
                  </pic:blipFill>
                  <pic:spPr>
                    <a:xfrm>
                      <a:off x="0" y="0"/>
                      <a:ext cx="6480810" cy="7515860"/>
                    </a:xfrm>
                    <a:prstGeom prst="rect">
                      <a:avLst/>
                    </a:prstGeom>
                  </pic:spPr>
                </pic:pic>
              </a:graphicData>
            </a:graphic>
          </wp:inline>
        </w:drawing>
      </w:r>
      <w:r>
        <w:br w:type="page"/>
      </w:r>
    </w:p>
    <w:p w14:paraId="7EE853FB" w14:textId="41003021" w:rsidR="00BB77CB" w:rsidRDefault="00BB77CB" w:rsidP="002C7852">
      <w:pPr>
        <w:jc w:val="center"/>
        <w:rPr>
          <w:b/>
          <w:bCs/>
        </w:rPr>
      </w:pPr>
      <w:r w:rsidRPr="00BB77CB">
        <w:rPr>
          <w:b/>
          <w:bCs/>
        </w:rPr>
        <w:lastRenderedPageBreak/>
        <w:t>PERSONAL DEVELOPMENT PLAN</w:t>
      </w:r>
    </w:p>
    <w:p w14:paraId="7E7C867A" w14:textId="55B7D3E8" w:rsidR="002C7852" w:rsidRDefault="002C7852" w:rsidP="00BB77CB">
      <w:pPr>
        <w:rPr>
          <w:b/>
          <w:bCs/>
        </w:rPr>
      </w:pPr>
      <w:r w:rsidRPr="002C7852">
        <w:rPr>
          <w:b/>
          <w:bCs/>
        </w:rPr>
        <w:drawing>
          <wp:inline distT="0" distB="0" distL="0" distR="0" wp14:anchorId="08494EB7" wp14:editId="536D949E">
            <wp:extent cx="6480810" cy="3570605"/>
            <wp:effectExtent l="0" t="0" r="0" b="0"/>
            <wp:docPr id="1240156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5629" name="Picture 1" descr="A screenshot of a computer&#10;&#10;Description automatically generated"/>
                    <pic:cNvPicPr/>
                  </pic:nvPicPr>
                  <pic:blipFill>
                    <a:blip r:embed="rId10"/>
                    <a:stretch>
                      <a:fillRect/>
                    </a:stretch>
                  </pic:blipFill>
                  <pic:spPr>
                    <a:xfrm>
                      <a:off x="0" y="0"/>
                      <a:ext cx="6480810" cy="3570605"/>
                    </a:xfrm>
                    <a:prstGeom prst="rect">
                      <a:avLst/>
                    </a:prstGeom>
                  </pic:spPr>
                </pic:pic>
              </a:graphicData>
            </a:graphic>
          </wp:inline>
        </w:drawing>
      </w:r>
    </w:p>
    <w:p w14:paraId="3F8E60B4" w14:textId="77777777" w:rsidR="008D5743" w:rsidRPr="008D5743" w:rsidRDefault="008D5743" w:rsidP="00BB77CB">
      <w:pPr>
        <w:rPr>
          <w:b/>
          <w:bCs/>
        </w:rPr>
      </w:pPr>
      <w:r w:rsidRPr="008D5743">
        <w:rPr>
          <w:b/>
          <w:bCs/>
        </w:rPr>
        <w:t>Classwork:</w:t>
      </w:r>
    </w:p>
    <w:p w14:paraId="322FD256" w14:textId="545442AA" w:rsidR="008D5743" w:rsidRPr="008D5743" w:rsidRDefault="008D5743" w:rsidP="008D5743">
      <w:pPr>
        <w:pStyle w:val="ListParagraph"/>
        <w:numPr>
          <w:ilvl w:val="0"/>
          <w:numId w:val="2"/>
        </w:numPr>
      </w:pPr>
      <w:r w:rsidRPr="008D5743">
        <w:t>Go into your module.</w:t>
      </w:r>
    </w:p>
    <w:p w14:paraId="3CDD7681" w14:textId="7BED402A" w:rsidR="008D5743" w:rsidRPr="008D5743" w:rsidRDefault="008D5743" w:rsidP="008D5743">
      <w:pPr>
        <w:pStyle w:val="ListParagraph"/>
        <w:numPr>
          <w:ilvl w:val="0"/>
          <w:numId w:val="2"/>
        </w:numPr>
      </w:pPr>
      <w:r w:rsidRPr="008D5743">
        <w:t>Download a copy of the CPAF specific to your level.</w:t>
      </w:r>
    </w:p>
    <w:p w14:paraId="02C18B84" w14:textId="19A7CF6F" w:rsidR="008D5743" w:rsidRPr="008D5743" w:rsidRDefault="008D5743" w:rsidP="008D5743">
      <w:pPr>
        <w:pStyle w:val="ListParagraph"/>
        <w:numPr>
          <w:ilvl w:val="0"/>
          <w:numId w:val="2"/>
        </w:numPr>
      </w:pPr>
      <w:r w:rsidRPr="008D5743">
        <w:t>Complete the SWOC analysis for and learning agreement for your group.</w:t>
      </w:r>
    </w:p>
    <w:p w14:paraId="4B84156F" w14:textId="6EB0078F" w:rsidR="008D5743" w:rsidRPr="008D5743" w:rsidRDefault="008D5743" w:rsidP="008D5743">
      <w:pPr>
        <w:pStyle w:val="ListParagraph"/>
        <w:numPr>
          <w:ilvl w:val="0"/>
          <w:numId w:val="2"/>
        </w:numPr>
      </w:pPr>
      <w:r w:rsidRPr="008D5743">
        <w:t>Put the name of your group on the your CPAF.</w:t>
      </w:r>
    </w:p>
    <w:p w14:paraId="124D3407" w14:textId="77777777" w:rsidR="008D5743" w:rsidRPr="008D5743" w:rsidRDefault="008D5743" w:rsidP="008D5743">
      <w:pPr>
        <w:pStyle w:val="ListParagraph"/>
        <w:numPr>
          <w:ilvl w:val="0"/>
          <w:numId w:val="2"/>
        </w:numPr>
      </w:pPr>
      <w:r w:rsidRPr="008D5743">
        <w:t>Complete the halfway assessment for on the CPAF for your group</w:t>
      </w:r>
    </w:p>
    <w:p w14:paraId="265800CD" w14:textId="2FD4D070" w:rsidR="008D5743" w:rsidRPr="008D5743" w:rsidRDefault="008D5743" w:rsidP="008D5743">
      <w:pPr>
        <w:pStyle w:val="ListParagraph"/>
        <w:numPr>
          <w:ilvl w:val="0"/>
          <w:numId w:val="2"/>
        </w:numPr>
      </w:pPr>
      <w:r w:rsidRPr="008D5743">
        <w:t>Submit your group CPAF.</w:t>
      </w:r>
    </w:p>
    <w:sectPr w:rsidR="008D5743" w:rsidRPr="008D5743" w:rsidSect="00BB77CB">
      <w:headerReference w:type="default" r:id="rId11"/>
      <w:pgSz w:w="11906" w:h="16838"/>
      <w:pgMar w:top="1440" w:right="849" w:bottom="1440"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617EE8" w14:textId="77777777" w:rsidR="00F71FFC" w:rsidRDefault="00F71FFC" w:rsidP="002C7852">
      <w:pPr>
        <w:spacing w:after="0" w:line="240" w:lineRule="auto"/>
      </w:pPr>
      <w:r>
        <w:separator/>
      </w:r>
    </w:p>
  </w:endnote>
  <w:endnote w:type="continuationSeparator" w:id="0">
    <w:p w14:paraId="734737BC" w14:textId="77777777" w:rsidR="00F71FFC" w:rsidRDefault="00F71FFC" w:rsidP="002C7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A36CE6" w14:textId="77777777" w:rsidR="00F71FFC" w:rsidRDefault="00F71FFC" w:rsidP="002C7852">
      <w:pPr>
        <w:spacing w:after="0" w:line="240" w:lineRule="auto"/>
      </w:pPr>
      <w:r>
        <w:separator/>
      </w:r>
    </w:p>
  </w:footnote>
  <w:footnote w:type="continuationSeparator" w:id="0">
    <w:p w14:paraId="7A2AC6B5" w14:textId="77777777" w:rsidR="00F71FFC" w:rsidRDefault="00F71FFC" w:rsidP="002C78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10274" w14:textId="3F193C47" w:rsidR="002C7852" w:rsidRDefault="002C7852" w:rsidP="002C7852">
    <w:pPr>
      <w:pStyle w:val="Header"/>
      <w:jc w:val="center"/>
    </w:pPr>
    <w:r>
      <w:rPr>
        <w:noProof/>
      </w:rPr>
      <w:drawing>
        <wp:inline distT="0" distB="0" distL="0" distR="0" wp14:anchorId="462A3EEB" wp14:editId="0D08557F">
          <wp:extent cx="2105024" cy="543402"/>
          <wp:effectExtent l="0" t="0" r="0" b="9525"/>
          <wp:docPr id="1447898847"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98847" name="Picture 1" descr="A black background with a black squar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2134758" cy="55107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121A1A"/>
    <w:multiLevelType w:val="hybridMultilevel"/>
    <w:tmpl w:val="2AEADC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399412E"/>
    <w:multiLevelType w:val="hybridMultilevel"/>
    <w:tmpl w:val="771628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05853826">
    <w:abstractNumId w:val="1"/>
  </w:num>
  <w:num w:numId="2" w16cid:durableId="1611668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7CB"/>
    <w:rsid w:val="002C7852"/>
    <w:rsid w:val="008D5743"/>
    <w:rsid w:val="00BB77CB"/>
    <w:rsid w:val="00DE654E"/>
    <w:rsid w:val="00F71FF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92438"/>
  <w15:chartTrackingRefBased/>
  <w15:docId w15:val="{2C20742C-0D5E-4409-8943-7F756EF3C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7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77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7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7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7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7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77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7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7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7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7CB"/>
    <w:rPr>
      <w:rFonts w:eastAsiaTheme="majorEastAsia" w:cstheme="majorBidi"/>
      <w:color w:val="272727" w:themeColor="text1" w:themeTint="D8"/>
    </w:rPr>
  </w:style>
  <w:style w:type="paragraph" w:styleId="Title">
    <w:name w:val="Title"/>
    <w:basedOn w:val="Normal"/>
    <w:next w:val="Normal"/>
    <w:link w:val="TitleChar"/>
    <w:uiPriority w:val="10"/>
    <w:qFormat/>
    <w:rsid w:val="00BB7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7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7CB"/>
    <w:pPr>
      <w:spacing w:before="160"/>
      <w:jc w:val="center"/>
    </w:pPr>
    <w:rPr>
      <w:i/>
      <w:iCs/>
      <w:color w:val="404040" w:themeColor="text1" w:themeTint="BF"/>
    </w:rPr>
  </w:style>
  <w:style w:type="character" w:customStyle="1" w:styleId="QuoteChar">
    <w:name w:val="Quote Char"/>
    <w:basedOn w:val="DefaultParagraphFont"/>
    <w:link w:val="Quote"/>
    <w:uiPriority w:val="29"/>
    <w:rsid w:val="00BB77CB"/>
    <w:rPr>
      <w:i/>
      <w:iCs/>
      <w:color w:val="404040" w:themeColor="text1" w:themeTint="BF"/>
    </w:rPr>
  </w:style>
  <w:style w:type="paragraph" w:styleId="ListParagraph">
    <w:name w:val="List Paragraph"/>
    <w:basedOn w:val="Normal"/>
    <w:uiPriority w:val="34"/>
    <w:qFormat/>
    <w:rsid w:val="00BB77CB"/>
    <w:pPr>
      <w:ind w:left="720"/>
      <w:contextualSpacing/>
    </w:pPr>
  </w:style>
  <w:style w:type="character" w:styleId="IntenseEmphasis">
    <w:name w:val="Intense Emphasis"/>
    <w:basedOn w:val="DefaultParagraphFont"/>
    <w:uiPriority w:val="21"/>
    <w:qFormat/>
    <w:rsid w:val="00BB77CB"/>
    <w:rPr>
      <w:i/>
      <w:iCs/>
      <w:color w:val="0F4761" w:themeColor="accent1" w:themeShade="BF"/>
    </w:rPr>
  </w:style>
  <w:style w:type="paragraph" w:styleId="IntenseQuote">
    <w:name w:val="Intense Quote"/>
    <w:basedOn w:val="Normal"/>
    <w:next w:val="Normal"/>
    <w:link w:val="IntenseQuoteChar"/>
    <w:uiPriority w:val="30"/>
    <w:qFormat/>
    <w:rsid w:val="00BB77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7CB"/>
    <w:rPr>
      <w:i/>
      <w:iCs/>
      <w:color w:val="0F4761" w:themeColor="accent1" w:themeShade="BF"/>
    </w:rPr>
  </w:style>
  <w:style w:type="character" w:styleId="IntenseReference">
    <w:name w:val="Intense Reference"/>
    <w:basedOn w:val="DefaultParagraphFont"/>
    <w:uiPriority w:val="32"/>
    <w:qFormat/>
    <w:rsid w:val="00BB77CB"/>
    <w:rPr>
      <w:b/>
      <w:bCs/>
      <w:smallCaps/>
      <w:color w:val="0F4761" w:themeColor="accent1" w:themeShade="BF"/>
      <w:spacing w:val="5"/>
    </w:rPr>
  </w:style>
  <w:style w:type="table" w:styleId="TableGrid">
    <w:name w:val="Table Grid"/>
    <w:basedOn w:val="TableNormal"/>
    <w:uiPriority w:val="39"/>
    <w:rsid w:val="00BB77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78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7852"/>
  </w:style>
  <w:style w:type="paragraph" w:styleId="Footer">
    <w:name w:val="footer"/>
    <w:basedOn w:val="Normal"/>
    <w:link w:val="FooterChar"/>
    <w:uiPriority w:val="99"/>
    <w:unhideWhenUsed/>
    <w:rsid w:val="002C78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78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551295">
      <w:bodyDiv w:val="1"/>
      <w:marLeft w:val="0"/>
      <w:marRight w:val="0"/>
      <w:marTop w:val="0"/>
      <w:marBottom w:val="0"/>
      <w:divBdr>
        <w:top w:val="none" w:sz="0" w:space="0" w:color="auto"/>
        <w:left w:val="none" w:sz="0" w:space="0" w:color="auto"/>
        <w:bottom w:val="none" w:sz="0" w:space="0" w:color="auto"/>
        <w:right w:val="none" w:sz="0" w:space="0" w:color="auto"/>
      </w:divBdr>
      <w:divsChild>
        <w:div w:id="1973247092">
          <w:marLeft w:val="0"/>
          <w:marRight w:val="0"/>
          <w:marTop w:val="0"/>
          <w:marBottom w:val="0"/>
          <w:divBdr>
            <w:top w:val="none" w:sz="0" w:space="0" w:color="auto"/>
            <w:left w:val="none" w:sz="0" w:space="0" w:color="auto"/>
            <w:bottom w:val="none" w:sz="0" w:space="0" w:color="auto"/>
            <w:right w:val="none" w:sz="0" w:space="0" w:color="auto"/>
          </w:divBdr>
        </w:div>
        <w:div w:id="1963877530">
          <w:marLeft w:val="0"/>
          <w:marRight w:val="0"/>
          <w:marTop w:val="0"/>
          <w:marBottom w:val="0"/>
          <w:divBdr>
            <w:top w:val="none" w:sz="0" w:space="0" w:color="auto"/>
            <w:left w:val="none" w:sz="0" w:space="0" w:color="auto"/>
            <w:bottom w:val="none" w:sz="0" w:space="0" w:color="auto"/>
            <w:right w:val="none" w:sz="0" w:space="0" w:color="auto"/>
          </w:divBdr>
        </w:div>
        <w:div w:id="455412698">
          <w:marLeft w:val="0"/>
          <w:marRight w:val="0"/>
          <w:marTop w:val="0"/>
          <w:marBottom w:val="0"/>
          <w:divBdr>
            <w:top w:val="none" w:sz="0" w:space="0" w:color="auto"/>
            <w:left w:val="none" w:sz="0" w:space="0" w:color="auto"/>
            <w:bottom w:val="none" w:sz="0" w:space="0" w:color="auto"/>
            <w:right w:val="none" w:sz="0" w:space="0" w:color="auto"/>
          </w:divBdr>
        </w:div>
        <w:div w:id="1164202978">
          <w:marLeft w:val="0"/>
          <w:marRight w:val="0"/>
          <w:marTop w:val="0"/>
          <w:marBottom w:val="0"/>
          <w:divBdr>
            <w:top w:val="none" w:sz="0" w:space="0" w:color="auto"/>
            <w:left w:val="none" w:sz="0" w:space="0" w:color="auto"/>
            <w:bottom w:val="none" w:sz="0" w:space="0" w:color="auto"/>
            <w:right w:val="none" w:sz="0" w:space="0" w:color="auto"/>
          </w:divBdr>
        </w:div>
        <w:div w:id="567542663">
          <w:marLeft w:val="0"/>
          <w:marRight w:val="0"/>
          <w:marTop w:val="0"/>
          <w:marBottom w:val="0"/>
          <w:divBdr>
            <w:top w:val="none" w:sz="0" w:space="0" w:color="auto"/>
            <w:left w:val="none" w:sz="0" w:space="0" w:color="auto"/>
            <w:bottom w:val="none" w:sz="0" w:space="0" w:color="auto"/>
            <w:right w:val="none" w:sz="0" w:space="0" w:color="auto"/>
          </w:divBdr>
        </w:div>
        <w:div w:id="1463767044">
          <w:marLeft w:val="0"/>
          <w:marRight w:val="0"/>
          <w:marTop w:val="0"/>
          <w:marBottom w:val="0"/>
          <w:divBdr>
            <w:top w:val="none" w:sz="0" w:space="0" w:color="auto"/>
            <w:left w:val="none" w:sz="0" w:space="0" w:color="auto"/>
            <w:bottom w:val="none" w:sz="0" w:space="0" w:color="auto"/>
            <w:right w:val="none" w:sz="0" w:space="0" w:color="auto"/>
          </w:divBdr>
        </w:div>
        <w:div w:id="1153452771">
          <w:marLeft w:val="0"/>
          <w:marRight w:val="0"/>
          <w:marTop w:val="0"/>
          <w:marBottom w:val="0"/>
          <w:divBdr>
            <w:top w:val="none" w:sz="0" w:space="0" w:color="auto"/>
            <w:left w:val="none" w:sz="0" w:space="0" w:color="auto"/>
            <w:bottom w:val="none" w:sz="0" w:space="0" w:color="auto"/>
            <w:right w:val="none" w:sz="0" w:space="0" w:color="auto"/>
          </w:divBdr>
        </w:div>
        <w:div w:id="2135368534">
          <w:marLeft w:val="0"/>
          <w:marRight w:val="0"/>
          <w:marTop w:val="0"/>
          <w:marBottom w:val="0"/>
          <w:divBdr>
            <w:top w:val="none" w:sz="0" w:space="0" w:color="auto"/>
            <w:left w:val="none" w:sz="0" w:space="0" w:color="auto"/>
            <w:bottom w:val="none" w:sz="0" w:space="0" w:color="auto"/>
            <w:right w:val="none" w:sz="0" w:space="0" w:color="auto"/>
          </w:divBdr>
        </w:div>
        <w:div w:id="837229849">
          <w:marLeft w:val="0"/>
          <w:marRight w:val="0"/>
          <w:marTop w:val="0"/>
          <w:marBottom w:val="0"/>
          <w:divBdr>
            <w:top w:val="none" w:sz="0" w:space="0" w:color="auto"/>
            <w:left w:val="none" w:sz="0" w:space="0" w:color="auto"/>
            <w:bottom w:val="none" w:sz="0" w:space="0" w:color="auto"/>
            <w:right w:val="none" w:sz="0" w:space="0" w:color="auto"/>
          </w:divBdr>
        </w:div>
        <w:div w:id="1493372000">
          <w:marLeft w:val="0"/>
          <w:marRight w:val="0"/>
          <w:marTop w:val="0"/>
          <w:marBottom w:val="0"/>
          <w:divBdr>
            <w:top w:val="none" w:sz="0" w:space="0" w:color="auto"/>
            <w:left w:val="none" w:sz="0" w:space="0" w:color="auto"/>
            <w:bottom w:val="none" w:sz="0" w:space="0" w:color="auto"/>
            <w:right w:val="none" w:sz="0" w:space="0" w:color="auto"/>
          </w:divBdr>
        </w:div>
        <w:div w:id="1226528643">
          <w:marLeft w:val="0"/>
          <w:marRight w:val="0"/>
          <w:marTop w:val="0"/>
          <w:marBottom w:val="0"/>
          <w:divBdr>
            <w:top w:val="none" w:sz="0" w:space="0" w:color="auto"/>
            <w:left w:val="none" w:sz="0" w:space="0" w:color="auto"/>
            <w:bottom w:val="none" w:sz="0" w:space="0" w:color="auto"/>
            <w:right w:val="none" w:sz="0" w:space="0" w:color="auto"/>
          </w:divBdr>
        </w:div>
        <w:div w:id="1653560040">
          <w:marLeft w:val="0"/>
          <w:marRight w:val="0"/>
          <w:marTop w:val="0"/>
          <w:marBottom w:val="0"/>
          <w:divBdr>
            <w:top w:val="none" w:sz="0" w:space="0" w:color="auto"/>
            <w:left w:val="none" w:sz="0" w:space="0" w:color="auto"/>
            <w:bottom w:val="none" w:sz="0" w:space="0" w:color="auto"/>
            <w:right w:val="none" w:sz="0" w:space="0" w:color="auto"/>
          </w:divBdr>
        </w:div>
        <w:div w:id="1047724173">
          <w:marLeft w:val="0"/>
          <w:marRight w:val="0"/>
          <w:marTop w:val="0"/>
          <w:marBottom w:val="0"/>
          <w:divBdr>
            <w:top w:val="none" w:sz="0" w:space="0" w:color="auto"/>
            <w:left w:val="none" w:sz="0" w:space="0" w:color="auto"/>
            <w:bottom w:val="none" w:sz="0" w:space="0" w:color="auto"/>
            <w:right w:val="none" w:sz="0" w:space="0" w:color="auto"/>
          </w:divBdr>
        </w:div>
        <w:div w:id="544676436">
          <w:marLeft w:val="0"/>
          <w:marRight w:val="0"/>
          <w:marTop w:val="0"/>
          <w:marBottom w:val="0"/>
          <w:divBdr>
            <w:top w:val="none" w:sz="0" w:space="0" w:color="auto"/>
            <w:left w:val="none" w:sz="0" w:space="0" w:color="auto"/>
            <w:bottom w:val="none" w:sz="0" w:space="0" w:color="auto"/>
            <w:right w:val="none" w:sz="0" w:space="0" w:color="auto"/>
          </w:divBdr>
        </w:div>
        <w:div w:id="127869268">
          <w:marLeft w:val="0"/>
          <w:marRight w:val="0"/>
          <w:marTop w:val="0"/>
          <w:marBottom w:val="0"/>
          <w:divBdr>
            <w:top w:val="none" w:sz="0" w:space="0" w:color="auto"/>
            <w:left w:val="none" w:sz="0" w:space="0" w:color="auto"/>
            <w:bottom w:val="none" w:sz="0" w:space="0" w:color="auto"/>
            <w:right w:val="none" w:sz="0" w:space="0" w:color="auto"/>
          </w:divBdr>
        </w:div>
        <w:div w:id="406730234">
          <w:marLeft w:val="0"/>
          <w:marRight w:val="0"/>
          <w:marTop w:val="0"/>
          <w:marBottom w:val="0"/>
          <w:divBdr>
            <w:top w:val="none" w:sz="0" w:space="0" w:color="auto"/>
            <w:left w:val="none" w:sz="0" w:space="0" w:color="auto"/>
            <w:bottom w:val="none" w:sz="0" w:space="0" w:color="auto"/>
            <w:right w:val="none" w:sz="0" w:space="0" w:color="auto"/>
          </w:divBdr>
        </w:div>
        <w:div w:id="1159081189">
          <w:marLeft w:val="0"/>
          <w:marRight w:val="0"/>
          <w:marTop w:val="0"/>
          <w:marBottom w:val="0"/>
          <w:divBdr>
            <w:top w:val="none" w:sz="0" w:space="0" w:color="auto"/>
            <w:left w:val="none" w:sz="0" w:space="0" w:color="auto"/>
            <w:bottom w:val="none" w:sz="0" w:space="0" w:color="auto"/>
            <w:right w:val="none" w:sz="0" w:space="0" w:color="auto"/>
          </w:divBdr>
        </w:div>
        <w:div w:id="1481917912">
          <w:marLeft w:val="0"/>
          <w:marRight w:val="0"/>
          <w:marTop w:val="0"/>
          <w:marBottom w:val="0"/>
          <w:divBdr>
            <w:top w:val="none" w:sz="0" w:space="0" w:color="auto"/>
            <w:left w:val="none" w:sz="0" w:space="0" w:color="auto"/>
            <w:bottom w:val="none" w:sz="0" w:space="0" w:color="auto"/>
            <w:right w:val="none" w:sz="0" w:space="0" w:color="auto"/>
          </w:divBdr>
        </w:div>
        <w:div w:id="366682292">
          <w:marLeft w:val="0"/>
          <w:marRight w:val="0"/>
          <w:marTop w:val="0"/>
          <w:marBottom w:val="0"/>
          <w:divBdr>
            <w:top w:val="none" w:sz="0" w:space="0" w:color="auto"/>
            <w:left w:val="none" w:sz="0" w:space="0" w:color="auto"/>
            <w:bottom w:val="none" w:sz="0" w:space="0" w:color="auto"/>
            <w:right w:val="none" w:sz="0" w:space="0" w:color="auto"/>
          </w:divBdr>
        </w:div>
        <w:div w:id="825360842">
          <w:marLeft w:val="0"/>
          <w:marRight w:val="0"/>
          <w:marTop w:val="0"/>
          <w:marBottom w:val="0"/>
          <w:divBdr>
            <w:top w:val="none" w:sz="0" w:space="0" w:color="auto"/>
            <w:left w:val="none" w:sz="0" w:space="0" w:color="auto"/>
            <w:bottom w:val="none" w:sz="0" w:space="0" w:color="auto"/>
            <w:right w:val="none" w:sz="0" w:space="0" w:color="auto"/>
          </w:divBdr>
        </w:div>
        <w:div w:id="660238342">
          <w:marLeft w:val="0"/>
          <w:marRight w:val="0"/>
          <w:marTop w:val="0"/>
          <w:marBottom w:val="0"/>
          <w:divBdr>
            <w:top w:val="none" w:sz="0" w:space="0" w:color="auto"/>
            <w:left w:val="none" w:sz="0" w:space="0" w:color="auto"/>
            <w:bottom w:val="none" w:sz="0" w:space="0" w:color="auto"/>
            <w:right w:val="none" w:sz="0" w:space="0" w:color="auto"/>
          </w:divBdr>
        </w:div>
        <w:div w:id="907880566">
          <w:marLeft w:val="0"/>
          <w:marRight w:val="0"/>
          <w:marTop w:val="0"/>
          <w:marBottom w:val="0"/>
          <w:divBdr>
            <w:top w:val="none" w:sz="0" w:space="0" w:color="auto"/>
            <w:left w:val="none" w:sz="0" w:space="0" w:color="auto"/>
            <w:bottom w:val="none" w:sz="0" w:space="0" w:color="auto"/>
            <w:right w:val="none" w:sz="0" w:space="0" w:color="auto"/>
          </w:divBdr>
        </w:div>
        <w:div w:id="1351492203">
          <w:marLeft w:val="0"/>
          <w:marRight w:val="0"/>
          <w:marTop w:val="0"/>
          <w:marBottom w:val="0"/>
          <w:divBdr>
            <w:top w:val="none" w:sz="0" w:space="0" w:color="auto"/>
            <w:left w:val="none" w:sz="0" w:space="0" w:color="auto"/>
            <w:bottom w:val="none" w:sz="0" w:space="0" w:color="auto"/>
            <w:right w:val="none" w:sz="0" w:space="0" w:color="auto"/>
          </w:divBdr>
        </w:div>
      </w:divsChild>
    </w:div>
    <w:div w:id="1431117945">
      <w:bodyDiv w:val="1"/>
      <w:marLeft w:val="0"/>
      <w:marRight w:val="0"/>
      <w:marTop w:val="0"/>
      <w:marBottom w:val="0"/>
      <w:divBdr>
        <w:top w:val="none" w:sz="0" w:space="0" w:color="auto"/>
        <w:left w:val="none" w:sz="0" w:space="0" w:color="auto"/>
        <w:bottom w:val="none" w:sz="0" w:space="0" w:color="auto"/>
        <w:right w:val="none" w:sz="0" w:space="0" w:color="auto"/>
      </w:divBdr>
      <w:divsChild>
        <w:div w:id="2132630350">
          <w:marLeft w:val="0"/>
          <w:marRight w:val="0"/>
          <w:marTop w:val="0"/>
          <w:marBottom w:val="0"/>
          <w:divBdr>
            <w:top w:val="none" w:sz="0" w:space="0" w:color="auto"/>
            <w:left w:val="none" w:sz="0" w:space="0" w:color="auto"/>
            <w:bottom w:val="none" w:sz="0" w:space="0" w:color="auto"/>
            <w:right w:val="none" w:sz="0" w:space="0" w:color="auto"/>
          </w:divBdr>
        </w:div>
        <w:div w:id="1527910720">
          <w:marLeft w:val="0"/>
          <w:marRight w:val="0"/>
          <w:marTop w:val="0"/>
          <w:marBottom w:val="0"/>
          <w:divBdr>
            <w:top w:val="none" w:sz="0" w:space="0" w:color="auto"/>
            <w:left w:val="none" w:sz="0" w:space="0" w:color="auto"/>
            <w:bottom w:val="none" w:sz="0" w:space="0" w:color="auto"/>
            <w:right w:val="none" w:sz="0" w:space="0" w:color="auto"/>
          </w:divBdr>
        </w:div>
        <w:div w:id="1080450324">
          <w:marLeft w:val="0"/>
          <w:marRight w:val="0"/>
          <w:marTop w:val="0"/>
          <w:marBottom w:val="0"/>
          <w:divBdr>
            <w:top w:val="none" w:sz="0" w:space="0" w:color="auto"/>
            <w:left w:val="none" w:sz="0" w:space="0" w:color="auto"/>
            <w:bottom w:val="none" w:sz="0" w:space="0" w:color="auto"/>
            <w:right w:val="none" w:sz="0" w:space="0" w:color="auto"/>
          </w:divBdr>
        </w:div>
        <w:div w:id="1761828083">
          <w:marLeft w:val="0"/>
          <w:marRight w:val="0"/>
          <w:marTop w:val="0"/>
          <w:marBottom w:val="0"/>
          <w:divBdr>
            <w:top w:val="none" w:sz="0" w:space="0" w:color="auto"/>
            <w:left w:val="none" w:sz="0" w:space="0" w:color="auto"/>
            <w:bottom w:val="none" w:sz="0" w:space="0" w:color="auto"/>
            <w:right w:val="none" w:sz="0" w:space="0" w:color="auto"/>
          </w:divBdr>
        </w:div>
        <w:div w:id="1727988031">
          <w:marLeft w:val="0"/>
          <w:marRight w:val="0"/>
          <w:marTop w:val="0"/>
          <w:marBottom w:val="0"/>
          <w:divBdr>
            <w:top w:val="none" w:sz="0" w:space="0" w:color="auto"/>
            <w:left w:val="none" w:sz="0" w:space="0" w:color="auto"/>
            <w:bottom w:val="none" w:sz="0" w:space="0" w:color="auto"/>
            <w:right w:val="none" w:sz="0" w:space="0" w:color="auto"/>
          </w:divBdr>
        </w:div>
        <w:div w:id="1509980301">
          <w:marLeft w:val="0"/>
          <w:marRight w:val="0"/>
          <w:marTop w:val="0"/>
          <w:marBottom w:val="0"/>
          <w:divBdr>
            <w:top w:val="none" w:sz="0" w:space="0" w:color="auto"/>
            <w:left w:val="none" w:sz="0" w:space="0" w:color="auto"/>
            <w:bottom w:val="none" w:sz="0" w:space="0" w:color="auto"/>
            <w:right w:val="none" w:sz="0" w:space="0" w:color="auto"/>
          </w:divBdr>
        </w:div>
        <w:div w:id="1968463157">
          <w:marLeft w:val="0"/>
          <w:marRight w:val="0"/>
          <w:marTop w:val="0"/>
          <w:marBottom w:val="0"/>
          <w:divBdr>
            <w:top w:val="none" w:sz="0" w:space="0" w:color="auto"/>
            <w:left w:val="none" w:sz="0" w:space="0" w:color="auto"/>
            <w:bottom w:val="none" w:sz="0" w:space="0" w:color="auto"/>
            <w:right w:val="none" w:sz="0" w:space="0" w:color="auto"/>
          </w:divBdr>
        </w:div>
        <w:div w:id="1397436112">
          <w:marLeft w:val="0"/>
          <w:marRight w:val="0"/>
          <w:marTop w:val="0"/>
          <w:marBottom w:val="0"/>
          <w:divBdr>
            <w:top w:val="none" w:sz="0" w:space="0" w:color="auto"/>
            <w:left w:val="none" w:sz="0" w:space="0" w:color="auto"/>
            <w:bottom w:val="none" w:sz="0" w:space="0" w:color="auto"/>
            <w:right w:val="none" w:sz="0" w:space="0" w:color="auto"/>
          </w:divBdr>
        </w:div>
        <w:div w:id="176580848">
          <w:marLeft w:val="0"/>
          <w:marRight w:val="0"/>
          <w:marTop w:val="0"/>
          <w:marBottom w:val="0"/>
          <w:divBdr>
            <w:top w:val="none" w:sz="0" w:space="0" w:color="auto"/>
            <w:left w:val="none" w:sz="0" w:space="0" w:color="auto"/>
            <w:bottom w:val="none" w:sz="0" w:space="0" w:color="auto"/>
            <w:right w:val="none" w:sz="0" w:space="0" w:color="auto"/>
          </w:divBdr>
        </w:div>
        <w:div w:id="1545747642">
          <w:marLeft w:val="0"/>
          <w:marRight w:val="0"/>
          <w:marTop w:val="0"/>
          <w:marBottom w:val="0"/>
          <w:divBdr>
            <w:top w:val="none" w:sz="0" w:space="0" w:color="auto"/>
            <w:left w:val="none" w:sz="0" w:space="0" w:color="auto"/>
            <w:bottom w:val="none" w:sz="0" w:space="0" w:color="auto"/>
            <w:right w:val="none" w:sz="0" w:space="0" w:color="auto"/>
          </w:divBdr>
        </w:div>
      </w:divsChild>
    </w:div>
    <w:div w:id="1869485320">
      <w:bodyDiv w:val="1"/>
      <w:marLeft w:val="0"/>
      <w:marRight w:val="0"/>
      <w:marTop w:val="0"/>
      <w:marBottom w:val="0"/>
      <w:divBdr>
        <w:top w:val="none" w:sz="0" w:space="0" w:color="auto"/>
        <w:left w:val="none" w:sz="0" w:space="0" w:color="auto"/>
        <w:bottom w:val="none" w:sz="0" w:space="0" w:color="auto"/>
        <w:right w:val="none" w:sz="0" w:space="0" w:color="auto"/>
      </w:divBdr>
      <w:divsChild>
        <w:div w:id="1863469496">
          <w:marLeft w:val="0"/>
          <w:marRight w:val="0"/>
          <w:marTop w:val="0"/>
          <w:marBottom w:val="0"/>
          <w:divBdr>
            <w:top w:val="none" w:sz="0" w:space="0" w:color="auto"/>
            <w:left w:val="none" w:sz="0" w:space="0" w:color="auto"/>
            <w:bottom w:val="none" w:sz="0" w:space="0" w:color="auto"/>
            <w:right w:val="none" w:sz="0" w:space="0" w:color="auto"/>
          </w:divBdr>
        </w:div>
        <w:div w:id="872419246">
          <w:marLeft w:val="0"/>
          <w:marRight w:val="0"/>
          <w:marTop w:val="0"/>
          <w:marBottom w:val="0"/>
          <w:divBdr>
            <w:top w:val="none" w:sz="0" w:space="0" w:color="auto"/>
            <w:left w:val="none" w:sz="0" w:space="0" w:color="auto"/>
            <w:bottom w:val="none" w:sz="0" w:space="0" w:color="auto"/>
            <w:right w:val="none" w:sz="0" w:space="0" w:color="auto"/>
          </w:divBdr>
        </w:div>
        <w:div w:id="177086308">
          <w:marLeft w:val="0"/>
          <w:marRight w:val="0"/>
          <w:marTop w:val="0"/>
          <w:marBottom w:val="0"/>
          <w:divBdr>
            <w:top w:val="none" w:sz="0" w:space="0" w:color="auto"/>
            <w:left w:val="none" w:sz="0" w:space="0" w:color="auto"/>
            <w:bottom w:val="none" w:sz="0" w:space="0" w:color="auto"/>
            <w:right w:val="none" w:sz="0" w:space="0" w:color="auto"/>
          </w:divBdr>
        </w:div>
        <w:div w:id="1110853836">
          <w:marLeft w:val="0"/>
          <w:marRight w:val="0"/>
          <w:marTop w:val="0"/>
          <w:marBottom w:val="0"/>
          <w:divBdr>
            <w:top w:val="none" w:sz="0" w:space="0" w:color="auto"/>
            <w:left w:val="none" w:sz="0" w:space="0" w:color="auto"/>
            <w:bottom w:val="none" w:sz="0" w:space="0" w:color="auto"/>
            <w:right w:val="none" w:sz="0" w:space="0" w:color="auto"/>
          </w:divBdr>
        </w:div>
        <w:div w:id="1158686649">
          <w:marLeft w:val="0"/>
          <w:marRight w:val="0"/>
          <w:marTop w:val="0"/>
          <w:marBottom w:val="0"/>
          <w:divBdr>
            <w:top w:val="none" w:sz="0" w:space="0" w:color="auto"/>
            <w:left w:val="none" w:sz="0" w:space="0" w:color="auto"/>
            <w:bottom w:val="none" w:sz="0" w:space="0" w:color="auto"/>
            <w:right w:val="none" w:sz="0" w:space="0" w:color="auto"/>
          </w:divBdr>
        </w:div>
        <w:div w:id="1945842195">
          <w:marLeft w:val="0"/>
          <w:marRight w:val="0"/>
          <w:marTop w:val="0"/>
          <w:marBottom w:val="0"/>
          <w:divBdr>
            <w:top w:val="none" w:sz="0" w:space="0" w:color="auto"/>
            <w:left w:val="none" w:sz="0" w:space="0" w:color="auto"/>
            <w:bottom w:val="none" w:sz="0" w:space="0" w:color="auto"/>
            <w:right w:val="none" w:sz="0" w:space="0" w:color="auto"/>
          </w:divBdr>
        </w:div>
        <w:div w:id="678852056">
          <w:marLeft w:val="0"/>
          <w:marRight w:val="0"/>
          <w:marTop w:val="0"/>
          <w:marBottom w:val="0"/>
          <w:divBdr>
            <w:top w:val="none" w:sz="0" w:space="0" w:color="auto"/>
            <w:left w:val="none" w:sz="0" w:space="0" w:color="auto"/>
            <w:bottom w:val="none" w:sz="0" w:space="0" w:color="auto"/>
            <w:right w:val="none" w:sz="0" w:space="0" w:color="auto"/>
          </w:divBdr>
        </w:div>
        <w:div w:id="274292526">
          <w:marLeft w:val="0"/>
          <w:marRight w:val="0"/>
          <w:marTop w:val="0"/>
          <w:marBottom w:val="0"/>
          <w:divBdr>
            <w:top w:val="none" w:sz="0" w:space="0" w:color="auto"/>
            <w:left w:val="none" w:sz="0" w:space="0" w:color="auto"/>
            <w:bottom w:val="none" w:sz="0" w:space="0" w:color="auto"/>
            <w:right w:val="none" w:sz="0" w:space="0" w:color="auto"/>
          </w:divBdr>
        </w:div>
        <w:div w:id="471555976">
          <w:marLeft w:val="0"/>
          <w:marRight w:val="0"/>
          <w:marTop w:val="0"/>
          <w:marBottom w:val="0"/>
          <w:divBdr>
            <w:top w:val="none" w:sz="0" w:space="0" w:color="auto"/>
            <w:left w:val="none" w:sz="0" w:space="0" w:color="auto"/>
            <w:bottom w:val="none" w:sz="0" w:space="0" w:color="auto"/>
            <w:right w:val="none" w:sz="0" w:space="0" w:color="auto"/>
          </w:divBdr>
        </w:div>
        <w:div w:id="93942984">
          <w:marLeft w:val="0"/>
          <w:marRight w:val="0"/>
          <w:marTop w:val="0"/>
          <w:marBottom w:val="0"/>
          <w:divBdr>
            <w:top w:val="none" w:sz="0" w:space="0" w:color="auto"/>
            <w:left w:val="none" w:sz="0" w:space="0" w:color="auto"/>
            <w:bottom w:val="none" w:sz="0" w:space="0" w:color="auto"/>
            <w:right w:val="none" w:sz="0" w:space="0" w:color="auto"/>
          </w:divBdr>
        </w:div>
        <w:div w:id="1096631558">
          <w:marLeft w:val="0"/>
          <w:marRight w:val="0"/>
          <w:marTop w:val="0"/>
          <w:marBottom w:val="0"/>
          <w:divBdr>
            <w:top w:val="none" w:sz="0" w:space="0" w:color="auto"/>
            <w:left w:val="none" w:sz="0" w:space="0" w:color="auto"/>
            <w:bottom w:val="none" w:sz="0" w:space="0" w:color="auto"/>
            <w:right w:val="none" w:sz="0" w:space="0" w:color="auto"/>
          </w:divBdr>
        </w:div>
        <w:div w:id="636765810">
          <w:marLeft w:val="0"/>
          <w:marRight w:val="0"/>
          <w:marTop w:val="0"/>
          <w:marBottom w:val="0"/>
          <w:divBdr>
            <w:top w:val="none" w:sz="0" w:space="0" w:color="auto"/>
            <w:left w:val="none" w:sz="0" w:space="0" w:color="auto"/>
            <w:bottom w:val="none" w:sz="0" w:space="0" w:color="auto"/>
            <w:right w:val="none" w:sz="0" w:space="0" w:color="auto"/>
          </w:divBdr>
        </w:div>
        <w:div w:id="388188427">
          <w:marLeft w:val="0"/>
          <w:marRight w:val="0"/>
          <w:marTop w:val="0"/>
          <w:marBottom w:val="0"/>
          <w:divBdr>
            <w:top w:val="none" w:sz="0" w:space="0" w:color="auto"/>
            <w:left w:val="none" w:sz="0" w:space="0" w:color="auto"/>
            <w:bottom w:val="none" w:sz="0" w:space="0" w:color="auto"/>
            <w:right w:val="none" w:sz="0" w:space="0" w:color="auto"/>
          </w:divBdr>
        </w:div>
        <w:div w:id="1202672955">
          <w:marLeft w:val="0"/>
          <w:marRight w:val="0"/>
          <w:marTop w:val="0"/>
          <w:marBottom w:val="0"/>
          <w:divBdr>
            <w:top w:val="none" w:sz="0" w:space="0" w:color="auto"/>
            <w:left w:val="none" w:sz="0" w:space="0" w:color="auto"/>
            <w:bottom w:val="none" w:sz="0" w:space="0" w:color="auto"/>
            <w:right w:val="none" w:sz="0" w:space="0" w:color="auto"/>
          </w:divBdr>
        </w:div>
        <w:div w:id="1486891976">
          <w:marLeft w:val="0"/>
          <w:marRight w:val="0"/>
          <w:marTop w:val="0"/>
          <w:marBottom w:val="0"/>
          <w:divBdr>
            <w:top w:val="none" w:sz="0" w:space="0" w:color="auto"/>
            <w:left w:val="none" w:sz="0" w:space="0" w:color="auto"/>
            <w:bottom w:val="none" w:sz="0" w:space="0" w:color="auto"/>
            <w:right w:val="none" w:sz="0" w:space="0" w:color="auto"/>
          </w:divBdr>
        </w:div>
        <w:div w:id="658312925">
          <w:marLeft w:val="0"/>
          <w:marRight w:val="0"/>
          <w:marTop w:val="0"/>
          <w:marBottom w:val="0"/>
          <w:divBdr>
            <w:top w:val="none" w:sz="0" w:space="0" w:color="auto"/>
            <w:left w:val="none" w:sz="0" w:space="0" w:color="auto"/>
            <w:bottom w:val="none" w:sz="0" w:space="0" w:color="auto"/>
            <w:right w:val="none" w:sz="0" w:space="0" w:color="auto"/>
          </w:divBdr>
        </w:div>
        <w:div w:id="1402484137">
          <w:marLeft w:val="0"/>
          <w:marRight w:val="0"/>
          <w:marTop w:val="0"/>
          <w:marBottom w:val="0"/>
          <w:divBdr>
            <w:top w:val="none" w:sz="0" w:space="0" w:color="auto"/>
            <w:left w:val="none" w:sz="0" w:space="0" w:color="auto"/>
            <w:bottom w:val="none" w:sz="0" w:space="0" w:color="auto"/>
            <w:right w:val="none" w:sz="0" w:space="0" w:color="auto"/>
          </w:divBdr>
        </w:div>
        <w:div w:id="574509723">
          <w:marLeft w:val="0"/>
          <w:marRight w:val="0"/>
          <w:marTop w:val="0"/>
          <w:marBottom w:val="0"/>
          <w:divBdr>
            <w:top w:val="none" w:sz="0" w:space="0" w:color="auto"/>
            <w:left w:val="none" w:sz="0" w:space="0" w:color="auto"/>
            <w:bottom w:val="none" w:sz="0" w:space="0" w:color="auto"/>
            <w:right w:val="none" w:sz="0" w:space="0" w:color="auto"/>
          </w:divBdr>
        </w:div>
        <w:div w:id="362554983">
          <w:marLeft w:val="0"/>
          <w:marRight w:val="0"/>
          <w:marTop w:val="0"/>
          <w:marBottom w:val="0"/>
          <w:divBdr>
            <w:top w:val="none" w:sz="0" w:space="0" w:color="auto"/>
            <w:left w:val="none" w:sz="0" w:space="0" w:color="auto"/>
            <w:bottom w:val="none" w:sz="0" w:space="0" w:color="auto"/>
            <w:right w:val="none" w:sz="0" w:space="0" w:color="auto"/>
          </w:divBdr>
        </w:div>
        <w:div w:id="1572157440">
          <w:marLeft w:val="0"/>
          <w:marRight w:val="0"/>
          <w:marTop w:val="0"/>
          <w:marBottom w:val="0"/>
          <w:divBdr>
            <w:top w:val="none" w:sz="0" w:space="0" w:color="auto"/>
            <w:left w:val="none" w:sz="0" w:space="0" w:color="auto"/>
            <w:bottom w:val="none" w:sz="0" w:space="0" w:color="auto"/>
            <w:right w:val="none" w:sz="0" w:space="0" w:color="auto"/>
          </w:divBdr>
        </w:div>
        <w:div w:id="2142452003">
          <w:marLeft w:val="0"/>
          <w:marRight w:val="0"/>
          <w:marTop w:val="0"/>
          <w:marBottom w:val="0"/>
          <w:divBdr>
            <w:top w:val="none" w:sz="0" w:space="0" w:color="auto"/>
            <w:left w:val="none" w:sz="0" w:space="0" w:color="auto"/>
            <w:bottom w:val="none" w:sz="0" w:space="0" w:color="auto"/>
            <w:right w:val="none" w:sz="0" w:space="0" w:color="auto"/>
          </w:divBdr>
        </w:div>
        <w:div w:id="513374941">
          <w:marLeft w:val="0"/>
          <w:marRight w:val="0"/>
          <w:marTop w:val="0"/>
          <w:marBottom w:val="0"/>
          <w:divBdr>
            <w:top w:val="none" w:sz="0" w:space="0" w:color="auto"/>
            <w:left w:val="none" w:sz="0" w:space="0" w:color="auto"/>
            <w:bottom w:val="none" w:sz="0" w:space="0" w:color="auto"/>
            <w:right w:val="none" w:sz="0" w:space="0" w:color="auto"/>
          </w:divBdr>
        </w:div>
        <w:div w:id="578565244">
          <w:marLeft w:val="0"/>
          <w:marRight w:val="0"/>
          <w:marTop w:val="0"/>
          <w:marBottom w:val="0"/>
          <w:divBdr>
            <w:top w:val="none" w:sz="0" w:space="0" w:color="auto"/>
            <w:left w:val="none" w:sz="0" w:space="0" w:color="auto"/>
            <w:bottom w:val="none" w:sz="0" w:space="0" w:color="auto"/>
            <w:right w:val="none" w:sz="0" w:space="0" w:color="auto"/>
          </w:divBdr>
        </w:div>
      </w:divsChild>
    </w:div>
    <w:div w:id="1966152015">
      <w:bodyDiv w:val="1"/>
      <w:marLeft w:val="0"/>
      <w:marRight w:val="0"/>
      <w:marTop w:val="0"/>
      <w:marBottom w:val="0"/>
      <w:divBdr>
        <w:top w:val="none" w:sz="0" w:space="0" w:color="auto"/>
        <w:left w:val="none" w:sz="0" w:space="0" w:color="auto"/>
        <w:bottom w:val="none" w:sz="0" w:space="0" w:color="auto"/>
        <w:right w:val="none" w:sz="0" w:space="0" w:color="auto"/>
      </w:divBdr>
      <w:divsChild>
        <w:div w:id="759761027">
          <w:marLeft w:val="0"/>
          <w:marRight w:val="0"/>
          <w:marTop w:val="0"/>
          <w:marBottom w:val="0"/>
          <w:divBdr>
            <w:top w:val="none" w:sz="0" w:space="0" w:color="auto"/>
            <w:left w:val="none" w:sz="0" w:space="0" w:color="auto"/>
            <w:bottom w:val="none" w:sz="0" w:space="0" w:color="auto"/>
            <w:right w:val="none" w:sz="0" w:space="0" w:color="auto"/>
          </w:divBdr>
        </w:div>
        <w:div w:id="485054014">
          <w:marLeft w:val="0"/>
          <w:marRight w:val="0"/>
          <w:marTop w:val="0"/>
          <w:marBottom w:val="0"/>
          <w:divBdr>
            <w:top w:val="none" w:sz="0" w:space="0" w:color="auto"/>
            <w:left w:val="none" w:sz="0" w:space="0" w:color="auto"/>
            <w:bottom w:val="none" w:sz="0" w:space="0" w:color="auto"/>
            <w:right w:val="none" w:sz="0" w:space="0" w:color="auto"/>
          </w:divBdr>
        </w:div>
        <w:div w:id="412355868">
          <w:marLeft w:val="0"/>
          <w:marRight w:val="0"/>
          <w:marTop w:val="0"/>
          <w:marBottom w:val="0"/>
          <w:divBdr>
            <w:top w:val="none" w:sz="0" w:space="0" w:color="auto"/>
            <w:left w:val="none" w:sz="0" w:space="0" w:color="auto"/>
            <w:bottom w:val="none" w:sz="0" w:space="0" w:color="auto"/>
            <w:right w:val="none" w:sz="0" w:space="0" w:color="auto"/>
          </w:divBdr>
        </w:div>
        <w:div w:id="1921477848">
          <w:marLeft w:val="0"/>
          <w:marRight w:val="0"/>
          <w:marTop w:val="0"/>
          <w:marBottom w:val="0"/>
          <w:divBdr>
            <w:top w:val="none" w:sz="0" w:space="0" w:color="auto"/>
            <w:left w:val="none" w:sz="0" w:space="0" w:color="auto"/>
            <w:bottom w:val="none" w:sz="0" w:space="0" w:color="auto"/>
            <w:right w:val="none" w:sz="0" w:space="0" w:color="auto"/>
          </w:divBdr>
        </w:div>
        <w:div w:id="1263337736">
          <w:marLeft w:val="0"/>
          <w:marRight w:val="0"/>
          <w:marTop w:val="0"/>
          <w:marBottom w:val="0"/>
          <w:divBdr>
            <w:top w:val="none" w:sz="0" w:space="0" w:color="auto"/>
            <w:left w:val="none" w:sz="0" w:space="0" w:color="auto"/>
            <w:bottom w:val="none" w:sz="0" w:space="0" w:color="auto"/>
            <w:right w:val="none" w:sz="0" w:space="0" w:color="auto"/>
          </w:divBdr>
        </w:div>
        <w:div w:id="179005853">
          <w:marLeft w:val="0"/>
          <w:marRight w:val="0"/>
          <w:marTop w:val="0"/>
          <w:marBottom w:val="0"/>
          <w:divBdr>
            <w:top w:val="none" w:sz="0" w:space="0" w:color="auto"/>
            <w:left w:val="none" w:sz="0" w:space="0" w:color="auto"/>
            <w:bottom w:val="none" w:sz="0" w:space="0" w:color="auto"/>
            <w:right w:val="none" w:sz="0" w:space="0" w:color="auto"/>
          </w:divBdr>
        </w:div>
        <w:div w:id="1356926912">
          <w:marLeft w:val="0"/>
          <w:marRight w:val="0"/>
          <w:marTop w:val="0"/>
          <w:marBottom w:val="0"/>
          <w:divBdr>
            <w:top w:val="none" w:sz="0" w:space="0" w:color="auto"/>
            <w:left w:val="none" w:sz="0" w:space="0" w:color="auto"/>
            <w:bottom w:val="none" w:sz="0" w:space="0" w:color="auto"/>
            <w:right w:val="none" w:sz="0" w:space="0" w:color="auto"/>
          </w:divBdr>
        </w:div>
        <w:div w:id="1217401430">
          <w:marLeft w:val="0"/>
          <w:marRight w:val="0"/>
          <w:marTop w:val="0"/>
          <w:marBottom w:val="0"/>
          <w:divBdr>
            <w:top w:val="none" w:sz="0" w:space="0" w:color="auto"/>
            <w:left w:val="none" w:sz="0" w:space="0" w:color="auto"/>
            <w:bottom w:val="none" w:sz="0" w:space="0" w:color="auto"/>
            <w:right w:val="none" w:sz="0" w:space="0" w:color="auto"/>
          </w:divBdr>
        </w:div>
        <w:div w:id="1899246389">
          <w:marLeft w:val="0"/>
          <w:marRight w:val="0"/>
          <w:marTop w:val="0"/>
          <w:marBottom w:val="0"/>
          <w:divBdr>
            <w:top w:val="none" w:sz="0" w:space="0" w:color="auto"/>
            <w:left w:val="none" w:sz="0" w:space="0" w:color="auto"/>
            <w:bottom w:val="none" w:sz="0" w:space="0" w:color="auto"/>
            <w:right w:val="none" w:sz="0" w:space="0" w:color="auto"/>
          </w:divBdr>
        </w:div>
        <w:div w:id="535066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7BEEFE-3699-43FD-AC2F-8B290015E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278</Words>
  <Characters>2058</Characters>
  <Application>Microsoft Office Word</Application>
  <DocSecurity>0</DocSecurity>
  <Lines>147</Lines>
  <Paragraphs>101</Paragraphs>
  <ScaleCrop>false</ScaleCrop>
  <HeadingPairs>
    <vt:vector size="2" baseType="variant">
      <vt:variant>
        <vt:lpstr>Title</vt:lpstr>
      </vt:variant>
      <vt:variant>
        <vt:i4>1</vt:i4>
      </vt:variant>
    </vt:vector>
  </HeadingPairs>
  <TitlesOfParts>
    <vt:vector size="1" baseType="lpstr">
      <vt:lpstr/>
    </vt:vector>
  </TitlesOfParts>
  <Company>London Metropolitan University</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Ngozi Onuegbu</dc:creator>
  <cp:keywords/>
  <dc:description/>
  <cp:lastModifiedBy>Ngozi Onuegbu</cp:lastModifiedBy>
  <cp:revision>2</cp:revision>
  <dcterms:created xsi:type="dcterms:W3CDTF">2024-09-14T14:11:00Z</dcterms:created>
  <dcterms:modified xsi:type="dcterms:W3CDTF">2024-09-14T14:31:00Z</dcterms:modified>
</cp:coreProperties>
</file>