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997F7" w14:textId="1A6F7443" w:rsidR="008D7971" w:rsidRPr="00A264BD" w:rsidRDefault="00A264BD" w:rsidP="007240E9">
      <w:pPr>
        <w:spacing w:line="276" w:lineRule="auto"/>
        <w:rPr>
          <w:b/>
          <w:bCs/>
        </w:rPr>
      </w:pPr>
      <w:r w:rsidRPr="00A264BD">
        <w:rPr>
          <w:b/>
          <w:bCs/>
        </w:rPr>
        <w:t>MCQ</w:t>
      </w:r>
    </w:p>
    <w:p w14:paraId="40CBF6B9" w14:textId="6245AA44" w:rsidR="00A264BD" w:rsidRDefault="00A264BD" w:rsidP="007240E9">
      <w:pPr>
        <w:pStyle w:val="ListParagraph"/>
        <w:numPr>
          <w:ilvl w:val="0"/>
          <w:numId w:val="1"/>
        </w:numPr>
        <w:spacing w:line="276" w:lineRule="auto"/>
      </w:pPr>
      <w:r>
        <w:t>Which of the following is not a type of body tissue?</w:t>
      </w:r>
    </w:p>
    <w:p w14:paraId="25A1ED36" w14:textId="4F38DA9C" w:rsidR="00A264BD" w:rsidRDefault="00A264BD" w:rsidP="007240E9">
      <w:pPr>
        <w:pStyle w:val="ListParagraph"/>
        <w:numPr>
          <w:ilvl w:val="0"/>
          <w:numId w:val="2"/>
        </w:numPr>
        <w:spacing w:line="276" w:lineRule="auto"/>
      </w:pPr>
      <w:r>
        <w:t>Nerve</w:t>
      </w:r>
    </w:p>
    <w:p w14:paraId="5327664A" w14:textId="4EC29AE0" w:rsidR="00A264BD" w:rsidRDefault="00A264BD" w:rsidP="007240E9">
      <w:pPr>
        <w:pStyle w:val="ListParagraph"/>
        <w:numPr>
          <w:ilvl w:val="0"/>
          <w:numId w:val="2"/>
        </w:numPr>
        <w:spacing w:line="276" w:lineRule="auto"/>
      </w:pPr>
      <w:r>
        <w:t>Connective</w:t>
      </w:r>
    </w:p>
    <w:p w14:paraId="232AC30F" w14:textId="4D45CCE7" w:rsidR="00A264BD" w:rsidRPr="00A264BD" w:rsidRDefault="00A264BD" w:rsidP="007240E9">
      <w:pPr>
        <w:pStyle w:val="ListParagraph"/>
        <w:numPr>
          <w:ilvl w:val="0"/>
          <w:numId w:val="2"/>
        </w:numPr>
        <w:spacing w:line="276" w:lineRule="auto"/>
        <w:rPr>
          <w:color w:val="FF0000"/>
        </w:rPr>
      </w:pPr>
      <w:r w:rsidRPr="00A264BD">
        <w:rPr>
          <w:color w:val="FF0000"/>
        </w:rPr>
        <w:t>Plasma membrane</w:t>
      </w:r>
    </w:p>
    <w:p w14:paraId="1ABC5460" w14:textId="1D3F5EF6" w:rsidR="00A264BD" w:rsidRDefault="00A264BD" w:rsidP="007240E9">
      <w:pPr>
        <w:pStyle w:val="ListParagraph"/>
        <w:numPr>
          <w:ilvl w:val="0"/>
          <w:numId w:val="2"/>
        </w:numPr>
        <w:spacing w:line="276" w:lineRule="auto"/>
      </w:pPr>
      <w:r>
        <w:t>Epithelia</w:t>
      </w:r>
    </w:p>
    <w:p w14:paraId="2960B417" w14:textId="3C93AA42" w:rsidR="00A264BD" w:rsidRDefault="00A264BD" w:rsidP="007240E9">
      <w:pPr>
        <w:pStyle w:val="ListParagraph"/>
        <w:numPr>
          <w:ilvl w:val="0"/>
          <w:numId w:val="1"/>
        </w:numPr>
        <w:spacing w:line="276" w:lineRule="auto"/>
      </w:pPr>
      <w:r>
        <w:t>Which if the following is not a cytoplasmic organelle?</w:t>
      </w:r>
    </w:p>
    <w:p w14:paraId="20E87ED1" w14:textId="7EFF9C6B" w:rsidR="00A264BD" w:rsidRPr="00A264BD" w:rsidRDefault="00A264BD" w:rsidP="007240E9">
      <w:pPr>
        <w:pStyle w:val="ListParagraph"/>
        <w:numPr>
          <w:ilvl w:val="0"/>
          <w:numId w:val="3"/>
        </w:numPr>
        <w:spacing w:line="276" w:lineRule="auto"/>
        <w:rPr>
          <w:color w:val="FF0000"/>
        </w:rPr>
      </w:pPr>
      <w:r w:rsidRPr="00A264BD">
        <w:rPr>
          <w:color w:val="FF0000"/>
        </w:rPr>
        <w:t>Nucleus</w:t>
      </w:r>
    </w:p>
    <w:p w14:paraId="2F20A7E3" w14:textId="1FC49E24" w:rsidR="00A264BD" w:rsidRDefault="00A264BD" w:rsidP="007240E9">
      <w:pPr>
        <w:pStyle w:val="ListParagraph"/>
        <w:numPr>
          <w:ilvl w:val="0"/>
          <w:numId w:val="3"/>
        </w:numPr>
        <w:spacing w:line="276" w:lineRule="auto"/>
      </w:pPr>
      <w:proofErr w:type="spellStart"/>
      <w:r>
        <w:t>Mitocondria</w:t>
      </w:r>
      <w:proofErr w:type="spellEnd"/>
    </w:p>
    <w:p w14:paraId="54F3860C" w14:textId="408A7720" w:rsidR="00A264BD" w:rsidRDefault="00A264BD" w:rsidP="007240E9">
      <w:pPr>
        <w:pStyle w:val="ListParagraph"/>
        <w:numPr>
          <w:ilvl w:val="0"/>
          <w:numId w:val="3"/>
        </w:numPr>
        <w:spacing w:line="276" w:lineRule="auto"/>
      </w:pPr>
      <w:r>
        <w:t>Lysosome</w:t>
      </w:r>
    </w:p>
    <w:p w14:paraId="1B08DBF9" w14:textId="0DD42B4B" w:rsidR="00A264BD" w:rsidRDefault="00A264BD" w:rsidP="007240E9">
      <w:pPr>
        <w:pStyle w:val="ListParagraph"/>
        <w:numPr>
          <w:ilvl w:val="0"/>
          <w:numId w:val="3"/>
        </w:numPr>
        <w:spacing w:line="276" w:lineRule="auto"/>
      </w:pPr>
      <w:r>
        <w:t>Ribosome</w:t>
      </w:r>
    </w:p>
    <w:p w14:paraId="538EA865" w14:textId="4703CA83" w:rsidR="00A264BD" w:rsidRDefault="00A264BD" w:rsidP="007240E9">
      <w:pPr>
        <w:pStyle w:val="ListParagraph"/>
        <w:numPr>
          <w:ilvl w:val="0"/>
          <w:numId w:val="1"/>
        </w:numPr>
        <w:spacing w:line="276" w:lineRule="auto"/>
      </w:pPr>
      <w:r>
        <w:t>Skeletal muscle is wrapped in which one of the following?</w:t>
      </w:r>
    </w:p>
    <w:p w14:paraId="777CCE84" w14:textId="1748D602" w:rsidR="00A264BD" w:rsidRDefault="00A264BD" w:rsidP="007240E9">
      <w:pPr>
        <w:pStyle w:val="ListParagraph"/>
        <w:numPr>
          <w:ilvl w:val="0"/>
          <w:numId w:val="4"/>
        </w:numPr>
        <w:spacing w:line="276" w:lineRule="auto"/>
      </w:pPr>
      <w:r>
        <w:t>Superficial fascia</w:t>
      </w:r>
    </w:p>
    <w:p w14:paraId="6046B86E" w14:textId="0226A56C" w:rsidR="00A264BD" w:rsidRPr="00A264BD" w:rsidRDefault="00A264BD" w:rsidP="007240E9">
      <w:pPr>
        <w:pStyle w:val="ListParagraph"/>
        <w:numPr>
          <w:ilvl w:val="0"/>
          <w:numId w:val="4"/>
        </w:numPr>
        <w:spacing w:line="276" w:lineRule="auto"/>
        <w:rPr>
          <w:color w:val="FF0000"/>
        </w:rPr>
      </w:pPr>
      <w:r w:rsidRPr="00A264BD">
        <w:rPr>
          <w:color w:val="FF0000"/>
        </w:rPr>
        <w:t>Deep fascia</w:t>
      </w:r>
    </w:p>
    <w:p w14:paraId="1FA4C89F" w14:textId="0D1F11DB" w:rsidR="00A264BD" w:rsidRDefault="00A264BD" w:rsidP="007240E9">
      <w:pPr>
        <w:pStyle w:val="ListParagraph"/>
        <w:numPr>
          <w:ilvl w:val="0"/>
          <w:numId w:val="4"/>
        </w:numPr>
        <w:spacing w:line="276" w:lineRule="auto"/>
      </w:pPr>
      <w:r>
        <w:t>Perimysium</w:t>
      </w:r>
    </w:p>
    <w:p w14:paraId="7BFCC450" w14:textId="005AE38C" w:rsidR="00A264BD" w:rsidRDefault="00A264BD" w:rsidP="007240E9">
      <w:pPr>
        <w:pStyle w:val="ListParagraph"/>
        <w:numPr>
          <w:ilvl w:val="0"/>
          <w:numId w:val="4"/>
        </w:numPr>
        <w:spacing w:line="276" w:lineRule="auto"/>
      </w:pPr>
      <w:r>
        <w:t>Plasma membrane</w:t>
      </w:r>
    </w:p>
    <w:p w14:paraId="4068E977" w14:textId="727404A3" w:rsidR="00A264BD" w:rsidRDefault="00A264BD" w:rsidP="007240E9">
      <w:pPr>
        <w:pStyle w:val="ListParagraph"/>
        <w:numPr>
          <w:ilvl w:val="0"/>
          <w:numId w:val="1"/>
        </w:numPr>
        <w:spacing w:line="276" w:lineRule="auto"/>
      </w:pPr>
      <w:r>
        <w:t>The smallest diameter blood vessel is…..?</w:t>
      </w:r>
    </w:p>
    <w:p w14:paraId="67E2D068" w14:textId="7793F860" w:rsidR="00A264BD" w:rsidRDefault="00A264BD" w:rsidP="007240E9">
      <w:pPr>
        <w:pStyle w:val="ListParagraph"/>
        <w:numPr>
          <w:ilvl w:val="0"/>
          <w:numId w:val="5"/>
        </w:numPr>
        <w:spacing w:line="276" w:lineRule="auto"/>
      </w:pPr>
      <w:r>
        <w:t>Venule</w:t>
      </w:r>
    </w:p>
    <w:p w14:paraId="02AC5FE2" w14:textId="7C12EC33" w:rsidR="00A264BD" w:rsidRDefault="00A264BD" w:rsidP="007240E9">
      <w:pPr>
        <w:pStyle w:val="ListParagraph"/>
        <w:numPr>
          <w:ilvl w:val="0"/>
          <w:numId w:val="5"/>
        </w:numPr>
        <w:spacing w:line="276" w:lineRule="auto"/>
      </w:pPr>
      <w:r>
        <w:t>Arteriole</w:t>
      </w:r>
    </w:p>
    <w:p w14:paraId="7CFC5F01" w14:textId="63A98FCA" w:rsidR="00A264BD" w:rsidRPr="00994523" w:rsidRDefault="00994523" w:rsidP="007240E9">
      <w:pPr>
        <w:pStyle w:val="ListParagraph"/>
        <w:numPr>
          <w:ilvl w:val="0"/>
          <w:numId w:val="5"/>
        </w:numPr>
        <w:spacing w:line="276" w:lineRule="auto"/>
        <w:rPr>
          <w:color w:val="FF0000"/>
        </w:rPr>
      </w:pPr>
      <w:r w:rsidRPr="00994523">
        <w:rPr>
          <w:color w:val="FF0000"/>
        </w:rPr>
        <w:t>Capillary</w:t>
      </w:r>
    </w:p>
    <w:p w14:paraId="7AFE2A0C" w14:textId="04C3422A" w:rsidR="00994523" w:rsidRDefault="00994523" w:rsidP="007240E9">
      <w:pPr>
        <w:pStyle w:val="ListParagraph"/>
        <w:numPr>
          <w:ilvl w:val="0"/>
          <w:numId w:val="5"/>
        </w:numPr>
        <w:spacing w:line="276" w:lineRule="auto"/>
      </w:pPr>
      <w:r>
        <w:t>Vein</w:t>
      </w:r>
    </w:p>
    <w:p w14:paraId="2C880523" w14:textId="1FAE7052" w:rsidR="005F276A" w:rsidRDefault="005F276A" w:rsidP="007240E9">
      <w:pPr>
        <w:pStyle w:val="ListParagraph"/>
        <w:numPr>
          <w:ilvl w:val="0"/>
          <w:numId w:val="1"/>
        </w:numPr>
        <w:spacing w:line="276" w:lineRule="auto"/>
      </w:pPr>
      <w:r>
        <w:t>Lymphatic vessels drain protein rich lymph from…..?</w:t>
      </w:r>
    </w:p>
    <w:p w14:paraId="0217C2D9" w14:textId="16B5DC90" w:rsidR="005F276A" w:rsidRDefault="005F276A" w:rsidP="007240E9">
      <w:pPr>
        <w:pStyle w:val="ListParagraph"/>
        <w:numPr>
          <w:ilvl w:val="0"/>
          <w:numId w:val="6"/>
        </w:numPr>
        <w:spacing w:line="276" w:lineRule="auto"/>
      </w:pPr>
      <w:r>
        <w:t>Intracellular space</w:t>
      </w:r>
    </w:p>
    <w:p w14:paraId="59DB33C9" w14:textId="73335B68" w:rsidR="005F276A" w:rsidRPr="005F276A" w:rsidRDefault="005F276A" w:rsidP="007240E9">
      <w:pPr>
        <w:pStyle w:val="ListParagraph"/>
        <w:numPr>
          <w:ilvl w:val="0"/>
          <w:numId w:val="6"/>
        </w:numPr>
        <w:spacing w:line="276" w:lineRule="auto"/>
        <w:rPr>
          <w:color w:val="FF0000"/>
        </w:rPr>
      </w:pPr>
      <w:r w:rsidRPr="005F276A">
        <w:rPr>
          <w:color w:val="FF0000"/>
        </w:rPr>
        <w:t>Extracellular space</w:t>
      </w:r>
    </w:p>
    <w:p w14:paraId="1446A9C8" w14:textId="1A0308C6" w:rsidR="005F276A" w:rsidRDefault="005F276A" w:rsidP="007240E9">
      <w:pPr>
        <w:pStyle w:val="ListParagraph"/>
        <w:numPr>
          <w:ilvl w:val="0"/>
          <w:numId w:val="6"/>
        </w:numPr>
        <w:spacing w:line="276" w:lineRule="auto"/>
      </w:pPr>
      <w:r>
        <w:t>Capillary lumen</w:t>
      </w:r>
    </w:p>
    <w:p w14:paraId="017460E3" w14:textId="0E687111" w:rsidR="005F276A" w:rsidRDefault="005F276A" w:rsidP="007240E9">
      <w:pPr>
        <w:pStyle w:val="ListParagraph"/>
        <w:numPr>
          <w:ilvl w:val="0"/>
          <w:numId w:val="6"/>
        </w:numPr>
        <w:spacing w:line="276" w:lineRule="auto"/>
      </w:pPr>
      <w:r>
        <w:t>Endoplasmic reticulum</w:t>
      </w:r>
    </w:p>
    <w:p w14:paraId="2FE8CFDD" w14:textId="77777777" w:rsidR="007240E9" w:rsidRDefault="007240E9" w:rsidP="007240E9">
      <w:pPr>
        <w:spacing w:line="276" w:lineRule="auto"/>
        <w:rPr>
          <w:b/>
          <w:bCs/>
        </w:rPr>
      </w:pPr>
    </w:p>
    <w:p w14:paraId="4D3249A0" w14:textId="72047426" w:rsidR="00A264BD" w:rsidRDefault="00460584" w:rsidP="007240E9">
      <w:pPr>
        <w:spacing w:line="276" w:lineRule="auto"/>
        <w:rPr>
          <w:b/>
          <w:bCs/>
        </w:rPr>
      </w:pPr>
      <w:r w:rsidRPr="00460584">
        <w:rPr>
          <w:b/>
          <w:bCs/>
        </w:rPr>
        <w:t>SAQ</w:t>
      </w:r>
    </w:p>
    <w:p w14:paraId="4F4AD5DF" w14:textId="6DA010C7" w:rsidR="00460584" w:rsidRDefault="00B76571" w:rsidP="007240E9">
      <w:pPr>
        <w:pStyle w:val="ListParagraph"/>
        <w:numPr>
          <w:ilvl w:val="0"/>
          <w:numId w:val="7"/>
        </w:numPr>
        <w:spacing w:line="276" w:lineRule="auto"/>
      </w:pPr>
      <w:r w:rsidRPr="00B76571">
        <w:t>Provide a brief description of the role of Connective tissue, giving 2 examples</w:t>
      </w:r>
    </w:p>
    <w:p w14:paraId="30B0996E" w14:textId="501EEC3C" w:rsidR="00B76571" w:rsidRDefault="00B76571" w:rsidP="007240E9">
      <w:pPr>
        <w:pStyle w:val="ListParagraph"/>
        <w:spacing w:line="276" w:lineRule="auto"/>
        <w:rPr>
          <w:color w:val="FF0000"/>
        </w:rPr>
      </w:pPr>
      <w:r>
        <w:rPr>
          <w:color w:val="FF0000"/>
        </w:rPr>
        <w:t xml:space="preserve">Answer to include mention of ‘Connective proper’, both loose and dense, including adipose tissue and elastic tissue, fluid connective tissue examples including the cardiovascular system and supporting type connective tissue, such as bone and cartilage. </w:t>
      </w:r>
    </w:p>
    <w:p w14:paraId="136E79DC" w14:textId="104599F5" w:rsidR="00B76571" w:rsidRDefault="00B76571" w:rsidP="007240E9">
      <w:pPr>
        <w:pStyle w:val="ListParagraph"/>
        <w:spacing w:line="276" w:lineRule="auto"/>
        <w:rPr>
          <w:color w:val="FF0000"/>
        </w:rPr>
      </w:pPr>
    </w:p>
    <w:p w14:paraId="593005D9" w14:textId="1DCAF29B" w:rsidR="00B76571" w:rsidRDefault="002226BC" w:rsidP="007240E9">
      <w:pPr>
        <w:pStyle w:val="ListParagraph"/>
        <w:numPr>
          <w:ilvl w:val="0"/>
          <w:numId w:val="7"/>
        </w:numPr>
        <w:spacing w:line="276" w:lineRule="auto"/>
      </w:pPr>
      <w:r>
        <w:t>Describe the main differences between the three types of muscle (cardiac, smooth, skeletal).</w:t>
      </w:r>
    </w:p>
    <w:p w14:paraId="0DC9E3C7" w14:textId="5346C1EB" w:rsidR="002226BC" w:rsidRPr="00B10C46" w:rsidRDefault="00B10C46" w:rsidP="007240E9">
      <w:pPr>
        <w:pStyle w:val="ListParagraph"/>
        <w:shd w:val="clear" w:color="auto" w:fill="FFFFFF"/>
        <w:spacing w:after="0" w:line="276" w:lineRule="auto"/>
        <w:jc w:val="both"/>
        <w:textAlignment w:val="baseline"/>
        <w:rPr>
          <w:rFonts w:eastAsia="Times New Roman" w:cstheme="minorHAnsi"/>
          <w:color w:val="FF0000"/>
          <w:lang w:eastAsia="en-GB"/>
        </w:rPr>
      </w:pPr>
      <w:r>
        <w:rPr>
          <w:rFonts w:eastAsia="Times New Roman" w:cstheme="minorHAnsi"/>
          <w:color w:val="FF0000"/>
          <w:bdr w:val="none" w:sz="0" w:space="0" w:color="auto" w:frame="1"/>
          <w:lang w:eastAsia="en-GB"/>
        </w:rPr>
        <w:t>C</w:t>
      </w:r>
      <w:r w:rsidRPr="00B10C46">
        <w:rPr>
          <w:rFonts w:eastAsia="Times New Roman" w:cstheme="minorHAnsi"/>
          <w:color w:val="FF0000"/>
          <w:bdr w:val="none" w:sz="0" w:space="0" w:color="auto" w:frame="1"/>
          <w:lang w:eastAsia="en-GB"/>
        </w:rPr>
        <w:t xml:space="preserve">ardiac muscles perform involuntary muscular movements of the heart, aiding </w:t>
      </w:r>
      <w:r>
        <w:rPr>
          <w:rFonts w:eastAsia="Times New Roman" w:cstheme="minorHAnsi"/>
          <w:color w:val="FF0000"/>
          <w:bdr w:val="none" w:sz="0" w:space="0" w:color="auto" w:frame="1"/>
          <w:lang w:eastAsia="en-GB"/>
        </w:rPr>
        <w:t>development of filling and ejection of blood during the cardiac cycle. S</w:t>
      </w:r>
      <w:r w:rsidRPr="00B10C46">
        <w:rPr>
          <w:rFonts w:eastAsia="Times New Roman" w:cstheme="minorHAnsi"/>
          <w:color w:val="FF0000"/>
          <w:bdr w:val="none" w:sz="0" w:space="0" w:color="auto" w:frame="1"/>
          <w:lang w:eastAsia="en-GB"/>
        </w:rPr>
        <w:t xml:space="preserve">keletal muscles perform voluntary </w:t>
      </w:r>
      <w:r>
        <w:rPr>
          <w:rFonts w:eastAsia="Times New Roman" w:cstheme="minorHAnsi"/>
          <w:color w:val="FF0000"/>
          <w:bdr w:val="none" w:sz="0" w:space="0" w:color="auto" w:frame="1"/>
          <w:lang w:eastAsia="en-GB"/>
        </w:rPr>
        <w:t>work to support and move the skeleton in locomotion and tasks of motion and dexterity. S</w:t>
      </w:r>
      <w:r w:rsidRPr="00B10C46">
        <w:rPr>
          <w:rFonts w:eastAsia="Times New Roman" w:cstheme="minorHAnsi"/>
          <w:color w:val="FF0000"/>
          <w:bdr w:val="none" w:sz="0" w:space="0" w:color="auto" w:frame="1"/>
          <w:lang w:eastAsia="en-GB"/>
        </w:rPr>
        <w:t xml:space="preserve">mooth muscles </w:t>
      </w:r>
      <w:r>
        <w:rPr>
          <w:rFonts w:eastAsia="Times New Roman" w:cstheme="minorHAnsi"/>
          <w:color w:val="FF0000"/>
          <w:bdr w:val="none" w:sz="0" w:space="0" w:color="auto" w:frame="1"/>
          <w:lang w:eastAsia="en-GB"/>
        </w:rPr>
        <w:t xml:space="preserve">enable </w:t>
      </w:r>
      <w:r w:rsidRPr="00B10C46">
        <w:rPr>
          <w:rFonts w:eastAsia="Times New Roman" w:cstheme="minorHAnsi"/>
          <w:color w:val="FF0000"/>
          <w:bdr w:val="none" w:sz="0" w:space="0" w:color="auto" w:frame="1"/>
          <w:lang w:eastAsia="en-GB"/>
        </w:rPr>
        <w:t>involuntary movements of internal organs</w:t>
      </w:r>
      <w:r>
        <w:rPr>
          <w:rFonts w:eastAsia="Times New Roman" w:cstheme="minorHAnsi"/>
          <w:color w:val="FF0000"/>
          <w:bdr w:val="none" w:sz="0" w:space="0" w:color="auto" w:frame="1"/>
          <w:lang w:eastAsia="en-GB"/>
        </w:rPr>
        <w:t xml:space="preserve"> and blood vessels of the arterial system</w:t>
      </w:r>
      <w:r w:rsidRPr="00B10C46">
        <w:rPr>
          <w:rFonts w:eastAsia="Times New Roman" w:cstheme="minorHAnsi"/>
          <w:color w:val="FF0000"/>
          <w:bdr w:val="none" w:sz="0" w:space="0" w:color="auto" w:frame="1"/>
          <w:lang w:eastAsia="en-GB"/>
        </w:rPr>
        <w:t xml:space="preserve">, </w:t>
      </w:r>
      <w:r w:rsidR="00641289">
        <w:rPr>
          <w:rFonts w:eastAsia="Times New Roman" w:cstheme="minorHAnsi"/>
          <w:color w:val="FF0000"/>
          <w:bdr w:val="none" w:sz="0" w:space="0" w:color="auto" w:frame="1"/>
          <w:lang w:eastAsia="en-GB"/>
        </w:rPr>
        <w:t xml:space="preserve">functions including </w:t>
      </w:r>
      <w:r w:rsidRPr="00B10C46">
        <w:rPr>
          <w:rFonts w:eastAsia="Times New Roman" w:cstheme="minorHAnsi"/>
          <w:color w:val="FF0000"/>
          <w:bdr w:val="none" w:sz="0" w:space="0" w:color="auto" w:frame="1"/>
          <w:lang w:eastAsia="en-GB"/>
        </w:rPr>
        <w:t xml:space="preserve">digestion, urination, and </w:t>
      </w:r>
      <w:r w:rsidR="00641289">
        <w:rPr>
          <w:rFonts w:eastAsia="Times New Roman" w:cstheme="minorHAnsi"/>
          <w:color w:val="FF0000"/>
          <w:bdr w:val="none" w:sz="0" w:space="0" w:color="auto" w:frame="1"/>
          <w:lang w:eastAsia="en-GB"/>
        </w:rPr>
        <w:t>gas exchange at the lung.</w:t>
      </w:r>
      <w:r w:rsidRPr="00B10C46">
        <w:rPr>
          <w:rFonts w:eastAsia="Times New Roman" w:cstheme="minorHAnsi"/>
          <w:color w:val="FF0000"/>
          <w:lang w:eastAsia="en-GB"/>
        </w:rPr>
        <w:t>    </w:t>
      </w:r>
    </w:p>
    <w:sectPr w:rsidR="002226BC" w:rsidRPr="00B10C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6C78"/>
    <w:multiLevelType w:val="hybridMultilevel"/>
    <w:tmpl w:val="19D2F3B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AFA286C"/>
    <w:multiLevelType w:val="hybridMultilevel"/>
    <w:tmpl w:val="E67838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600765E"/>
    <w:multiLevelType w:val="hybridMultilevel"/>
    <w:tmpl w:val="7B0C19D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39C915F8"/>
    <w:multiLevelType w:val="hybridMultilevel"/>
    <w:tmpl w:val="FB3E339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483A1CC6"/>
    <w:multiLevelType w:val="hybridMultilevel"/>
    <w:tmpl w:val="D3B8EE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76C4B05"/>
    <w:multiLevelType w:val="hybridMultilevel"/>
    <w:tmpl w:val="A59034F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7E880E8E"/>
    <w:multiLevelType w:val="hybridMultilevel"/>
    <w:tmpl w:val="3B06C20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604848995">
    <w:abstractNumId w:val="4"/>
  </w:num>
  <w:num w:numId="2" w16cid:durableId="850140038">
    <w:abstractNumId w:val="2"/>
  </w:num>
  <w:num w:numId="3" w16cid:durableId="1901820455">
    <w:abstractNumId w:val="5"/>
  </w:num>
  <w:num w:numId="4" w16cid:durableId="2052150211">
    <w:abstractNumId w:val="3"/>
  </w:num>
  <w:num w:numId="5" w16cid:durableId="1575771979">
    <w:abstractNumId w:val="6"/>
  </w:num>
  <w:num w:numId="6" w16cid:durableId="507988649">
    <w:abstractNumId w:val="0"/>
  </w:num>
  <w:num w:numId="7" w16cid:durableId="1327586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70BE7"/>
    <w:rsid w:val="002226BC"/>
    <w:rsid w:val="00460584"/>
    <w:rsid w:val="005302B7"/>
    <w:rsid w:val="005F276A"/>
    <w:rsid w:val="00641289"/>
    <w:rsid w:val="007240E9"/>
    <w:rsid w:val="00770BE7"/>
    <w:rsid w:val="008D7971"/>
    <w:rsid w:val="00994523"/>
    <w:rsid w:val="00A264BD"/>
    <w:rsid w:val="00B10C46"/>
    <w:rsid w:val="00B76571"/>
    <w:rsid w:val="00CF26D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6BB5B"/>
  <w15:chartTrackingRefBased/>
  <w15:docId w15:val="{8F6350B1-C811-44C0-B961-75FAFDF6D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10C4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64BD"/>
    <w:pPr>
      <w:ind w:left="720"/>
      <w:contextualSpacing/>
    </w:pPr>
  </w:style>
  <w:style w:type="character" w:customStyle="1" w:styleId="Heading3Char">
    <w:name w:val="Heading 3 Char"/>
    <w:basedOn w:val="DefaultParagraphFont"/>
    <w:link w:val="Heading3"/>
    <w:uiPriority w:val="9"/>
    <w:rsid w:val="00B10C46"/>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B10C4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10C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084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208</Words>
  <Characters>1188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London Metropolitan University</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Chamberlin</dc:creator>
  <cp:keywords/>
  <dc:description/>
  <cp:lastModifiedBy>Christopher Chamberlin</cp:lastModifiedBy>
  <cp:revision>7</cp:revision>
  <dcterms:created xsi:type="dcterms:W3CDTF">2022-11-18T10:53:00Z</dcterms:created>
  <dcterms:modified xsi:type="dcterms:W3CDTF">2022-11-18T15:02:00Z</dcterms:modified>
</cp:coreProperties>
</file>