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KW APPS</w:t>
      </w:r>
    </w:p>
    <w:p>
      <w:pPr>
        <w:spacing w:after="80"/>
        <w:jc w:val="center"/>
      </w:pPr>
      <w:r>
        <w:rPr>
          <w:b/>
          <w:bCs/>
          <w:sz w:val="26"/>
          <w:szCs w:val="26"/>
        </w:rPr>
        <w:t xml:space="preserve">Product Requirements Document</w:t>
      </w:r>
    </w:p>
    <w:p>
      <w:pPr>
        <w:spacing w:after="80"/>
        <w:jc w:val="center"/>
      </w:pPr>
      <w:r>
        <w:rPr>
          <w:i/>
          <w:iCs/>
          <w:sz w:val="22"/>
          <w:szCs w:val="22"/>
        </w:rPr>
        <w:t xml:space="preserve">Version 3.0 — Production Ready</w:t>
      </w:r>
    </w:p>
    <w:p>
      <w:pPr>
        <w:spacing w:after="250"/>
        <w:jc w:val="center"/>
      </w:pPr>
      <w:r>
        <w:rPr>
          <w:color w:val="64748b"/>
          <w:sz w:val="20"/>
          <w:szCs w:val="20"/>
        </w:rPr>
        <w:t xml:space="preserve">Arabic-First AI App Builder for Kuwait &amp; GCC Markets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Document Version</w:t>
            </w:r>
          </w:p>
        </w:tc>
        <w:tc>
          <w:tcPr>
            <w:tcW w:type="dxa" w:w="6560"/>
            <w:tcBorders>
              <w:top w:val="single" w:color="CCCCCC" w:sz="1"/>
              <w:left w:val="single" w:color="CCCCCC" w:sz="1"/>
              <w:bottom w:val="single" w:color="CCCCCC" w:sz="1"/>
              <w:right w:val="single" w:color="CCCCCC" w:sz="1"/>
            </w:tcBorders>
          </w:tcPr>
          <w:p>
            <w:r>
              <w:rPr>
                <w:sz w:val="20"/>
                <w:szCs w:val="20"/>
              </w:rPr>
              <w:t xml:space="preserve">3.0 — Claude Code Multi-Agent Ready</w:t>
            </w:r>
          </w:p>
        </w:tc>
      </w:tr>
      <w:tr>
        <w:tc>
          <w:tcPr>
            <w:tcW w:type="dxa" w:w="28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Product Name</w:t>
            </w:r>
          </w:p>
        </w:tc>
        <w:tc>
          <w:tcPr>
            <w:tcW w:type="dxa" w:w="6560"/>
            <w:tcBorders>
              <w:top w:val="single" w:color="CCCCCC" w:sz="1"/>
              <w:left w:val="single" w:color="CCCCCC" w:sz="1"/>
              <w:bottom w:val="single" w:color="CCCCCC" w:sz="1"/>
              <w:right w:val="single" w:color="CCCCCC" w:sz="1"/>
            </w:tcBorders>
          </w:tcPr>
          <w:p>
            <w:r>
              <w:rPr>
                <w:sz w:val="20"/>
                <w:szCs w:val="20"/>
              </w:rPr>
              <w:t xml:space="preserve">KW APPS (كي دبليو آبس)</w:t>
            </w:r>
          </w:p>
        </w:tc>
      </w:tr>
      <w:tr>
        <w:tc>
          <w:tcPr>
            <w:tcW w:type="dxa" w:w="28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Target Audience</w:t>
            </w:r>
          </w:p>
        </w:tc>
        <w:tc>
          <w:tcPr>
            <w:tcW w:type="dxa" w:w="6560"/>
            <w:tcBorders>
              <w:top w:val="single" w:color="CCCCCC" w:sz="1"/>
              <w:left w:val="single" w:color="CCCCCC" w:sz="1"/>
              <w:bottom w:val="single" w:color="CCCCCC" w:sz="1"/>
              <w:right w:val="single" w:color="CCCCCC" w:sz="1"/>
            </w:tcBorders>
          </w:tcPr>
          <w:p>
            <w:r>
              <w:rPr>
                <w:sz w:val="20"/>
                <w:szCs w:val="20"/>
              </w:rPr>
              <w:t xml:space="preserve">Claude Code 5-Agent System</w:t>
            </w:r>
          </w:p>
        </w:tc>
      </w:tr>
      <w:tr>
        <w:tc>
          <w:tcPr>
            <w:tcW w:type="dxa" w:w="28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Tech Stack</w:t>
            </w:r>
          </w:p>
        </w:tc>
        <w:tc>
          <w:tcPr>
            <w:tcW w:type="dxa" w:w="6560"/>
            <w:tcBorders>
              <w:top w:val="single" w:color="CCCCCC" w:sz="1"/>
              <w:left w:val="single" w:color="CCCCCC" w:sz="1"/>
              <w:bottom w:val="single" w:color="CCCCCC" w:sz="1"/>
              <w:right w:val="single" w:color="CCCCCC" w:sz="1"/>
            </w:tcBorders>
          </w:tcPr>
          <w:p>
            <w:r>
              <w:rPr>
                <w:sz w:val="20"/>
                <w:szCs w:val="20"/>
              </w:rPr>
              <w:t xml:space="preserve">Next.js 14 + Supabase + DeepSeek + Vercel</w:t>
            </w:r>
          </w:p>
        </w:tc>
      </w:tr>
      <w:tr>
        <w:tc>
          <w:tcPr>
            <w:tcW w:type="dxa" w:w="28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Market</w:t>
            </w:r>
          </w:p>
        </w:tc>
        <w:tc>
          <w:tcPr>
            <w:tcW w:type="dxa" w:w="6560"/>
            <w:tcBorders>
              <w:top w:val="single" w:color="CCCCCC" w:sz="1"/>
              <w:left w:val="single" w:color="CCCCCC" w:sz="1"/>
              <w:bottom w:val="single" w:color="CCCCCC" w:sz="1"/>
              <w:right w:val="single" w:color="CCCCCC" w:sz="1"/>
            </w:tcBorders>
          </w:tcPr>
          <w:p>
            <w:r>
              <w:rPr>
                <w:sz w:val="20"/>
                <w:szCs w:val="20"/>
              </w:rPr>
              <w:t xml:space="preserve">Kuwait + GCC (Arabic-First)</w:t>
            </w:r>
          </w:p>
        </w:tc>
      </w:tr>
      <w:tr>
        <w:tc>
          <w:tcPr>
            <w:tcW w:type="dxa" w:w="28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Pricing</w:t>
            </w:r>
          </w:p>
        </w:tc>
        <w:tc>
          <w:tcPr>
            <w:tcW w:type="dxa" w:w="6560"/>
            <w:tcBorders>
              <w:top w:val="single" w:color="CCCCCC" w:sz="1"/>
              <w:left w:val="single" w:color="CCCCCC" w:sz="1"/>
              <w:bottom w:val="single" w:color="CCCCCC" w:sz="1"/>
              <w:right w:val="single" w:color="CCCCCC" w:sz="1"/>
            </w:tcBorders>
          </w:tcPr>
          <w:p>
            <w:r>
              <w:rPr>
                <w:sz w:val="20"/>
                <w:szCs w:val="20"/>
              </w:rPr>
              <w:t xml:space="preserve">Free / 33 KWD / 59 KWD / Hosting 5 KWD</w:t>
            </w:r>
          </w:p>
        </w:tc>
      </w:tr>
      <w:tr>
        <w:tc>
          <w:tcPr>
            <w:tcW w:type="dxa" w:w="28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Payment Provider</w:t>
            </w:r>
          </w:p>
        </w:tc>
        <w:tc>
          <w:tcPr>
            <w:tcW w:type="dxa" w:w="6560"/>
            <w:tcBorders>
              <w:top w:val="single" w:color="CCCCCC" w:sz="1"/>
              <w:left w:val="single" w:color="CCCCCC" w:sz="1"/>
              <w:bottom w:val="single" w:color="CCCCCC" w:sz="1"/>
              <w:right w:val="single" w:color="CCCCCC" w:sz="1"/>
            </w:tcBorders>
          </w:tcPr>
          <w:p>
            <w:r>
              <w:rPr>
                <w:sz w:val="20"/>
                <w:szCs w:val="20"/>
              </w:rPr>
              <w:t xml:space="preserve">UPayments (Kuwait — K-Net + Cards)</w:t>
            </w:r>
          </w:p>
        </w:tc>
      </w:tr>
      <w:tr>
        <w:tc>
          <w:tcPr>
            <w:tcW w:type="dxa" w:w="28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UI System</w:t>
            </w:r>
          </w:p>
        </w:tc>
        <w:tc>
          <w:tcPr>
            <w:tcW w:type="dxa" w:w="6560"/>
            <w:tcBorders>
              <w:top w:val="single" w:color="CCCCCC" w:sz="1"/>
              <w:left w:val="single" w:color="CCCCCC" w:sz="1"/>
              <w:bottom w:val="single" w:color="CCCCCC" w:sz="1"/>
              <w:right w:val="single" w:color="CCCCCC" w:sz="1"/>
            </w:tcBorders>
          </w:tcPr>
          <w:p>
            <w:r>
              <w:rPr>
                <w:sz w:val="20"/>
                <w:szCs w:val="20"/>
              </w:rPr>
              <w:t xml:space="preserve">21st.dev + shadcn/ui + Master UI Prompt</w:t>
            </w:r>
          </w:p>
        </w:tc>
      </w:tr>
      <w:tr>
        <w:tc>
          <w:tcPr>
            <w:tcW w:type="dxa" w:w="28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AI Model</w:t>
            </w:r>
          </w:p>
        </w:tc>
        <w:tc>
          <w:tcPr>
            <w:tcW w:type="dxa" w:w="6560"/>
            <w:tcBorders>
              <w:top w:val="single" w:color="CCCCCC" w:sz="1"/>
              <w:left w:val="single" w:color="CCCCCC" w:sz="1"/>
              <w:bottom w:val="single" w:color="CCCCCC" w:sz="1"/>
              <w:right w:val="single" w:color="CCCCCC" w:sz="1"/>
            </w:tcBorders>
          </w:tcPr>
          <w:p>
            <w:r>
              <w:rPr>
                <w:sz w:val="20"/>
                <w:szCs w:val="20"/>
              </w:rPr>
              <w:t xml:space="preserve">DeepSeek Coder + DeepSeek Chat</w:t>
            </w:r>
          </w:p>
        </w:tc>
      </w:tr>
      <w:tr>
        <w:tc>
          <w:tcPr>
            <w:tcW w:type="dxa" w:w="28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Agent System</w:t>
            </w:r>
          </w:p>
        </w:tc>
        <w:tc>
          <w:tcPr>
            <w:tcW w:type="dxa" w:w="6560"/>
            <w:tcBorders>
              <w:top w:val="single" w:color="CCCCCC" w:sz="1"/>
              <w:left w:val="single" w:color="CCCCCC" w:sz="1"/>
              <w:bottom w:val="single" w:color="CCCCCC" w:sz="1"/>
              <w:right w:val="single" w:color="CCCCCC" w:sz="1"/>
            </w:tcBorders>
          </w:tcPr>
          <w:p>
            <w:r>
              <w:rPr>
                <w:sz w:val="20"/>
                <w:szCs w:val="20"/>
              </w:rPr>
              <w:t xml:space="preserve">5 Agents: CHIEF, DEV, DESIGN, OPS, GUARD</w:t>
            </w:r>
          </w:p>
        </w:tc>
      </w:tr>
    </w:tbl>
    <w:p>
      <w:r>
        <w:br w:type="page"/>
      </w:r>
    </w:p>
    <w:p>
      <w:pPr>
        <w:pStyle w:val="Heading1"/>
      </w:pPr>
      <w:r>
        <w:t xml:space="preserve">1. Executive Summary</w:t>
      </w:r>
    </w:p>
    <w:p>
      <w:pPr>
        <w:pStyle w:val="Heading2"/>
      </w:pPr>
      <w:r>
        <w:t xml:space="preserve">1.1 Problem Statement</w:t>
      </w:r>
    </w:p>
    <w:p>
      <w:pPr>
        <w:spacing w:after="150"/>
      </w:pPr>
      <w:r>
        <w:rPr>
          <w:sz w:val="20"/>
          <w:szCs w:val="20"/>
        </w:rPr>
        <w:t xml:space="preserve">Arabic-speaking entrepreneurs, agencies, and founders in the GCC face a critical gap: while AI-powered app builders like Lovable, Bolt.new, and Replit exist, none are designed for Arabic-first experiences. These users must navigate English interfaces, translate prompts, and deal with LTR-designed outputs that don't respect RTL layouts. This creates friction, reduces productivity, and excludes non-English speakers from the AI development revolution.</w:t>
      </w:r>
    </w:p>
    <w:p>
      <w:pPr>
        <w:pStyle w:val="Heading2"/>
      </w:pPr>
      <w:r>
        <w:t xml:space="preserve">1.2 Solution</w:t>
      </w:r>
    </w:p>
    <w:p>
      <w:pPr>
        <w:spacing w:after="150"/>
      </w:pPr>
      <w:r>
        <w:rPr>
          <w:sz w:val="20"/>
          <w:szCs w:val="20"/>
        </w:rPr>
        <w:t xml:space="preserve">KW APPS is an Arabic-first AI-powered SaaS builder that lets users create, preview, and deploy complete web applications through natural Arabic conversation. Built on Next.js + Supabase + DeepSeek, it combines a Lovable-inspired premium UI with instant Vercel deployment and a template gallery featuring clones of popular apps localized for Arabic markets.</w:t>
      </w:r>
    </w:p>
    <w:p>
      <w:pPr>
        <w:pStyle w:val="Heading2"/>
      </w:pPr>
      <w:r>
        <w:t xml:space="preserve">1.3 Target Audience</w:t>
      </w:r>
    </w:p>
    <w:p>
      <w:pPr>
        <w:pStyle w:val="ListParagraph"/>
        <w:numPr>
          <w:ilvl w:val="0"/>
          <w:numId w:val="2"/>
        </w:numPr>
      </w:pPr>
      <w:r>
        <w:rPr>
          <w:sz w:val="20"/>
          <w:szCs w:val="20"/>
        </w:rPr>
        <w:t xml:space="preserve">Kuwaiti and GCC entrepreneurs building MVPs</w:t>
      </w:r>
    </w:p>
    <w:p>
      <w:pPr>
        <w:pStyle w:val="ListParagraph"/>
        <w:numPr>
          <w:ilvl w:val="0"/>
          <w:numId w:val="2"/>
        </w:numPr>
      </w:pPr>
      <w:r>
        <w:rPr>
          <w:sz w:val="20"/>
          <w:szCs w:val="20"/>
        </w:rPr>
        <w:t xml:space="preserve">Digital agencies creating client projects</w:t>
      </w:r>
    </w:p>
    <w:p>
      <w:pPr>
        <w:pStyle w:val="ListParagraph"/>
        <w:numPr>
          <w:ilvl w:val="0"/>
          <w:numId w:val="2"/>
        </w:numPr>
      </w:pPr>
      <w:r>
        <w:rPr>
          <w:sz w:val="20"/>
          <w:szCs w:val="20"/>
        </w:rPr>
        <w:t xml:space="preserve">Non-technical Arabic-speaking founders</w:t>
      </w:r>
    </w:p>
    <w:p>
      <w:pPr>
        <w:pStyle w:val="ListParagraph"/>
        <w:numPr>
          <w:ilvl w:val="0"/>
          <w:numId w:val="2"/>
        </w:numPr>
      </w:pPr>
      <w:r>
        <w:rPr>
          <w:sz w:val="20"/>
          <w:szCs w:val="20"/>
        </w:rPr>
        <w:t xml:space="preserve">Students and developers learning to build</w:t>
      </w:r>
    </w:p>
    <w:p>
      <w:pPr>
        <w:pStyle w:val="ListParagraph"/>
        <w:numPr>
          <w:ilvl w:val="0"/>
          <w:numId w:val="2"/>
        </w:numPr>
      </w:pPr>
      <w:r>
        <w:rPr>
          <w:sz w:val="20"/>
          <w:szCs w:val="20"/>
        </w:rPr>
        <w:t xml:space="preserve">Government and enterprise digital transformation teams</w:t>
      </w:r>
    </w:p>
    <w:p>
      <w:pPr>
        <w:pStyle w:val="Heading2"/>
      </w:pPr>
      <w:r>
        <w:t xml:space="preserve">1.4 Competitive Differentiation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400"/>
        <w:gridCol w:w="1400"/>
        <w:gridCol w:w="1400"/>
      </w:tblGrid>
      <w:tr>
        <w:tc>
          <w:tcPr>
            <w:tcW w:type="dxa" w:w="16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KW APPS</w:t>
            </w:r>
          </w:p>
        </w:tc>
        <w:tc>
          <w:tcPr>
            <w:tcW w:type="dxa" w:w="14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Lovable</w:t>
            </w:r>
          </w:p>
        </w:tc>
        <w:tc>
          <w:tcPr>
            <w:tcW w:type="dxa" w:w="14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Bolt.new</w:t>
            </w:r>
          </w:p>
        </w:tc>
        <w:tc>
          <w:tcPr>
            <w:tcW w:type="dxa" w:w="14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Replit</w:t>
            </w:r>
          </w:p>
        </w:tc>
        <w:tc>
          <w:tcPr>
            <w:tcW w:type="dxa" w:w="14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v0.dev</w:t>
            </w:r>
          </w:p>
        </w:tc>
        <w:tc>
          <w:tcPr>
            <w:tcW w:type="dxa" w:w="14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Cursor</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Arabic-First UI</w:t>
            </w:r>
          </w:p>
        </w:tc>
        <w:tc>
          <w:tcPr>
            <w:tcW w:type="dxa" w:w="1400"/>
            <w:tcBorders>
              <w:top w:val="single" w:color="CCCCCC" w:sz="1"/>
              <w:left w:val="single" w:color="CCCCCC" w:sz="1"/>
              <w:bottom w:val="single" w:color="CCCCCC" w:sz="1"/>
              <w:right w:val="single" w:color="CCCCCC" w:sz="1"/>
            </w:tcBorders>
          </w:tcPr>
          <w:p>
            <w:r>
              <w:rPr>
                <w:sz w:val="20"/>
                <w:szCs w:val="20"/>
              </w:rPr>
              <w:t xml:space="preserve">✅ YES</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RTL Output</w:t>
            </w:r>
          </w:p>
        </w:tc>
        <w:tc>
          <w:tcPr>
            <w:tcW w:type="dxa" w:w="1400"/>
            <w:tcBorders>
              <w:top w:val="single" w:color="CCCCCC" w:sz="1"/>
              <w:left w:val="single" w:color="CCCCCC" w:sz="1"/>
              <w:bottom w:val="single" w:color="CCCCCC" w:sz="1"/>
              <w:right w:val="single" w:color="CCCCCC" w:sz="1"/>
            </w:tcBorders>
          </w:tcPr>
          <w:p>
            <w:r>
              <w:rPr>
                <w:sz w:val="20"/>
                <w:szCs w:val="20"/>
              </w:rPr>
              <w:t xml:space="preserve">✅ YES</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Template Gallery</w:t>
            </w:r>
          </w:p>
        </w:tc>
        <w:tc>
          <w:tcPr>
            <w:tcW w:type="dxa" w:w="1400"/>
            <w:tcBorders>
              <w:top w:val="single" w:color="CCCCCC" w:sz="1"/>
              <w:left w:val="single" w:color="CCCCCC" w:sz="1"/>
              <w:bottom w:val="single" w:color="CCCCCC" w:sz="1"/>
              <w:right w:val="single" w:color="CCCCCC" w:sz="1"/>
            </w:tcBorders>
          </w:tcPr>
          <w:p>
            <w:r>
              <w:rPr>
                <w:sz w:val="20"/>
                <w:szCs w:val="20"/>
              </w:rPr>
              <w:t xml:space="preserve">✅ YES</w:t>
            </w:r>
          </w:p>
        </w:tc>
        <w:tc>
          <w:tcPr>
            <w:tcW w:type="dxa" w:w="1400"/>
            <w:tcBorders>
              <w:top w:val="single" w:color="CCCCCC" w:sz="1"/>
              <w:left w:val="single" w:color="CCCCCC" w:sz="1"/>
              <w:bottom w:val="single" w:color="CCCCCC" w:sz="1"/>
              <w:right w:val="single" w:color="CCCCCC" w:sz="1"/>
            </w:tcBorders>
          </w:tcPr>
          <w:p>
            <w:r>
              <w:rPr>
                <w:sz w:val="20"/>
                <w:szCs w:val="20"/>
              </w:rPr>
              <w:t xml:space="preserve">Limited</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Yes</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GCC Payment</w:t>
            </w:r>
          </w:p>
        </w:tc>
        <w:tc>
          <w:tcPr>
            <w:tcW w:type="dxa" w:w="1400"/>
            <w:tcBorders>
              <w:top w:val="single" w:color="CCCCCC" w:sz="1"/>
              <w:left w:val="single" w:color="CCCCCC" w:sz="1"/>
              <w:bottom w:val="single" w:color="CCCCCC" w:sz="1"/>
              <w:right w:val="single" w:color="CCCCCC" w:sz="1"/>
            </w:tcBorders>
          </w:tcPr>
          <w:p>
            <w:r>
              <w:rPr>
                <w:sz w:val="20"/>
                <w:szCs w:val="20"/>
              </w:rPr>
              <w:t xml:space="preserve">UPayments</w:t>
            </w:r>
          </w:p>
        </w:tc>
        <w:tc>
          <w:tcPr>
            <w:tcW w:type="dxa" w:w="1400"/>
            <w:tcBorders>
              <w:top w:val="single" w:color="CCCCCC" w:sz="1"/>
              <w:left w:val="single" w:color="CCCCCC" w:sz="1"/>
              <w:bottom w:val="single" w:color="CCCCCC" w:sz="1"/>
              <w:right w:val="single" w:color="CCCCCC" w:sz="1"/>
            </w:tcBorders>
          </w:tcPr>
          <w:p>
            <w:r>
              <w:rPr>
                <w:sz w:val="20"/>
                <w:szCs w:val="20"/>
              </w:rPr>
              <w:t xml:space="preserve">Stripe</w:t>
            </w:r>
          </w:p>
        </w:tc>
        <w:tc>
          <w:tcPr>
            <w:tcW w:type="dxa" w:w="1400"/>
            <w:tcBorders>
              <w:top w:val="single" w:color="CCCCCC" w:sz="1"/>
              <w:left w:val="single" w:color="CCCCCC" w:sz="1"/>
              <w:bottom w:val="single" w:color="CCCCCC" w:sz="1"/>
              <w:right w:val="single" w:color="CCCCCC" w:sz="1"/>
            </w:tcBorders>
          </w:tcPr>
          <w:p>
            <w:r>
              <w:rPr>
                <w:sz w:val="20"/>
                <w:szCs w:val="20"/>
              </w:rPr>
              <w:t xml:space="preserve">Stripe</w:t>
            </w:r>
          </w:p>
        </w:tc>
        <w:tc>
          <w:tcPr>
            <w:tcW w:type="dxa" w:w="1400"/>
            <w:tcBorders>
              <w:top w:val="single" w:color="CCCCCC" w:sz="1"/>
              <w:left w:val="single" w:color="CCCCCC" w:sz="1"/>
              <w:bottom w:val="single" w:color="CCCCCC" w:sz="1"/>
              <w:right w:val="single" w:color="CCCCCC" w:sz="1"/>
            </w:tcBorders>
          </w:tcPr>
          <w:p>
            <w:r>
              <w:rPr>
                <w:sz w:val="20"/>
                <w:szCs w:val="20"/>
              </w:rPr>
              <w:t xml:space="preserve">Stripe</w:t>
            </w:r>
          </w:p>
        </w:tc>
        <w:tc>
          <w:tcPr>
            <w:tcW w:type="dxa" w:w="1400"/>
            <w:tcBorders>
              <w:top w:val="single" w:color="CCCCCC" w:sz="1"/>
              <w:left w:val="single" w:color="CCCCCC" w:sz="1"/>
              <w:bottom w:val="single" w:color="CCCCCC" w:sz="1"/>
              <w:right w:val="single" w:color="CCCCCC" w:sz="1"/>
            </w:tcBorders>
          </w:tcPr>
          <w:p>
            <w:r>
              <w:rPr>
                <w:sz w:val="20"/>
                <w:szCs w:val="20"/>
              </w:rPr>
              <w:t xml:space="preserve">Stripe</w:t>
            </w:r>
          </w:p>
        </w:tc>
        <w:tc>
          <w:tcPr>
            <w:tcW w:type="dxa" w:w="1400"/>
            <w:tcBorders>
              <w:top w:val="single" w:color="CCCCCC" w:sz="1"/>
              <w:left w:val="single" w:color="CCCCCC" w:sz="1"/>
              <w:bottom w:val="single" w:color="CCCCCC" w:sz="1"/>
              <w:right w:val="single" w:color="CCCCCC" w:sz="1"/>
            </w:tcBorders>
          </w:tcPr>
          <w:p>
            <w:r>
              <w:rPr>
                <w:sz w:val="20"/>
                <w:szCs w:val="20"/>
              </w:rPr>
              <w:t xml:space="preserve">Stripe</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KWD Pricing</w:t>
            </w:r>
          </w:p>
        </w:tc>
        <w:tc>
          <w:tcPr>
            <w:tcW w:type="dxa" w:w="1400"/>
            <w:tcBorders>
              <w:top w:val="single" w:color="CCCCCC" w:sz="1"/>
              <w:left w:val="single" w:color="CCCCCC" w:sz="1"/>
              <w:bottom w:val="single" w:color="CCCCCC" w:sz="1"/>
              <w:right w:val="single" w:color="CCCCCC" w:sz="1"/>
            </w:tcBorders>
          </w:tcPr>
          <w:p>
            <w:r>
              <w:rPr>
                <w:sz w:val="20"/>
                <w:szCs w:val="20"/>
              </w:rPr>
              <w:t xml:space="preserve">33-59 KWD</w:t>
            </w:r>
          </w:p>
        </w:tc>
        <w:tc>
          <w:tcPr>
            <w:tcW w:type="dxa" w:w="1400"/>
            <w:tcBorders>
              <w:top w:val="single" w:color="CCCCCC" w:sz="1"/>
              <w:left w:val="single" w:color="CCCCCC" w:sz="1"/>
              <w:bottom w:val="single" w:color="CCCCCC" w:sz="1"/>
              <w:right w:val="single" w:color="CCCCCC" w:sz="1"/>
            </w:tcBorders>
          </w:tcPr>
          <w:p>
            <w:r>
              <w:rPr>
                <w:sz w:val="20"/>
                <w:szCs w:val="20"/>
              </w:rPr>
              <w:t xml:space="preserve">$20-50</w:t>
            </w:r>
          </w:p>
        </w:tc>
        <w:tc>
          <w:tcPr>
            <w:tcW w:type="dxa" w:w="1400"/>
            <w:tcBorders>
              <w:top w:val="single" w:color="CCCCCC" w:sz="1"/>
              <w:left w:val="single" w:color="CCCCCC" w:sz="1"/>
              <w:bottom w:val="single" w:color="CCCCCC" w:sz="1"/>
              <w:right w:val="single" w:color="CCCCCC" w:sz="1"/>
            </w:tcBorders>
          </w:tcPr>
          <w:p>
            <w:r>
              <w:rPr>
                <w:sz w:val="20"/>
                <w:szCs w:val="20"/>
              </w:rPr>
              <w:t xml:space="preserve">$20+</w:t>
            </w:r>
          </w:p>
        </w:tc>
        <w:tc>
          <w:tcPr>
            <w:tcW w:type="dxa" w:w="1400"/>
            <w:tcBorders>
              <w:top w:val="single" w:color="CCCCCC" w:sz="1"/>
              <w:left w:val="single" w:color="CCCCCC" w:sz="1"/>
              <w:bottom w:val="single" w:color="CCCCCC" w:sz="1"/>
              <w:right w:val="single" w:color="CCCCCC" w:sz="1"/>
            </w:tcBorders>
          </w:tcPr>
          <w:p>
            <w:r>
              <w:rPr>
                <w:sz w:val="20"/>
                <w:szCs w:val="20"/>
              </w:rPr>
              <w:t xml:space="preserve">$25+</w:t>
            </w:r>
          </w:p>
        </w:tc>
        <w:tc>
          <w:tcPr>
            <w:tcW w:type="dxa" w:w="1400"/>
            <w:tcBorders>
              <w:top w:val="single" w:color="CCCCCC" w:sz="1"/>
              <w:left w:val="single" w:color="CCCCCC" w:sz="1"/>
              <w:bottom w:val="single" w:color="CCCCCC" w:sz="1"/>
              <w:right w:val="single" w:color="CCCCCC" w:sz="1"/>
            </w:tcBorders>
          </w:tcPr>
          <w:p>
            <w:r>
              <w:rPr>
                <w:sz w:val="20"/>
                <w:szCs w:val="20"/>
              </w:rPr>
              <w:t xml:space="preserve">$20+</w:t>
            </w:r>
          </w:p>
        </w:tc>
        <w:tc>
          <w:tcPr>
            <w:tcW w:type="dxa" w:w="1400"/>
            <w:tcBorders>
              <w:top w:val="single" w:color="CCCCCC" w:sz="1"/>
              <w:left w:val="single" w:color="CCCCCC" w:sz="1"/>
              <w:bottom w:val="single" w:color="CCCCCC" w:sz="1"/>
              <w:right w:val="single" w:color="CCCCCC" w:sz="1"/>
            </w:tcBorders>
          </w:tcPr>
          <w:p>
            <w:r>
              <w:rPr>
                <w:sz w:val="20"/>
                <w:szCs w:val="20"/>
              </w:rPr>
              <w:t xml:space="preserve">$20+</w:t>
            </w:r>
          </w:p>
        </w:tc>
      </w:tr>
      <w:tr>
        <w:tc>
          <w:tcPr>
            <w:tcW w:type="dxa" w:w="1600"/>
            <w:tcBorders>
              <w:top w:val="single" w:color="CCCCCC" w:sz="1"/>
              <w:left w:val="single" w:color="CCCCCC" w:sz="1"/>
              <w:bottom w:val="single" w:color="CCCCCC" w:sz="1"/>
              <w:right w:val="single" w:color="CCCCCC" w:sz="1"/>
            </w:tcBorders>
          </w:tcPr>
          <w:p>
            <w:r>
              <w:rPr>
                <w:sz w:val="20"/>
                <w:szCs w:val="20"/>
              </w:rPr>
              <w:t xml:space="preserve">Mimic App Feature</w:t>
            </w:r>
          </w:p>
        </w:tc>
        <w:tc>
          <w:tcPr>
            <w:tcW w:type="dxa" w:w="1400"/>
            <w:tcBorders>
              <w:top w:val="single" w:color="CCCCCC" w:sz="1"/>
              <w:left w:val="single" w:color="CCCCCC" w:sz="1"/>
              <w:bottom w:val="single" w:color="CCCCCC" w:sz="1"/>
              <w:right w:val="single" w:color="CCCCCC" w:sz="1"/>
            </w:tcBorders>
          </w:tcPr>
          <w:p>
            <w:r>
              <w:rPr>
                <w:sz w:val="20"/>
                <w:szCs w:val="20"/>
              </w:rPr>
              <w:t xml:space="preserve">✅ YES</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c>
          <w:tcPr>
            <w:tcW w:type="dxa" w:w="1400"/>
            <w:tcBorders>
              <w:top w:val="single" w:color="CCCCCC" w:sz="1"/>
              <w:left w:val="single" w:color="CCCCCC" w:sz="1"/>
              <w:bottom w:val="single" w:color="CCCCCC" w:sz="1"/>
              <w:right w:val="single" w:color="CCCCCC" w:sz="1"/>
            </w:tcBorders>
          </w:tcPr>
          <w:p>
            <w:r>
              <w:rPr>
                <w:sz w:val="20"/>
                <w:szCs w:val="20"/>
              </w:rPr>
              <w:t xml:space="preserve">❌ No</w:t>
            </w:r>
          </w:p>
        </w:tc>
      </w:tr>
    </w:tbl>
    <w:p>
      <w:pPr>
        <w:pStyle w:val="Heading2"/>
      </w:pPr>
      <w:r>
        <w:t xml:space="preserve">1.5 Vision Statement</w:t>
      </w:r>
    </w:p>
    <w:p>
      <w:pPr>
        <w:spacing w:after="200"/>
        <w:jc w:val="center"/>
      </w:pPr>
      <w:r>
        <w:rPr>
          <w:i/>
          <w:iCs/>
          <w:sz w:val="22"/>
          <w:szCs w:val="22"/>
        </w:rPr>
        <w:t xml:space="preserve">Enable any Arabic speaker to build, deploy, and monetize production-ready web applications through natural conversation — without writing a single line of code.</w:t>
      </w:r>
    </w:p>
    <w:p>
      <w:r>
        <w:br w:type="page"/>
      </w:r>
    </w:p>
    <w:p>
      <w:pPr>
        <w:pStyle w:val="Heading1"/>
      </w:pPr>
      <w:r>
        <w:t xml:space="preserve">2. Platform Architecture</w:t>
      </w:r>
    </w:p>
    <w:p>
      <w:pPr>
        <w:pStyle w:val="Heading2"/>
      </w:pPr>
      <w:r>
        <w:t xml:space="preserve">2.1 Architecture Decision: Fresh Build</w:t>
      </w:r>
    </w:p>
    <w:p>
      <w:pPr>
        <w:spacing w:after="100"/>
      </w:pPr>
      <w:r>
        <w:rPr>
          <w:b/>
          <w:bCs/>
          <w:sz w:val="20"/>
          <w:szCs w:val="20"/>
        </w:rPr>
        <w:t xml:space="preserve">CRITICAL DECISION: </w:t>
      </w:r>
      <w:r>
        <w:rPr>
          <w:sz w:val="20"/>
          <w:szCs w:val="20"/>
        </w:rPr>
        <w:t xml:space="preserve">KW APPS v3 is a FRESH BUILD using Next.js + Supabase, NOT Cloudflare VibeSDK.</w:t>
      </w:r>
    </w:p>
    <w:p>
      <w:pPr>
        <w:spacing w:after="150"/>
      </w:pPr>
      <w:r>
        <w:rPr>
          <w:sz w:val="20"/>
          <w:szCs w:val="20"/>
        </w:rPr>
        <w:t xml:space="preserve">This decision was made because:</w:t>
      </w:r>
    </w:p>
    <w:p>
      <w:pPr>
        <w:pStyle w:val="ListParagraph"/>
        <w:numPr>
          <w:ilvl w:val="0"/>
          <w:numId w:val="2"/>
        </w:numPr>
      </w:pPr>
      <w:r>
        <w:rPr>
          <w:sz w:val="20"/>
          <w:szCs w:val="20"/>
        </w:rPr>
        <w:t xml:space="preserve">Previous Cloudflare deployment had broken imports and UI mismatch</w:t>
      </w:r>
    </w:p>
    <w:p>
      <w:pPr>
        <w:pStyle w:val="ListParagraph"/>
        <w:numPr>
          <w:ilvl w:val="0"/>
          <w:numId w:val="2"/>
        </w:numPr>
      </w:pPr>
      <w:r>
        <w:rPr>
          <w:sz w:val="20"/>
          <w:szCs w:val="20"/>
        </w:rPr>
        <w:t xml:space="preserve">Wrangler deployment complexity causing delays</w:t>
      </w:r>
    </w:p>
    <w:p>
      <w:pPr>
        <w:pStyle w:val="ListParagraph"/>
        <w:numPr>
          <w:ilvl w:val="0"/>
          <w:numId w:val="2"/>
        </w:numPr>
      </w:pPr>
      <w:r>
        <w:rPr>
          <w:sz w:val="20"/>
          <w:szCs w:val="20"/>
        </w:rPr>
        <w:t xml:space="preserve">Next.js + Supabase is faster to develop and debug</w:t>
      </w:r>
    </w:p>
    <w:p>
      <w:pPr>
        <w:pStyle w:val="ListParagraph"/>
        <w:numPr>
          <w:ilvl w:val="0"/>
          <w:numId w:val="2"/>
        </w:numPr>
      </w:pPr>
      <w:r>
        <w:rPr>
          <w:sz w:val="20"/>
          <w:szCs w:val="20"/>
        </w:rPr>
        <w:t xml:space="preserve">Vercel deployment is single-click vs Wrangler CLI issues</w:t>
      </w:r>
    </w:p>
    <w:p>
      <w:pPr>
        <w:pStyle w:val="ListParagraph"/>
        <w:numPr>
          <w:ilvl w:val="0"/>
          <w:numId w:val="2"/>
        </w:numPr>
      </w:pPr>
      <w:r>
        <w:rPr>
          <w:sz w:val="20"/>
          <w:szCs w:val="20"/>
        </w:rPr>
        <w:t xml:space="preserve">Better developer experience for Claude Code agents</w:t>
      </w:r>
    </w:p>
    <w:p>
      <w:pPr>
        <w:pStyle w:val="Heading2"/>
      </w:pPr>
      <w:r>
        <w:t xml:space="preserve">2.2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Frontend</w:t>
            </w:r>
          </w:p>
        </w:tc>
        <w:tc>
          <w:tcPr>
            <w:tcW w:type="dxa" w:w="3200"/>
            <w:tcBorders>
              <w:top w:val="single" w:color="CCCCCC" w:sz="1"/>
              <w:left w:val="single" w:color="CCCCCC" w:sz="1"/>
              <w:bottom w:val="single" w:color="CCCCCC" w:sz="1"/>
              <w:right w:val="single" w:color="CCCCCC" w:sz="1"/>
            </w:tcBorders>
          </w:tcPr>
          <w:p>
            <w:r>
              <w:rPr>
                <w:sz w:val="20"/>
                <w:szCs w:val="20"/>
              </w:rPr>
              <w:t xml:space="preserve">Next.js 14 (App Router)</w:t>
            </w:r>
          </w:p>
        </w:tc>
        <w:tc>
          <w:tcPr>
            <w:tcW w:type="dxa" w:w="3960"/>
            <w:tcBorders>
              <w:top w:val="single" w:color="CCCCCC" w:sz="1"/>
              <w:left w:val="single" w:color="CCCCCC" w:sz="1"/>
              <w:bottom w:val="single" w:color="CCCCCC" w:sz="1"/>
              <w:right w:val="single" w:color="CCCCCC" w:sz="1"/>
            </w:tcBorders>
          </w:tcPr>
          <w:p>
            <w:r>
              <w:rPr>
                <w:sz w:val="20"/>
                <w:szCs w:val="20"/>
              </w:rPr>
              <w:t xml:space="preserve">Fast SSR + API routes + Edge</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Styling</w:t>
            </w:r>
          </w:p>
        </w:tc>
        <w:tc>
          <w:tcPr>
            <w:tcW w:type="dxa" w:w="3200"/>
            <w:tcBorders>
              <w:top w:val="single" w:color="CCCCCC" w:sz="1"/>
              <w:left w:val="single" w:color="CCCCCC" w:sz="1"/>
              <w:bottom w:val="single" w:color="CCCCCC" w:sz="1"/>
              <w:right w:val="single" w:color="CCCCCC" w:sz="1"/>
            </w:tcBorders>
          </w:tcPr>
          <w:p>
            <w:r>
              <w:rPr>
                <w:sz w:val="20"/>
                <w:szCs w:val="20"/>
              </w:rPr>
              <w:t xml:space="preserve">Tailwind + 21st.dev + shadcn/ui</w:t>
            </w:r>
          </w:p>
        </w:tc>
        <w:tc>
          <w:tcPr>
            <w:tcW w:type="dxa" w:w="3960"/>
            <w:tcBorders>
              <w:top w:val="single" w:color="CCCCCC" w:sz="1"/>
              <w:left w:val="single" w:color="CCCCCC" w:sz="1"/>
              <w:bottom w:val="single" w:color="CCCCCC" w:sz="1"/>
              <w:right w:val="single" w:color="CCCCCC" w:sz="1"/>
            </w:tcBorders>
          </w:tcPr>
          <w:p>
            <w:r>
              <w:rPr>
                <w:sz w:val="20"/>
                <w:szCs w:val="20"/>
              </w:rPr>
              <w:t xml:space="preserve">Premium UI components + RTL</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State</w:t>
            </w:r>
          </w:p>
        </w:tc>
        <w:tc>
          <w:tcPr>
            <w:tcW w:type="dxa" w:w="3200"/>
            <w:tcBorders>
              <w:top w:val="single" w:color="CCCCCC" w:sz="1"/>
              <w:left w:val="single" w:color="CCCCCC" w:sz="1"/>
              <w:bottom w:val="single" w:color="CCCCCC" w:sz="1"/>
              <w:right w:val="single" w:color="CCCCCC" w:sz="1"/>
            </w:tcBorders>
          </w:tcPr>
          <w:p>
            <w:r>
              <w:rPr>
                <w:sz w:val="20"/>
                <w:szCs w:val="20"/>
              </w:rPr>
              <w:t xml:space="preserve">React Query + Zustand</w:t>
            </w:r>
          </w:p>
        </w:tc>
        <w:tc>
          <w:tcPr>
            <w:tcW w:type="dxa" w:w="3960"/>
            <w:tcBorders>
              <w:top w:val="single" w:color="CCCCCC" w:sz="1"/>
              <w:left w:val="single" w:color="CCCCCC" w:sz="1"/>
              <w:bottom w:val="single" w:color="CCCCCC" w:sz="1"/>
              <w:right w:val="single" w:color="CCCCCC" w:sz="1"/>
            </w:tcBorders>
          </w:tcPr>
          <w:p>
            <w:r>
              <w:rPr>
                <w:sz w:val="20"/>
                <w:szCs w:val="20"/>
              </w:rPr>
              <w:t xml:space="preserve">Server cache + client state</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Backend</w:t>
            </w:r>
          </w:p>
        </w:tc>
        <w:tc>
          <w:tcPr>
            <w:tcW w:type="dxa" w:w="3200"/>
            <w:tcBorders>
              <w:top w:val="single" w:color="CCCCCC" w:sz="1"/>
              <w:left w:val="single" w:color="CCCCCC" w:sz="1"/>
              <w:bottom w:val="single" w:color="CCCCCC" w:sz="1"/>
              <w:right w:val="single" w:color="CCCCCC" w:sz="1"/>
            </w:tcBorders>
          </w:tcPr>
          <w:p>
            <w:r>
              <w:rPr>
                <w:sz w:val="20"/>
                <w:szCs w:val="20"/>
              </w:rPr>
              <w:t xml:space="preserve">Next.js API Routes</w:t>
            </w:r>
          </w:p>
        </w:tc>
        <w:tc>
          <w:tcPr>
            <w:tcW w:type="dxa" w:w="3960"/>
            <w:tcBorders>
              <w:top w:val="single" w:color="CCCCCC" w:sz="1"/>
              <w:left w:val="single" w:color="CCCCCC" w:sz="1"/>
              <w:bottom w:val="single" w:color="CCCCCC" w:sz="1"/>
              <w:right w:val="single" w:color="CCCCCC" w:sz="1"/>
            </w:tcBorders>
          </w:tcPr>
          <w:p>
            <w:r>
              <w:rPr>
                <w:sz w:val="20"/>
                <w:szCs w:val="20"/>
              </w:rPr>
              <w:t xml:space="preserve">Serverless edge functions</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Database</w:t>
            </w:r>
          </w:p>
        </w:tc>
        <w:tc>
          <w:tcPr>
            <w:tcW w:type="dxa" w:w="3200"/>
            <w:tcBorders>
              <w:top w:val="single" w:color="CCCCCC" w:sz="1"/>
              <w:left w:val="single" w:color="CCCCCC" w:sz="1"/>
              <w:bottom w:val="single" w:color="CCCCCC" w:sz="1"/>
              <w:right w:val="single" w:color="CCCCCC" w:sz="1"/>
            </w:tcBorders>
          </w:tcPr>
          <w:p>
            <w:r>
              <w:rPr>
                <w:sz w:val="20"/>
                <w:szCs w:val="20"/>
              </w:rPr>
              <w:t xml:space="preserve">Supabase (PostgreSQL)</w:t>
            </w:r>
          </w:p>
        </w:tc>
        <w:tc>
          <w:tcPr>
            <w:tcW w:type="dxa" w:w="3960"/>
            <w:tcBorders>
              <w:top w:val="single" w:color="CCCCCC" w:sz="1"/>
              <w:left w:val="single" w:color="CCCCCC" w:sz="1"/>
              <w:bottom w:val="single" w:color="CCCCCC" w:sz="1"/>
              <w:right w:val="single" w:color="CCCCCC" w:sz="1"/>
            </w:tcBorders>
          </w:tcPr>
          <w:p>
            <w:r>
              <w:rPr>
                <w:sz w:val="20"/>
                <w:szCs w:val="20"/>
              </w:rPr>
              <w:t xml:space="preserve">Auth + DB + Storage + Realtime</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Auth</w:t>
            </w:r>
          </w:p>
        </w:tc>
        <w:tc>
          <w:tcPr>
            <w:tcW w:type="dxa" w:w="3200"/>
            <w:tcBorders>
              <w:top w:val="single" w:color="CCCCCC" w:sz="1"/>
              <w:left w:val="single" w:color="CCCCCC" w:sz="1"/>
              <w:bottom w:val="single" w:color="CCCCCC" w:sz="1"/>
              <w:right w:val="single" w:color="CCCCCC" w:sz="1"/>
            </w:tcBorders>
          </w:tcPr>
          <w:p>
            <w:r>
              <w:rPr>
                <w:sz w:val="20"/>
                <w:szCs w:val="20"/>
              </w:rPr>
              <w:t xml:space="preserve">Supabase Auth</w:t>
            </w:r>
          </w:p>
        </w:tc>
        <w:tc>
          <w:tcPr>
            <w:tcW w:type="dxa" w:w="3960"/>
            <w:tcBorders>
              <w:top w:val="single" w:color="CCCCCC" w:sz="1"/>
              <w:left w:val="single" w:color="CCCCCC" w:sz="1"/>
              <w:bottom w:val="single" w:color="CCCCCC" w:sz="1"/>
              <w:right w:val="single" w:color="CCCCCC" w:sz="1"/>
            </w:tcBorders>
          </w:tcPr>
          <w:p>
            <w:r>
              <w:rPr>
                <w:sz w:val="20"/>
                <w:szCs w:val="20"/>
              </w:rPr>
              <w:t xml:space="preserve">Email + Google + Magic Link</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AI Engine</w:t>
            </w:r>
          </w:p>
        </w:tc>
        <w:tc>
          <w:tcPr>
            <w:tcW w:type="dxa" w:w="3200"/>
            <w:tcBorders>
              <w:top w:val="single" w:color="CCCCCC" w:sz="1"/>
              <w:left w:val="single" w:color="CCCCCC" w:sz="1"/>
              <w:bottom w:val="single" w:color="CCCCCC" w:sz="1"/>
              <w:right w:val="single" w:color="CCCCCC" w:sz="1"/>
            </w:tcBorders>
          </w:tcPr>
          <w:p>
            <w:r>
              <w:rPr>
                <w:sz w:val="20"/>
                <w:szCs w:val="20"/>
              </w:rPr>
              <w:t xml:space="preserve">DeepSeek Coder API</w:t>
            </w:r>
          </w:p>
        </w:tc>
        <w:tc>
          <w:tcPr>
            <w:tcW w:type="dxa" w:w="3960"/>
            <w:tcBorders>
              <w:top w:val="single" w:color="CCCCCC" w:sz="1"/>
              <w:left w:val="single" w:color="CCCCCC" w:sz="1"/>
              <w:bottom w:val="single" w:color="CCCCCC" w:sz="1"/>
              <w:right w:val="single" w:color="CCCCCC" w:sz="1"/>
            </w:tcBorders>
          </w:tcPr>
          <w:p>
            <w:r>
              <w:rPr>
                <w:sz w:val="20"/>
                <w:szCs w:val="20"/>
              </w:rPr>
              <w:t xml:space="preserve">Code generation (~$0.14/1M tokens)</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AI Translation</w:t>
            </w:r>
          </w:p>
        </w:tc>
        <w:tc>
          <w:tcPr>
            <w:tcW w:type="dxa" w:w="3200"/>
            <w:tcBorders>
              <w:top w:val="single" w:color="CCCCCC" w:sz="1"/>
              <w:left w:val="single" w:color="CCCCCC" w:sz="1"/>
              <w:bottom w:val="single" w:color="CCCCCC" w:sz="1"/>
              <w:right w:val="single" w:color="CCCCCC" w:sz="1"/>
            </w:tcBorders>
          </w:tcPr>
          <w:p>
            <w:r>
              <w:rPr>
                <w:sz w:val="20"/>
                <w:szCs w:val="20"/>
              </w:rPr>
              <w:t xml:space="preserve">DeepSeek Chat API</w:t>
            </w:r>
          </w:p>
        </w:tc>
        <w:tc>
          <w:tcPr>
            <w:tcW w:type="dxa" w:w="3960"/>
            <w:tcBorders>
              <w:top w:val="single" w:color="CCCCCC" w:sz="1"/>
              <w:left w:val="single" w:color="CCCCCC" w:sz="1"/>
              <w:bottom w:val="single" w:color="CCCCCC" w:sz="1"/>
              <w:right w:val="single" w:color="CCCCCC" w:sz="1"/>
            </w:tcBorders>
          </w:tcPr>
          <w:p>
            <w:r>
              <w:rPr>
                <w:sz w:val="20"/>
                <w:szCs w:val="20"/>
              </w:rPr>
              <w:t xml:space="preserve">Arabic → English translation</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Payments</w:t>
            </w:r>
          </w:p>
        </w:tc>
        <w:tc>
          <w:tcPr>
            <w:tcW w:type="dxa" w:w="3200"/>
            <w:tcBorders>
              <w:top w:val="single" w:color="CCCCCC" w:sz="1"/>
              <w:left w:val="single" w:color="CCCCCC" w:sz="1"/>
              <w:bottom w:val="single" w:color="CCCCCC" w:sz="1"/>
              <w:right w:val="single" w:color="CCCCCC" w:sz="1"/>
            </w:tcBorders>
          </w:tcPr>
          <w:p>
            <w:r>
              <w:rPr>
                <w:sz w:val="20"/>
                <w:szCs w:val="20"/>
              </w:rPr>
              <w:t xml:space="preserve">UPayments</w:t>
            </w:r>
          </w:p>
        </w:tc>
        <w:tc>
          <w:tcPr>
            <w:tcW w:type="dxa" w:w="3960"/>
            <w:tcBorders>
              <w:top w:val="single" w:color="CCCCCC" w:sz="1"/>
              <w:left w:val="single" w:color="CCCCCC" w:sz="1"/>
              <w:bottom w:val="single" w:color="CCCCCC" w:sz="1"/>
              <w:right w:val="single" w:color="CCCCCC" w:sz="1"/>
            </w:tcBorders>
          </w:tcPr>
          <w:p>
            <w:r>
              <w:rPr>
                <w:sz w:val="20"/>
                <w:szCs w:val="20"/>
              </w:rPr>
              <w:t xml:space="preserve">KWD + K-Net + GCC cards</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Hosting</w:t>
            </w:r>
          </w:p>
        </w:tc>
        <w:tc>
          <w:tcPr>
            <w:tcW w:type="dxa" w:w="3200"/>
            <w:tcBorders>
              <w:top w:val="single" w:color="CCCCCC" w:sz="1"/>
              <w:left w:val="single" w:color="CCCCCC" w:sz="1"/>
              <w:bottom w:val="single" w:color="CCCCCC" w:sz="1"/>
              <w:right w:val="single" w:color="CCCCCC" w:sz="1"/>
            </w:tcBorders>
          </w:tcPr>
          <w:p>
            <w:r>
              <w:rPr>
                <w:sz w:val="20"/>
                <w:szCs w:val="20"/>
              </w:rPr>
              <w:t xml:space="preserve">Vercel</w:t>
            </w:r>
          </w:p>
        </w:tc>
        <w:tc>
          <w:tcPr>
            <w:tcW w:type="dxa" w:w="3960"/>
            <w:tcBorders>
              <w:top w:val="single" w:color="CCCCCC" w:sz="1"/>
              <w:left w:val="single" w:color="CCCCCC" w:sz="1"/>
              <w:bottom w:val="single" w:color="CCCCCC" w:sz="1"/>
              <w:right w:val="single" w:color="CCCCCC" w:sz="1"/>
            </w:tcBorders>
          </w:tcPr>
          <w:p>
            <w:r>
              <w:rPr>
                <w:sz w:val="20"/>
                <w:szCs w:val="20"/>
              </w:rPr>
              <w:t xml:space="preserve">Auto-deploy + Edge + CDN</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File Storage</w:t>
            </w:r>
          </w:p>
        </w:tc>
        <w:tc>
          <w:tcPr>
            <w:tcW w:type="dxa" w:w="3200"/>
            <w:tcBorders>
              <w:top w:val="single" w:color="CCCCCC" w:sz="1"/>
              <w:left w:val="single" w:color="CCCCCC" w:sz="1"/>
              <w:bottom w:val="single" w:color="CCCCCC" w:sz="1"/>
              <w:right w:val="single" w:color="CCCCCC" w:sz="1"/>
            </w:tcBorders>
          </w:tcPr>
          <w:p>
            <w:r>
              <w:rPr>
                <w:sz w:val="20"/>
                <w:szCs w:val="20"/>
              </w:rPr>
              <w:t xml:space="preserve">Supabase Storage</w:t>
            </w:r>
          </w:p>
        </w:tc>
        <w:tc>
          <w:tcPr>
            <w:tcW w:type="dxa" w:w="3960"/>
            <w:tcBorders>
              <w:top w:val="single" w:color="CCCCCC" w:sz="1"/>
              <w:left w:val="single" w:color="CCCCCC" w:sz="1"/>
              <w:bottom w:val="single" w:color="CCCCCC" w:sz="1"/>
              <w:right w:val="single" w:color="CCCCCC" w:sz="1"/>
            </w:tcBorders>
          </w:tcPr>
          <w:p>
            <w:r>
              <w:rPr>
                <w:sz w:val="20"/>
                <w:szCs w:val="20"/>
              </w:rPr>
              <w:t xml:space="preserve">User assets, templates, previews</w:t>
            </w:r>
          </w:p>
        </w:tc>
      </w:tr>
      <w:tr>
        <w:tc>
          <w:tcPr>
            <w:tcW w:type="dxa" w:w="2200"/>
            <w:tcBorders>
              <w:top w:val="single" w:color="CCCCCC" w:sz="1"/>
              <w:left w:val="single" w:color="CCCCCC" w:sz="1"/>
              <w:bottom w:val="single" w:color="CCCCCC" w:sz="1"/>
              <w:right w:val="single" w:color="CCCCCC" w:sz="1"/>
            </w:tcBorders>
          </w:tcPr>
          <w:p>
            <w:r>
              <w:rPr>
                <w:sz w:val="20"/>
                <w:szCs w:val="20"/>
              </w:rPr>
              <w:t xml:space="preserve">Dev Tool</w:t>
            </w:r>
          </w:p>
        </w:tc>
        <w:tc>
          <w:tcPr>
            <w:tcW w:type="dxa" w:w="3200"/>
            <w:tcBorders>
              <w:top w:val="single" w:color="CCCCCC" w:sz="1"/>
              <w:left w:val="single" w:color="CCCCCC" w:sz="1"/>
              <w:bottom w:val="single" w:color="CCCCCC" w:sz="1"/>
              <w:right w:val="single" w:color="CCCCCC" w:sz="1"/>
            </w:tcBorders>
          </w:tcPr>
          <w:p>
            <w:r>
              <w:rPr>
                <w:sz w:val="20"/>
                <w:szCs w:val="20"/>
              </w:rPr>
              <w:t xml:space="preserve">Claude Code (5-Agent)</w:t>
            </w:r>
          </w:p>
        </w:tc>
        <w:tc>
          <w:tcPr>
            <w:tcW w:type="dxa" w:w="3960"/>
            <w:tcBorders>
              <w:top w:val="single" w:color="CCCCCC" w:sz="1"/>
              <w:left w:val="single" w:color="CCCCCC" w:sz="1"/>
              <w:bottom w:val="single" w:color="CCCCCC" w:sz="1"/>
              <w:right w:val="single" w:color="CCCCCC" w:sz="1"/>
            </w:tcBorders>
          </w:tcPr>
          <w:p>
            <w:r>
              <w:rPr>
                <w:sz w:val="20"/>
                <w:szCs w:val="20"/>
              </w:rPr>
              <w:t xml:space="preserve">AI-powered development team</w:t>
            </w:r>
          </w:p>
        </w:tc>
      </w:tr>
    </w:tbl>
    <w:p>
      <w:pPr>
        <w:pStyle w:val="Heading2"/>
      </w:pPr>
      <w:r>
        <w:t xml:space="preserve">2.3 High-Level Architecture Diagram</w:t>
      </w:r>
    </w:p>
    <w:p>
      <w:pPr>
        <w:spacing w:after="150"/>
      </w:pPr>
      <w:r>
        <w:rPr>
          <w:rFonts w:ascii="Courier New" w:cs="Courier New" w:eastAsia="Courier New" w:hAnsi="Courier New"/>
          <w:sz w:val="16"/>
          <w:szCs w:val="16"/>
        </w:rPr>
        <w:t xml:space="preserve">┌─────────────────────────────────────────────────────────────────────────┐
│                         USER BROWSER (RTL Arabic)                        │
│  ┌─────────────┐ ┌─────────────┐ ┌─────────────┐ ┌─────────────┐       │
│  │   Landing   │ │    Auth     │ │   Builder   │ │  Templates  │       │
│  │  Page (AR)  │ │    Flow     │ │  Workspace  │ │   Gallery   │       │
│  └─────────────┘ └─────────────┘ └─────────────┘ └─────────────┘       │
└───────────────────────────────────┬─────────────────────────────────────┘
                                    │
                                    ▼
┌─────────────────────────────────────────────────────────────────────────┐
│                        VERCEL EDGE (Next.js 14)                          │
│  ┌─────────────┐ ┌─────────────┐ ┌─────────────┐ ┌─────────────┐       │
│  │  API Routes │ │   Middleware│ │   Edge      │ │    ISR      │       │
│  │  /api/*     │ │   (Auth)    │ │   Cache     │ │   Pages     │       │
│  └─────────────┘ └─────────────┘ └─────────────┘ └─────────────┘       │
└───────────────────────────────────┬─────────────────────────────────────┘
                                    │
          ┌─────────────────────────┼─────────────────────────┐
          │                         │                         │
          ▼                         ▼                         ▼
┌─────────────────┐     ┌─────────────────┐     ┌─────────────────┐
│    SUPABASE     │     │    DEEPSEEK     │     │   UPAYMENTS     │
│  ┌───────────┐  │     │  ┌───────────┐  │     │  ┌───────────┐  │
│  │PostgreSQL │  │     │  │  Coder    │  │     │  │  Checkout │  │
│  │   Auth    │  │     │  │   Chat    │  │     │  │  Webhooks │  │
│  │  Storage  │  │     │  │  (Trans)  │  │     │  │  K-Net    │  │
│  │  Realtime │  │     │  └───────────┘  │     │  └───────────┘  │
│  └───────────┘  │     └─────────────────┘     └─────────────────┘
└─────────────────┘</w:t>
      </w:r>
    </w:p>
    <w:p>
      <w:r>
        <w:br w:type="page"/>
      </w:r>
    </w:p>
    <w:p>
      <w:pPr>
        <w:pStyle w:val="Heading1"/>
      </w:pPr>
      <w:r>
        <w:t xml:space="preserve">3. Claude Code 5-Agent System</w:t>
      </w:r>
    </w:p>
    <w:p>
      <w:pPr>
        <w:spacing w:after="150"/>
      </w:pPr>
      <w:r>
        <w:rPr>
          <w:sz w:val="20"/>
          <w:szCs w:val="20"/>
        </w:rPr>
        <w:t xml:space="preserve">KW APPS is built by a coordinated team of 5 AI agents, each with specific responsibilities and limitations. This architecture ensures quality, prevents conflicts, and enables autonomous development.</w:t>
      </w:r>
    </w:p>
    <w:p>
      <w:pPr>
        <w:pStyle w:val="Heading2"/>
      </w:pPr>
      <w:r>
        <w:t xml:space="preserve">3.1 Agent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2060"/>
      </w:tblGrid>
      <w:tr>
        <w:tc>
          <w:tcPr>
            <w:tcW w:type="dxa" w:w="18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Agent</w:t>
            </w:r>
          </w:p>
        </w:tc>
        <w:tc>
          <w:tcPr>
            <w:tcW w:type="dxa" w:w="25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Responsibilities</w:t>
            </w:r>
          </w:p>
        </w:tc>
        <w:tc>
          <w:tcPr>
            <w:tcW w:type="dxa" w:w="206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Cannot Do</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KWAPPS-CHIEF</w:t>
            </w:r>
          </w:p>
        </w:tc>
        <w:tc>
          <w:tcPr>
            <w:tcW w:type="dxa" w:w="2500"/>
            <w:tcBorders>
              <w:top w:val="single" w:color="CCCCCC" w:sz="1"/>
              <w:left w:val="single" w:color="CCCCCC" w:sz="1"/>
              <w:bottom w:val="single" w:color="CCCCCC" w:sz="1"/>
              <w:right w:val="single" w:color="CCCCCC" w:sz="1"/>
            </w:tcBorders>
          </w:tcPr>
          <w:p>
            <w:r>
              <w:rPr>
                <w:sz w:val="20"/>
                <w:szCs w:val="20"/>
              </w:rPr>
              <w:t xml:space="preserve">Supervisor &amp; Spokesperson</w:t>
            </w:r>
          </w:p>
        </w:tc>
        <w:tc>
          <w:tcPr>
            <w:tcW w:type="dxa" w:w="3000"/>
            <w:tcBorders>
              <w:top w:val="single" w:color="CCCCCC" w:sz="1"/>
              <w:left w:val="single" w:color="CCCCCC" w:sz="1"/>
              <w:bottom w:val="single" w:color="CCCCCC" w:sz="1"/>
              <w:right w:val="single" w:color="CCCCCC" w:sz="1"/>
            </w:tcBorders>
          </w:tcPr>
          <w:p>
            <w:r>
              <w:rPr>
                <w:sz w:val="20"/>
                <w:szCs w:val="20"/>
              </w:rPr>
              <w:t xml:space="preserve">Task assignment, memory, approvals, human communication</w:t>
            </w:r>
          </w:p>
        </w:tc>
        <w:tc>
          <w:tcPr>
            <w:tcW w:type="dxa" w:w="2060"/>
            <w:tcBorders>
              <w:top w:val="single" w:color="CCCCCC" w:sz="1"/>
              <w:left w:val="single" w:color="CCCCCC" w:sz="1"/>
              <w:bottom w:val="single" w:color="CCCCCC" w:sz="1"/>
              <w:right w:val="single" w:color="CCCCCC" w:sz="1"/>
            </w:tcBorders>
          </w:tcPr>
          <w:p>
            <w:r>
              <w:rPr>
                <w:sz w:val="20"/>
                <w:szCs w:val="20"/>
              </w:rPr>
              <w:t xml:space="preserve">Write production code</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KWAPPS-DEV</w:t>
            </w:r>
          </w:p>
        </w:tc>
        <w:tc>
          <w:tcPr>
            <w:tcW w:type="dxa" w:w="2500"/>
            <w:tcBorders>
              <w:top w:val="single" w:color="CCCCCC" w:sz="1"/>
              <w:left w:val="single" w:color="CCCCCC" w:sz="1"/>
              <w:bottom w:val="single" w:color="CCCCCC" w:sz="1"/>
              <w:right w:val="single" w:color="CCCCCC" w:sz="1"/>
            </w:tcBorders>
          </w:tcPr>
          <w:p>
            <w:r>
              <w:rPr>
                <w:sz w:val="20"/>
                <w:szCs w:val="20"/>
              </w:rPr>
              <w:t xml:space="preserve">Full-Stack Engineer</w:t>
            </w:r>
          </w:p>
        </w:tc>
        <w:tc>
          <w:tcPr>
            <w:tcW w:type="dxa" w:w="3000"/>
            <w:tcBorders>
              <w:top w:val="single" w:color="CCCCCC" w:sz="1"/>
              <w:left w:val="single" w:color="CCCCCC" w:sz="1"/>
              <w:bottom w:val="single" w:color="CCCCCC" w:sz="1"/>
              <w:right w:val="single" w:color="CCCCCC" w:sz="1"/>
            </w:tcBorders>
          </w:tcPr>
          <w:p>
            <w:r>
              <w:rPr>
                <w:sz w:val="20"/>
                <w:szCs w:val="20"/>
              </w:rPr>
              <w:t xml:space="preserve">Frontend, backend, APIs, DB, tests</w:t>
            </w:r>
          </w:p>
        </w:tc>
        <w:tc>
          <w:tcPr>
            <w:tcW w:type="dxa" w:w="2060"/>
            <w:tcBorders>
              <w:top w:val="single" w:color="CCCCCC" w:sz="1"/>
              <w:left w:val="single" w:color="CCCCCC" w:sz="1"/>
              <w:bottom w:val="single" w:color="CCCCCC" w:sz="1"/>
              <w:right w:val="single" w:color="CCCCCC" w:sz="1"/>
            </w:tcBorders>
          </w:tcPr>
          <w:p>
            <w:r>
              <w:rPr>
                <w:sz w:val="20"/>
                <w:szCs w:val="20"/>
              </w:rPr>
              <w:t xml:space="preserve">Self-assign tasks, modify UX</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KWAPPS-DESIGN</w:t>
            </w:r>
          </w:p>
        </w:tc>
        <w:tc>
          <w:tcPr>
            <w:tcW w:type="dxa" w:w="2500"/>
            <w:tcBorders>
              <w:top w:val="single" w:color="CCCCCC" w:sz="1"/>
              <w:left w:val="single" w:color="CCCCCC" w:sz="1"/>
              <w:bottom w:val="single" w:color="CCCCCC" w:sz="1"/>
              <w:right w:val="single" w:color="CCCCCC" w:sz="1"/>
            </w:tcBorders>
          </w:tcPr>
          <w:p>
            <w:r>
              <w:rPr>
                <w:sz w:val="20"/>
                <w:szCs w:val="20"/>
              </w:rPr>
              <w:t xml:space="preserve">UX/UI Designer</w:t>
            </w:r>
          </w:p>
        </w:tc>
        <w:tc>
          <w:tcPr>
            <w:tcW w:type="dxa" w:w="3000"/>
            <w:tcBorders>
              <w:top w:val="single" w:color="CCCCCC" w:sz="1"/>
              <w:left w:val="single" w:color="CCCCCC" w:sz="1"/>
              <w:bottom w:val="single" w:color="CCCCCC" w:sz="1"/>
              <w:right w:val="single" w:color="CCCCCC" w:sz="1"/>
            </w:tcBorders>
          </w:tcPr>
          <w:p>
            <w:r>
              <w:rPr>
                <w:sz w:val="20"/>
                <w:szCs w:val="20"/>
              </w:rPr>
              <w:t xml:space="preserve">Screens, flows, UI logic, content, Arabic text</w:t>
            </w:r>
          </w:p>
        </w:tc>
        <w:tc>
          <w:tcPr>
            <w:tcW w:type="dxa" w:w="2060"/>
            <w:tcBorders>
              <w:top w:val="single" w:color="CCCCCC" w:sz="1"/>
              <w:left w:val="single" w:color="CCCCCC" w:sz="1"/>
              <w:bottom w:val="single" w:color="CCCCCC" w:sz="1"/>
              <w:right w:val="single" w:color="CCCCCC" w:sz="1"/>
            </w:tcBorders>
          </w:tcPr>
          <w:p>
            <w:r>
              <w:rPr>
                <w:sz w:val="20"/>
                <w:szCs w:val="20"/>
              </w:rPr>
              <w:t xml:space="preserve">Write backend code</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KWAPPS-OPS</w:t>
            </w:r>
          </w:p>
        </w:tc>
        <w:tc>
          <w:tcPr>
            <w:tcW w:type="dxa" w:w="2500"/>
            <w:tcBorders>
              <w:top w:val="single" w:color="CCCCCC" w:sz="1"/>
              <w:left w:val="single" w:color="CCCCCC" w:sz="1"/>
              <w:bottom w:val="single" w:color="CCCCCC" w:sz="1"/>
              <w:right w:val="single" w:color="CCCCCC" w:sz="1"/>
            </w:tcBorders>
          </w:tcPr>
          <w:p>
            <w:r>
              <w:rPr>
                <w:sz w:val="20"/>
                <w:szCs w:val="20"/>
              </w:rPr>
              <w:t xml:space="preserve">Tools &amp; System Integrator</w:t>
            </w:r>
          </w:p>
        </w:tc>
        <w:tc>
          <w:tcPr>
            <w:tcW w:type="dxa" w:w="3000"/>
            <w:tcBorders>
              <w:top w:val="single" w:color="CCCCCC" w:sz="1"/>
              <w:left w:val="single" w:color="CCCCCC" w:sz="1"/>
              <w:bottom w:val="single" w:color="CCCCCC" w:sz="1"/>
              <w:right w:val="single" w:color="CCCCCC" w:sz="1"/>
            </w:tcBorders>
          </w:tcPr>
          <w:p>
            <w:r>
              <w:rPr>
                <w:sz w:val="20"/>
                <w:szCs w:val="20"/>
              </w:rPr>
              <w:t xml:space="preserve">Auth, DB, APIs, storage, payments, deploy</w:t>
            </w:r>
          </w:p>
        </w:tc>
        <w:tc>
          <w:tcPr>
            <w:tcW w:type="dxa" w:w="2060"/>
            <w:tcBorders>
              <w:top w:val="single" w:color="CCCCCC" w:sz="1"/>
              <w:left w:val="single" w:color="CCCCCC" w:sz="1"/>
              <w:bottom w:val="single" w:color="CCCCCC" w:sz="1"/>
              <w:right w:val="single" w:color="CCCCCC" w:sz="1"/>
            </w:tcBorders>
          </w:tcPr>
          <w:p>
            <w:r>
              <w:rPr>
                <w:sz w:val="20"/>
                <w:szCs w:val="20"/>
              </w:rPr>
              <w:t xml:space="preserve">Redesign product</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KWAPPS-GUARD</w:t>
            </w:r>
          </w:p>
        </w:tc>
        <w:tc>
          <w:tcPr>
            <w:tcW w:type="dxa" w:w="2500"/>
            <w:tcBorders>
              <w:top w:val="single" w:color="CCCCCC" w:sz="1"/>
              <w:left w:val="single" w:color="CCCCCC" w:sz="1"/>
              <w:bottom w:val="single" w:color="CCCCCC" w:sz="1"/>
              <w:right w:val="single" w:color="CCCCCC" w:sz="1"/>
            </w:tcBorders>
          </w:tcPr>
          <w:p>
            <w:r>
              <w:rPr>
                <w:sz w:val="20"/>
                <w:szCs w:val="20"/>
              </w:rPr>
              <w:t xml:space="preserve">QA &amp; Guidelines</w:t>
            </w:r>
          </w:p>
        </w:tc>
        <w:tc>
          <w:tcPr>
            <w:tcW w:type="dxa" w:w="3000"/>
            <w:tcBorders>
              <w:top w:val="single" w:color="CCCCCC" w:sz="1"/>
              <w:left w:val="single" w:color="CCCCCC" w:sz="1"/>
              <w:bottom w:val="single" w:color="CCCCCC" w:sz="1"/>
              <w:right w:val="single" w:color="CCCCCC" w:sz="1"/>
            </w:tcBorders>
          </w:tcPr>
          <w:p>
            <w:r>
              <w:rPr>
                <w:sz w:val="20"/>
                <w:szCs w:val="20"/>
              </w:rPr>
              <w:t xml:space="preserve">Tests, validation, security, guidelines</w:t>
            </w:r>
          </w:p>
        </w:tc>
        <w:tc>
          <w:tcPr>
            <w:tcW w:type="dxa" w:w="2060"/>
            <w:tcBorders>
              <w:top w:val="single" w:color="CCCCCC" w:sz="1"/>
              <w:left w:val="single" w:color="CCCCCC" w:sz="1"/>
              <w:bottom w:val="single" w:color="CCCCCC" w:sz="1"/>
              <w:right w:val="single" w:color="CCCCCC" w:sz="1"/>
            </w:tcBorders>
          </w:tcPr>
          <w:p>
            <w:r>
              <w:rPr>
                <w:sz w:val="20"/>
                <w:szCs w:val="20"/>
              </w:rPr>
              <w:t xml:space="preserve">Create features</w:t>
            </w:r>
          </w:p>
        </w:tc>
      </w:tr>
    </w:tbl>
    <w:p>
      <w:pPr>
        <w:pStyle w:val="Heading2"/>
      </w:pPr>
      <w:r>
        <w:t xml:space="preserve">3.2 KWAPPS-CHIEF (Supervisor Agent)</w:t>
      </w:r>
    </w:p>
    <w:p>
      <w:pPr>
        <w:spacing w:after="100"/>
      </w:pPr>
      <w:r>
        <w:rPr>
          <w:b/>
          <w:bCs/>
          <w:sz w:val="20"/>
          <w:szCs w:val="20"/>
        </w:rPr>
        <w:t xml:space="preserve">Purpose: </w:t>
      </w:r>
      <w:r>
        <w:rPr>
          <w:sz w:val="20"/>
          <w:szCs w:val="20"/>
        </w:rPr>
        <w:t xml:space="preserve">Only agent that communicates with the human. Coordinates all other agents.</w:t>
      </w:r>
    </w:p>
    <w:p>
      <w:pPr>
        <w:spacing w:after="150"/>
      </w:pPr>
      <w:r>
        <w:rPr>
          <w:sz w:val="20"/>
          <w:szCs w:val="20"/>
        </w:rPr>
        <w:t xml:space="preserve">Responsibilities:</w:t>
      </w:r>
    </w:p>
    <w:p>
      <w:pPr>
        <w:pStyle w:val="ListParagraph"/>
        <w:numPr>
          <w:ilvl w:val="0"/>
          <w:numId w:val="2"/>
        </w:numPr>
      </w:pPr>
      <w:r>
        <w:rPr>
          <w:sz w:val="20"/>
          <w:szCs w:val="20"/>
        </w:rPr>
        <w:t xml:space="preserve">Receives goals/features/issues from human</w:t>
      </w:r>
    </w:p>
    <w:p>
      <w:pPr>
        <w:pStyle w:val="ListParagraph"/>
        <w:numPr>
          <w:ilvl w:val="0"/>
          <w:numId w:val="2"/>
        </w:numPr>
      </w:pPr>
      <w:r>
        <w:rPr>
          <w:sz w:val="20"/>
          <w:szCs w:val="20"/>
        </w:rPr>
        <w:t xml:space="preserve">Creates and assigns tasks to DEV/DESIGN/OPS/GUARD</w:t>
      </w:r>
    </w:p>
    <w:p>
      <w:pPr>
        <w:pStyle w:val="ListParagraph"/>
        <w:numPr>
          <w:ilvl w:val="0"/>
          <w:numId w:val="2"/>
        </w:numPr>
      </w:pPr>
      <w:r>
        <w:rPr>
          <w:sz w:val="20"/>
          <w:szCs w:val="20"/>
        </w:rPr>
        <w:t xml:space="preserve">Maintains long-term memory (decisions, plans, approved designs, code)</w:t>
      </w:r>
    </w:p>
    <w:p>
      <w:pPr>
        <w:pStyle w:val="ListParagraph"/>
        <w:numPr>
          <w:ilvl w:val="0"/>
          <w:numId w:val="2"/>
        </w:numPr>
      </w:pPr>
      <w:r>
        <w:rPr>
          <w:sz w:val="20"/>
          <w:szCs w:val="20"/>
        </w:rPr>
        <w:t xml:space="preserve">Validates and approves major decisions</w:t>
      </w:r>
    </w:p>
    <w:p>
      <w:pPr>
        <w:pStyle w:val="ListParagraph"/>
        <w:numPr>
          <w:ilvl w:val="0"/>
          <w:numId w:val="2"/>
        </w:numPr>
      </w:pPr>
      <w:r>
        <w:rPr>
          <w:sz w:val="20"/>
          <w:szCs w:val="20"/>
        </w:rPr>
        <w:t xml:space="preserve">Ensures agents don't overwrite each other's work</w:t>
      </w:r>
    </w:p>
    <w:p>
      <w:pPr>
        <w:pStyle w:val="ListParagraph"/>
        <w:numPr>
          <w:ilvl w:val="0"/>
          <w:numId w:val="2"/>
        </w:numPr>
      </w:pPr>
      <w:r>
        <w:rPr>
          <w:sz w:val="20"/>
          <w:szCs w:val="20"/>
        </w:rPr>
        <w:t xml:space="preserve">Approves deployments and architectural choices</w:t>
      </w:r>
    </w:p>
    <w:p>
      <w:pPr>
        <w:pStyle w:val="ListParagraph"/>
        <w:numPr>
          <w:ilvl w:val="0"/>
          <w:numId w:val="2"/>
        </w:numPr>
      </w:pPr>
      <w:r>
        <w:rPr>
          <w:sz w:val="20"/>
          <w:szCs w:val="20"/>
        </w:rPr>
        <w:t xml:space="preserve">Reports progress back to human</w:t>
      </w:r>
    </w:p>
    <w:p>
      <w:pPr>
        <w:spacing w:after="150"/>
      </w:pPr>
      <w:r>
        <w:rPr>
          <w:rFonts w:ascii="Courier New" w:cs="Courier New" w:eastAsia="Courier New" w:hAnsi="Courier New"/>
          <w:sz w:val="16"/>
          <w:szCs w:val="16"/>
        </w:rPr>
        <w:t xml:space="preserve">System Prompt for KWAPPS-CHIEF:
"You are KWAPPS-CHIEF, the supervisor agent for the KW APPS project.
Your role:
1. ONLY you communicate with the human
2. Assign tasks to: KWAPPS-DEV, KWAPPS-DESIGN, KWAPPS-OPS, KWAPPS-GUARD
3. Maintain memory of all decisions and approved work
4. Validate outputs before deployment
5. Never write production code yourself
6. Route all major decisions through approval workflow
7. Store context in /memory directory structure"</w:t>
      </w:r>
    </w:p>
    <w:p>
      <w:pPr>
        <w:pStyle w:val="Heading2"/>
      </w:pPr>
      <w:r>
        <w:t xml:space="preserve">3.3 KWAPPS-DEV (Full-Stack Engineer Agent)</w:t>
      </w:r>
    </w:p>
    <w:p>
      <w:pPr>
        <w:spacing w:after="100"/>
      </w:pPr>
      <w:r>
        <w:rPr>
          <w:b/>
          <w:bCs/>
          <w:sz w:val="20"/>
          <w:szCs w:val="20"/>
        </w:rPr>
        <w:t xml:space="preserve">Purpose: </w:t>
      </w:r>
      <w:r>
        <w:rPr>
          <w:sz w:val="20"/>
          <w:szCs w:val="20"/>
        </w:rPr>
        <w:t xml:space="preserve">Builds and maintains the entire SaaS codebase.</w:t>
      </w:r>
    </w:p>
    <w:p>
      <w:pPr>
        <w:spacing w:after="150"/>
      </w:pPr>
      <w:r>
        <w:rPr>
          <w:sz w:val="20"/>
          <w:szCs w:val="20"/>
        </w:rPr>
        <w:t xml:space="preserve">Responsibilities:</w:t>
      </w:r>
    </w:p>
    <w:p>
      <w:pPr>
        <w:pStyle w:val="ListParagraph"/>
        <w:numPr>
          <w:ilvl w:val="0"/>
          <w:numId w:val="2"/>
        </w:numPr>
      </w:pPr>
      <w:r>
        <w:rPr>
          <w:sz w:val="20"/>
          <w:szCs w:val="20"/>
        </w:rPr>
        <w:t xml:space="preserve">Write Next.js frontend components</w:t>
      </w:r>
    </w:p>
    <w:p>
      <w:pPr>
        <w:pStyle w:val="ListParagraph"/>
        <w:numPr>
          <w:ilvl w:val="0"/>
          <w:numId w:val="2"/>
        </w:numPr>
      </w:pPr>
      <w:r>
        <w:rPr>
          <w:sz w:val="20"/>
          <w:szCs w:val="20"/>
        </w:rPr>
        <w:t xml:space="preserve">Create API routes and backend logic</w:t>
      </w:r>
    </w:p>
    <w:p>
      <w:pPr>
        <w:pStyle w:val="ListParagraph"/>
        <w:numPr>
          <w:ilvl w:val="0"/>
          <w:numId w:val="2"/>
        </w:numPr>
      </w:pPr>
      <w:r>
        <w:rPr>
          <w:sz w:val="20"/>
          <w:szCs w:val="20"/>
        </w:rPr>
        <w:t xml:space="preserve">Implement database queries and migrations</w:t>
      </w:r>
    </w:p>
    <w:p>
      <w:pPr>
        <w:pStyle w:val="ListParagraph"/>
        <w:numPr>
          <w:ilvl w:val="0"/>
          <w:numId w:val="2"/>
        </w:numPr>
      </w:pPr>
      <w:r>
        <w:rPr>
          <w:sz w:val="20"/>
          <w:szCs w:val="20"/>
        </w:rPr>
        <w:t xml:space="preserve">Write TypeScript with strict types</w:t>
      </w:r>
    </w:p>
    <w:p>
      <w:pPr>
        <w:pStyle w:val="ListParagraph"/>
        <w:numPr>
          <w:ilvl w:val="0"/>
          <w:numId w:val="2"/>
        </w:numPr>
      </w:pPr>
      <w:r>
        <w:rPr>
          <w:sz w:val="20"/>
          <w:szCs w:val="20"/>
        </w:rPr>
        <w:t xml:space="preserve">Follow designs from KWAPPS-DESIGN exactly</w:t>
      </w:r>
    </w:p>
    <w:p>
      <w:pPr>
        <w:pStyle w:val="ListParagraph"/>
        <w:numPr>
          <w:ilvl w:val="0"/>
          <w:numId w:val="2"/>
        </w:numPr>
      </w:pPr>
      <w:r>
        <w:rPr>
          <w:sz w:val="20"/>
          <w:szCs w:val="20"/>
        </w:rPr>
        <w:t xml:space="preserve">Pass all QA checks from KWAPPS-GUARD</w:t>
      </w:r>
    </w:p>
    <w:p>
      <w:pPr>
        <w:pStyle w:val="ListParagraph"/>
        <w:numPr>
          <w:ilvl w:val="0"/>
          <w:numId w:val="2"/>
        </w:numPr>
      </w:pPr>
      <w:r>
        <w:rPr>
          <w:sz w:val="20"/>
          <w:szCs w:val="20"/>
        </w:rPr>
        <w:t xml:space="preserve">Never deploy without CHIEF approval</w:t>
      </w:r>
    </w:p>
    <w:p>
      <w:pPr>
        <w:spacing w:after="150"/>
      </w:pPr>
      <w:r>
        <w:rPr>
          <w:rFonts w:ascii="Courier New" w:cs="Courier New" w:eastAsia="Courier New" w:hAnsi="Courier New"/>
          <w:sz w:val="16"/>
          <w:szCs w:val="16"/>
        </w:rPr>
        <w:t xml:space="preserve">System Prompt for KWAPPS-DEV:
"You are KWAPPS-DEV, the full-stack engineer for KW APPS.
Your role:
1. Build frontend with Next.js 14 + Tailwind + shadcn/ui
2. Create API routes in /app/api/*
3. Use Supabase for all database operations
4. Follow RTL-first design (dir='rtl', text-right)
5. Use Cairo font for all Arabic text
6. NEVER self-assign tasks - wait for CHIEF
7. ALWAYS follow KWAPPS-DESIGN specifications exactly
8. Submit all code to KWAPPS-GUARD for review"</w:t>
      </w:r>
    </w:p>
    <w:p>
      <w:pPr>
        <w:pStyle w:val="Heading2"/>
      </w:pPr>
      <w:r>
        <w:t xml:space="preserve">3.4 KWAPPS-DESIGN (UX/UI Designer Agent)</w:t>
      </w:r>
    </w:p>
    <w:p>
      <w:pPr>
        <w:spacing w:after="100"/>
      </w:pPr>
      <w:r>
        <w:rPr>
          <w:b/>
          <w:bCs/>
          <w:sz w:val="20"/>
          <w:szCs w:val="20"/>
        </w:rPr>
        <w:t xml:space="preserve">Purpose: </w:t>
      </w:r>
      <w:r>
        <w:rPr>
          <w:sz w:val="20"/>
          <w:szCs w:val="20"/>
        </w:rPr>
        <w:t xml:space="preserve">Designs all screens, flows, and content.</w:t>
      </w:r>
    </w:p>
    <w:p>
      <w:pPr>
        <w:spacing w:after="150"/>
      </w:pPr>
      <w:r>
        <w:rPr>
          <w:sz w:val="20"/>
          <w:szCs w:val="20"/>
        </w:rPr>
        <w:t xml:space="preserve">Responsibilities:</w:t>
      </w:r>
    </w:p>
    <w:p>
      <w:pPr>
        <w:pStyle w:val="ListParagraph"/>
        <w:numPr>
          <w:ilvl w:val="0"/>
          <w:numId w:val="2"/>
        </w:numPr>
      </w:pPr>
      <w:r>
        <w:rPr>
          <w:sz w:val="20"/>
          <w:szCs w:val="20"/>
        </w:rPr>
        <w:t xml:space="preserve">Create screen layouts and component specs</w:t>
      </w:r>
    </w:p>
    <w:p>
      <w:pPr>
        <w:pStyle w:val="ListParagraph"/>
        <w:numPr>
          <w:ilvl w:val="0"/>
          <w:numId w:val="2"/>
        </w:numPr>
      </w:pPr>
      <w:r>
        <w:rPr>
          <w:sz w:val="20"/>
          <w:szCs w:val="20"/>
        </w:rPr>
        <w:t xml:space="preserve">Define user flows and navigation</w:t>
      </w:r>
    </w:p>
    <w:p>
      <w:pPr>
        <w:pStyle w:val="ListParagraph"/>
        <w:numPr>
          <w:ilvl w:val="0"/>
          <w:numId w:val="2"/>
        </w:numPr>
      </w:pPr>
      <w:r>
        <w:rPr>
          <w:sz w:val="20"/>
          <w:szCs w:val="20"/>
        </w:rPr>
        <w:t xml:space="preserve">Write all Arabic content and UI text</w:t>
      </w:r>
    </w:p>
    <w:p>
      <w:pPr>
        <w:pStyle w:val="ListParagraph"/>
        <w:numPr>
          <w:ilvl w:val="0"/>
          <w:numId w:val="2"/>
        </w:numPr>
      </w:pPr>
      <w:r>
        <w:rPr>
          <w:sz w:val="20"/>
          <w:szCs w:val="20"/>
        </w:rPr>
        <w:t xml:space="preserve">Apply Master UI Prompt principles</w:t>
      </w:r>
    </w:p>
    <w:p>
      <w:pPr>
        <w:pStyle w:val="ListParagraph"/>
        <w:numPr>
          <w:ilvl w:val="0"/>
          <w:numId w:val="2"/>
        </w:numPr>
      </w:pPr>
      <w:r>
        <w:rPr>
          <w:sz w:val="20"/>
          <w:szCs w:val="20"/>
        </w:rPr>
        <w:t xml:space="preserve">Ensure Lovable-style premium aesthetic</w:t>
      </w:r>
    </w:p>
    <w:p>
      <w:pPr>
        <w:pStyle w:val="ListParagraph"/>
        <w:numPr>
          <w:ilvl w:val="0"/>
          <w:numId w:val="2"/>
        </w:numPr>
      </w:pPr>
      <w:r>
        <w:rPr>
          <w:sz w:val="20"/>
          <w:szCs w:val="20"/>
        </w:rPr>
        <w:t xml:space="preserve">Provide component specs to KWAPPS-DEV</w:t>
      </w:r>
    </w:p>
    <w:p>
      <w:pPr>
        <w:spacing w:after="150"/>
      </w:pPr>
      <w:r>
        <w:rPr>
          <w:rFonts w:ascii="Courier New" w:cs="Courier New" w:eastAsia="Courier New" w:hAnsi="Courier New"/>
          <w:sz w:val="16"/>
          <w:szCs w:val="16"/>
        </w:rPr>
        <w:t xml:space="preserve">System Prompt for KWAPPS-DESIGN:
"You are KWAPPS-DESIGN, the UX/UI designer for KW APPS.
Your role:
1. Design all screens following Master UI Prompt
2. AVOID AI slop aesthetic (generic purple gradients, Inter font)
3. USE Cairo font, high-contrast colors, purposeful motion
4. All text must be Arabic (RTL layout)
5. Create Lovable.dev-style premium feel
6. Provide detailed specs for KWAPPS-DEV
7. NEVER write backend code
8. Focus on: Typography, Color, Motion, Backgrounds"</w:t>
      </w:r>
    </w:p>
    <w:p>
      <w:pPr>
        <w:pStyle w:val="Heading2"/>
      </w:pPr>
      <w:r>
        <w:t xml:space="preserve">3.5 KWAPPS-OPS (Tools &amp; System Integrator Agent)</w:t>
      </w:r>
    </w:p>
    <w:p>
      <w:pPr>
        <w:spacing w:after="100"/>
      </w:pPr>
      <w:r>
        <w:rPr>
          <w:b/>
          <w:bCs/>
          <w:sz w:val="20"/>
          <w:szCs w:val="20"/>
        </w:rPr>
        <w:t xml:space="preserve">Purpose: </w:t>
      </w:r>
      <w:r>
        <w:rPr>
          <w:sz w:val="20"/>
          <w:szCs w:val="20"/>
        </w:rPr>
        <w:t xml:space="preserve">Connects and runs all external services.</w:t>
      </w:r>
    </w:p>
    <w:p>
      <w:pPr>
        <w:spacing w:after="150"/>
      </w:pPr>
      <w:r>
        <w:rPr>
          <w:sz w:val="20"/>
          <w:szCs w:val="20"/>
        </w:rPr>
        <w:t xml:space="preserve">Responsibilities:</w:t>
      </w:r>
    </w:p>
    <w:p>
      <w:pPr>
        <w:pStyle w:val="ListParagraph"/>
        <w:numPr>
          <w:ilvl w:val="0"/>
          <w:numId w:val="2"/>
        </w:numPr>
      </w:pPr>
      <w:r>
        <w:rPr>
          <w:sz w:val="20"/>
          <w:szCs w:val="20"/>
        </w:rPr>
        <w:t xml:space="preserve">Configure Supabase (Auth, DB, Storage, RLS)</w:t>
      </w:r>
    </w:p>
    <w:p>
      <w:pPr>
        <w:pStyle w:val="ListParagraph"/>
        <w:numPr>
          <w:ilvl w:val="0"/>
          <w:numId w:val="2"/>
        </w:numPr>
      </w:pPr>
      <w:r>
        <w:rPr>
          <w:sz w:val="20"/>
          <w:szCs w:val="20"/>
        </w:rPr>
        <w:t xml:space="preserve">Set up DeepSeek API integration</w:t>
      </w:r>
    </w:p>
    <w:p>
      <w:pPr>
        <w:pStyle w:val="ListParagraph"/>
        <w:numPr>
          <w:ilvl w:val="0"/>
          <w:numId w:val="2"/>
        </w:numPr>
      </w:pPr>
      <w:r>
        <w:rPr>
          <w:sz w:val="20"/>
          <w:szCs w:val="20"/>
        </w:rPr>
        <w:t xml:space="preserve">Implement UPayments checkout and webhooks</w:t>
      </w:r>
    </w:p>
    <w:p>
      <w:pPr>
        <w:pStyle w:val="ListParagraph"/>
        <w:numPr>
          <w:ilvl w:val="0"/>
          <w:numId w:val="2"/>
        </w:numPr>
      </w:pPr>
      <w:r>
        <w:rPr>
          <w:sz w:val="20"/>
          <w:szCs w:val="20"/>
        </w:rPr>
        <w:t xml:space="preserve">Configure Vercel deployment</w:t>
      </w:r>
    </w:p>
    <w:p>
      <w:pPr>
        <w:pStyle w:val="ListParagraph"/>
        <w:numPr>
          <w:ilvl w:val="0"/>
          <w:numId w:val="2"/>
        </w:numPr>
      </w:pPr>
      <w:r>
        <w:rPr>
          <w:sz w:val="20"/>
          <w:szCs w:val="20"/>
        </w:rPr>
        <w:t xml:space="preserve">Set up environment variables</w:t>
      </w:r>
    </w:p>
    <w:p>
      <w:pPr>
        <w:pStyle w:val="ListParagraph"/>
        <w:numPr>
          <w:ilvl w:val="0"/>
          <w:numId w:val="2"/>
        </w:numPr>
      </w:pPr>
      <w:r>
        <w:rPr>
          <w:sz w:val="20"/>
          <w:szCs w:val="20"/>
        </w:rPr>
        <w:t xml:space="preserve">Monitor logs and analytics</w:t>
      </w:r>
    </w:p>
    <w:p>
      <w:pPr>
        <w:spacing w:after="150"/>
      </w:pPr>
      <w:r>
        <w:rPr>
          <w:rFonts w:ascii="Courier New" w:cs="Courier New" w:eastAsia="Courier New" w:hAnsi="Courier New"/>
          <w:sz w:val="16"/>
          <w:szCs w:val="16"/>
        </w:rPr>
        <w:t xml:space="preserve">System Prompt for KWAPPS-OPS:
"You are KWAPPS-OPS, the system integrator for KW APPS.
Your role:
1. Configure all external services
2. Set up Supabase: Auth, Database, Storage, RLS policies
3. Integrate DeepSeek API for AI generation
4. Implement UPayments for billing
5. Configure Vercel deployment pipeline
6. Manage environment variables and secrets
7. NEVER modify product design or UX
8. Focus on: Infrastructure, Security, DevOps"</w:t>
      </w:r>
    </w:p>
    <w:p>
      <w:pPr>
        <w:pStyle w:val="Heading2"/>
      </w:pPr>
      <w:r>
        <w:t xml:space="preserve">3.6 KWAPPS-GUARD (QA &amp; Guidelines Agent)</w:t>
      </w:r>
    </w:p>
    <w:p>
      <w:pPr>
        <w:spacing w:after="100"/>
      </w:pPr>
      <w:r>
        <w:rPr>
          <w:b/>
          <w:bCs/>
          <w:sz w:val="20"/>
          <w:szCs w:val="20"/>
        </w:rPr>
        <w:t xml:space="preserve">Purpose: </w:t>
      </w:r>
      <w:r>
        <w:rPr>
          <w:sz w:val="20"/>
          <w:szCs w:val="20"/>
        </w:rPr>
        <w:t xml:space="preserve">Quality assurance and guidelines enforcement.</w:t>
      </w:r>
    </w:p>
    <w:p>
      <w:pPr>
        <w:spacing w:after="150"/>
      </w:pPr>
      <w:r>
        <w:rPr>
          <w:sz w:val="20"/>
          <w:szCs w:val="20"/>
        </w:rPr>
        <w:t xml:space="preserve">Responsibilities:</w:t>
      </w:r>
    </w:p>
    <w:p>
      <w:pPr>
        <w:pStyle w:val="ListParagraph"/>
        <w:numPr>
          <w:ilvl w:val="0"/>
          <w:numId w:val="2"/>
        </w:numPr>
      </w:pPr>
      <w:r>
        <w:rPr>
          <w:sz w:val="20"/>
          <w:szCs w:val="20"/>
        </w:rPr>
        <w:t xml:space="preserve">Run all tests (unit, integration, E2E)</w:t>
      </w:r>
    </w:p>
    <w:p>
      <w:pPr>
        <w:pStyle w:val="ListParagraph"/>
        <w:numPr>
          <w:ilvl w:val="0"/>
          <w:numId w:val="2"/>
        </w:numPr>
      </w:pPr>
      <w:r>
        <w:rPr>
          <w:sz w:val="20"/>
          <w:szCs w:val="20"/>
        </w:rPr>
        <w:t xml:space="preserve">Validate code against TypeScript rules</w:t>
      </w:r>
    </w:p>
    <w:p>
      <w:pPr>
        <w:pStyle w:val="ListParagraph"/>
        <w:numPr>
          <w:ilvl w:val="0"/>
          <w:numId w:val="2"/>
        </w:numPr>
      </w:pPr>
      <w:r>
        <w:rPr>
          <w:sz w:val="20"/>
          <w:szCs w:val="20"/>
        </w:rPr>
        <w:t xml:space="preserve">Check Arabic text and RTL compliance</w:t>
      </w:r>
    </w:p>
    <w:p>
      <w:pPr>
        <w:pStyle w:val="ListParagraph"/>
        <w:numPr>
          <w:ilvl w:val="0"/>
          <w:numId w:val="2"/>
        </w:numPr>
      </w:pPr>
      <w:r>
        <w:rPr>
          <w:sz w:val="20"/>
          <w:szCs w:val="20"/>
        </w:rPr>
        <w:t xml:space="preserve">Enforce security best practices</w:t>
      </w:r>
    </w:p>
    <w:p>
      <w:pPr>
        <w:pStyle w:val="ListParagraph"/>
        <w:numPr>
          <w:ilvl w:val="0"/>
          <w:numId w:val="2"/>
        </w:numPr>
      </w:pPr>
      <w:r>
        <w:rPr>
          <w:sz w:val="20"/>
          <w:szCs w:val="20"/>
        </w:rPr>
        <w:t xml:space="preserve">Block dangerous or conflicting work</w:t>
      </w:r>
    </w:p>
    <w:p>
      <w:pPr>
        <w:pStyle w:val="ListParagraph"/>
        <w:numPr>
          <w:ilvl w:val="0"/>
          <w:numId w:val="2"/>
        </w:numPr>
      </w:pPr>
      <w:r>
        <w:rPr>
          <w:sz w:val="20"/>
          <w:szCs w:val="20"/>
        </w:rPr>
        <w:t xml:space="preserve">Monitor system health</w:t>
      </w:r>
    </w:p>
    <w:p>
      <w:pPr>
        <w:spacing w:after="150"/>
      </w:pPr>
      <w:r>
        <w:rPr>
          <w:rFonts w:ascii="Courier New" w:cs="Courier New" w:eastAsia="Courier New" w:hAnsi="Courier New"/>
          <w:sz w:val="16"/>
          <w:szCs w:val="16"/>
        </w:rPr>
        <w:t xml:space="preserve">System Prompt for KWAPPS-GUARD:
"You are KWAPPS-GUARD, the QA and guidelines enforcer for KW APPS.
Your role:
1. Validate ALL code before approval
2. Run tests: Unit (Vitest), E2E (Playwright)
3. Check: TypeScript strict mode, ESLint, Prettier
4. Verify: Arabic text present, RTL layout correct, Cairo font used
5. Security: Check for XSS, SQL injection, auth bypass
6. Block: Dangerous code, conflicting changes, guideline violations
7. NEVER create features - only validate
8. Report issues to KWAPPS-CHIEF for resolution"</w:t>
      </w:r>
    </w:p>
    <w:p>
      <w:pPr>
        <w:pStyle w:val="Heading2"/>
      </w:pPr>
      <w:r>
        <w:t xml:space="preserve">3.7 Agent Communication Flow</w:t>
      </w:r>
    </w:p>
    <w:p>
      <w:pPr>
        <w:spacing w:after="150"/>
      </w:pPr>
      <w:r>
        <w:rPr>
          <w:rFonts w:ascii="Courier New" w:cs="Courier New" w:eastAsia="Courier New" w:hAnsi="Courier New"/>
          <w:sz w:val="16"/>
          <w:szCs w:val="16"/>
        </w:rPr>
        <w:t xml:space="preserve">Human → KWAPPS-CHIEF (Goal/Feature/Issue)
         │
         ▼
KWAPPS-CHIEF → Creates Tasks → Memory Update
         │
    ┌────┼────┬────────┬────────┐
    ▼    ▼    ▼        ▼        ▼
  DEV  DESIGN  OPS    GUARD
    │    │      │        │
    └────┴──────┴────────┘
              │
              ▼ (All submit to GUARD)
         KWAPPS-GUARD → Validates
              │
              ▼
         KWAPPS-CHIEF → Approves/Denies
              │
              ▼ (If approved)
         KWAPPS-OPS → Deploys
              │
              ▼
         KWAPPS-CHIEF → Updates Memory → Reports to Human</w:t>
      </w:r>
    </w:p>
    <w:p>
      <w:pPr>
        <w:pStyle w:val="Heading2"/>
      </w:pPr>
      <w:r>
        <w:t xml:space="preserve">3.8 Agent Memory Structure</w:t>
      </w:r>
    </w:p>
    <w:p>
      <w:pPr>
        <w:spacing w:after="150"/>
      </w:pPr>
      <w:r>
        <w:rPr>
          <w:rFonts w:ascii="Courier New" w:cs="Courier New" w:eastAsia="Courier New" w:hAnsi="Courier New"/>
          <w:sz w:val="16"/>
          <w:szCs w:val="16"/>
        </w:rPr>
        <w:t xml:space="preserve">/memory
├── /goals              # Human-defined objectives
├── /tasks              # Current task assignments
├── /designs            # Approved UI/UX specs
├── /code               # Approved code snapshots
├── /ops                # Infrastructure configs
├── /qa                 # Test results, validations
├── /decisions          # Major architectural decisions
├── /assets             # Images, logos, templates
└── /history            # Conversation and action logs</w:t>
      </w:r>
    </w:p>
    <w:p>
      <w:r>
        <w:br w:type="page"/>
      </w:r>
    </w:p>
    <w:p>
      <w:pPr>
        <w:pStyle w:val="Heading1"/>
      </w:pPr>
      <w:r>
        <w:t xml:space="preserve">4. Master UI Prompt Integration</w:t>
      </w:r>
    </w:p>
    <w:p>
      <w:pPr>
        <w:spacing w:after="150"/>
      </w:pPr>
      <w:r>
        <w:rPr>
          <w:sz w:val="20"/>
          <w:szCs w:val="20"/>
        </w:rPr>
        <w:t xml:space="preserve">KW APPS follows the Master UI Prompt to avoid generic 'AI slop aesthetic' and produce distinctive, premium interfaces.</w:t>
      </w:r>
    </w:p>
    <w:p>
      <w:pPr>
        <w:pStyle w:val="Heading2"/>
      </w:pPr>
      <w:r>
        <w:t xml:space="preserve">4.1 Design Principles</w:t>
      </w:r>
    </w:p>
    <w:p>
      <w:pPr>
        <w:pStyle w:val="Heading3"/>
      </w:pPr>
      <w:r>
        <w:t xml:space="preserve">4.1.1 Typography</w:t>
      </w:r>
    </w:p>
    <w:p>
      <w:pPr>
        <w:pStyle w:val="ListParagraph"/>
        <w:numPr>
          <w:ilvl w:val="0"/>
          <w:numId w:val="2"/>
        </w:numPr>
      </w:pPr>
      <w:r>
        <w:rPr>
          <w:sz w:val="20"/>
          <w:szCs w:val="20"/>
        </w:rPr>
        <w:t xml:space="preserve">Use Cairo font (Arabic-friendly, Google Fonts)</w:t>
      </w:r>
    </w:p>
    <w:p>
      <w:pPr>
        <w:pStyle w:val="ListParagraph"/>
        <w:numPr>
          <w:ilvl w:val="0"/>
          <w:numId w:val="2"/>
        </w:numPr>
      </w:pPr>
      <w:r>
        <w:rPr>
          <w:sz w:val="20"/>
          <w:szCs w:val="20"/>
        </w:rPr>
        <w:t xml:space="preserve">Bold, expressive headings with character</w:t>
      </w:r>
    </w:p>
    <w:p>
      <w:pPr>
        <w:pStyle w:val="ListParagraph"/>
        <w:numPr>
          <w:ilvl w:val="0"/>
          <w:numId w:val="2"/>
        </w:numPr>
      </w:pPr>
      <w:r>
        <w:rPr>
          <w:sz w:val="20"/>
          <w:szCs w:val="20"/>
        </w:rPr>
        <w:t xml:space="preserve">AVOID: Inter, Arial, Roboto, system-ui, Space Grotesk</w:t>
      </w:r>
    </w:p>
    <w:p>
      <w:pPr>
        <w:pStyle w:val="ListParagraph"/>
        <w:numPr>
          <w:ilvl w:val="0"/>
          <w:numId w:val="2"/>
        </w:numPr>
      </w:pPr>
      <w:r>
        <w:rPr>
          <w:sz w:val="20"/>
          <w:szCs w:val="20"/>
        </w:rPr>
        <w:t xml:space="preserve">Typography should DEFINE the aesthetic, not decorate</w:t>
      </w:r>
    </w:p>
    <w:p>
      <w:pPr>
        <w:pStyle w:val="ListParagraph"/>
        <w:numPr>
          <w:ilvl w:val="0"/>
          <w:numId w:val="2"/>
        </w:numPr>
      </w:pPr>
      <w:r>
        <w:rPr>
          <w:sz w:val="20"/>
          <w:szCs w:val="20"/>
        </w:rPr>
        <w:t xml:space="preserve">Establish clear hierarchy: Titles &gt; Headers &gt; Body</w:t>
      </w:r>
    </w:p>
    <w:p>
      <w:pPr>
        <w:pStyle w:val="Heading3"/>
      </w:pPr>
      <w:r>
        <w:t xml:space="preserve">4.1.2 Color &amp; Theme</w:t>
      </w:r>
    </w:p>
    <w:p>
      <w:pPr>
        <w:pStyle w:val="ListParagraph"/>
        <w:numPr>
          <w:ilvl w:val="0"/>
          <w:numId w:val="2"/>
        </w:numPr>
      </w:pPr>
      <w:r>
        <w:rPr>
          <w:sz w:val="20"/>
          <w:szCs w:val="20"/>
        </w:rPr>
        <w:t xml:space="preserve">Commit to ONE clear aesthetic direction</w:t>
      </w:r>
    </w:p>
    <w:p>
      <w:pPr>
        <w:pStyle w:val="ListParagraph"/>
        <w:numPr>
          <w:ilvl w:val="0"/>
          <w:numId w:val="2"/>
        </w:numPr>
      </w:pPr>
      <w:r>
        <w:rPr>
          <w:sz w:val="20"/>
          <w:szCs w:val="20"/>
        </w:rPr>
        <w:t xml:space="preserve">Use CSS variables / design tokens for consistency</w:t>
      </w:r>
    </w:p>
    <w:p>
      <w:pPr>
        <w:pStyle w:val="ListParagraph"/>
        <w:numPr>
          <w:ilvl w:val="0"/>
          <w:numId w:val="2"/>
        </w:numPr>
      </w:pPr>
      <w:r>
        <w:rPr>
          <w:sz w:val="20"/>
          <w:szCs w:val="20"/>
        </w:rPr>
        <w:t xml:space="preserve">High-contrast dominant colors with selective accents</w:t>
      </w:r>
    </w:p>
    <w:p>
      <w:pPr>
        <w:pStyle w:val="ListParagraph"/>
        <w:numPr>
          <w:ilvl w:val="0"/>
          <w:numId w:val="2"/>
        </w:numPr>
      </w:pPr>
      <w:r>
        <w:rPr>
          <w:sz w:val="20"/>
          <w:szCs w:val="20"/>
        </w:rPr>
        <w:t xml:space="preserve">AVOID: Purple/indigo gradients on white (AI cliché)</w:t>
      </w:r>
    </w:p>
    <w:p>
      <w:pPr>
        <w:pStyle w:val="ListParagraph"/>
        <w:numPr>
          <w:ilvl w:val="0"/>
          <w:numId w:val="2"/>
        </w:numPr>
      </w:pPr>
      <w:r>
        <w:rPr>
          <w:sz w:val="20"/>
          <w:szCs w:val="20"/>
        </w:rPr>
        <w:t xml:space="preserve">Draw from real references: Lovable, Linear, Vercel</w:t>
      </w:r>
    </w:p>
    <w:p>
      <w:pPr>
        <w:pStyle w:val="Heading3"/>
      </w:pPr>
      <w:r>
        <w:t xml:space="preserve">4.1.3 Motion &amp; Interactions</w:t>
      </w:r>
    </w:p>
    <w:p>
      <w:pPr>
        <w:pStyle w:val="ListParagraph"/>
        <w:numPr>
          <w:ilvl w:val="0"/>
          <w:numId w:val="2"/>
        </w:numPr>
      </w:pPr>
      <w:r>
        <w:rPr>
          <w:sz w:val="20"/>
          <w:szCs w:val="20"/>
        </w:rPr>
        <w:t xml:space="preserve">Motion must be PURPOSEFUL, not random</w:t>
      </w:r>
    </w:p>
    <w:p>
      <w:pPr>
        <w:pStyle w:val="ListParagraph"/>
        <w:numPr>
          <w:ilvl w:val="0"/>
          <w:numId w:val="2"/>
        </w:numPr>
      </w:pPr>
      <w:r>
        <w:rPr>
          <w:sz w:val="20"/>
          <w:szCs w:val="20"/>
        </w:rPr>
        <w:t xml:space="preserve">Use Framer Motion for React animations</w:t>
      </w:r>
    </w:p>
    <w:p>
      <w:pPr>
        <w:pStyle w:val="ListParagraph"/>
        <w:numPr>
          <w:ilvl w:val="0"/>
          <w:numId w:val="2"/>
        </w:numPr>
      </w:pPr>
      <w:r>
        <w:rPr>
          <w:sz w:val="20"/>
          <w:szCs w:val="20"/>
        </w:rPr>
        <w:t xml:space="preserve">Focus on sequence and rhythm (staggered reveals)</w:t>
      </w:r>
    </w:p>
    <w:p>
      <w:pPr>
        <w:pStyle w:val="ListParagraph"/>
        <w:numPr>
          <w:ilvl w:val="0"/>
          <w:numId w:val="2"/>
        </w:numPr>
      </w:pPr>
      <w:r>
        <w:rPr>
          <w:sz w:val="20"/>
          <w:szCs w:val="20"/>
        </w:rPr>
        <w:t xml:space="preserve">One high-quality animation beats many scattered ones</w:t>
      </w:r>
    </w:p>
    <w:p>
      <w:pPr>
        <w:pStyle w:val="ListParagraph"/>
        <w:numPr>
          <w:ilvl w:val="0"/>
          <w:numId w:val="2"/>
        </w:numPr>
      </w:pPr>
      <w:r>
        <w:rPr>
          <w:sz w:val="20"/>
          <w:szCs w:val="20"/>
        </w:rPr>
        <w:t xml:space="preserve">Page load: deliberate staggered reveal</w:t>
      </w:r>
    </w:p>
    <w:p>
      <w:pPr>
        <w:pStyle w:val="Heading3"/>
      </w:pPr>
      <w:r>
        <w:t xml:space="preserve">4.1.4 Backgrounds &amp; Atmosphere</w:t>
      </w:r>
    </w:p>
    <w:p>
      <w:pPr>
        <w:pStyle w:val="ListParagraph"/>
        <w:numPr>
          <w:ilvl w:val="0"/>
          <w:numId w:val="2"/>
        </w:numPr>
      </w:pPr>
      <w:r>
        <w:rPr>
          <w:sz w:val="20"/>
          <w:szCs w:val="20"/>
        </w:rPr>
        <w:t xml:space="preserve">AVOID flat solid-color backgrounds</w:t>
      </w:r>
    </w:p>
    <w:p>
      <w:pPr>
        <w:pStyle w:val="ListParagraph"/>
        <w:numPr>
          <w:ilvl w:val="0"/>
          <w:numId w:val="2"/>
        </w:numPr>
      </w:pPr>
      <w:r>
        <w:rPr>
          <w:sz w:val="20"/>
          <w:szCs w:val="20"/>
        </w:rPr>
        <w:t xml:space="preserve">Use layered gradients, noise textures, subtle geometry</w:t>
      </w:r>
    </w:p>
    <w:p>
      <w:pPr>
        <w:pStyle w:val="ListParagraph"/>
        <w:numPr>
          <w:ilvl w:val="0"/>
          <w:numId w:val="2"/>
        </w:numPr>
      </w:pPr>
      <w:r>
        <w:rPr>
          <w:sz w:val="20"/>
          <w:szCs w:val="20"/>
        </w:rPr>
        <w:t xml:space="preserve">Backgrounds add depth, ambiance, and identity</w:t>
      </w:r>
    </w:p>
    <w:p>
      <w:pPr>
        <w:pStyle w:val="ListParagraph"/>
        <w:numPr>
          <w:ilvl w:val="0"/>
          <w:numId w:val="2"/>
        </w:numPr>
      </w:pPr>
      <w:r>
        <w:rPr>
          <w:sz w:val="20"/>
          <w:szCs w:val="20"/>
        </w:rPr>
        <w:t xml:space="preserve">Consider: grids, patterns, contextual imagery</w:t>
      </w:r>
    </w:p>
    <w:p>
      <w:pPr>
        <w:pStyle w:val="Heading2"/>
      </w:pPr>
      <w:r>
        <w:t xml:space="preserve">4.2 What to AVOID (AI Slop)</w:t>
      </w:r>
    </w:p>
    <w:p>
      <w:pPr>
        <w:pStyle w:val="ListParagraph"/>
        <w:numPr>
          <w:ilvl w:val="0"/>
          <w:numId w:val="2"/>
        </w:numPr>
      </w:pPr>
      <w:r>
        <w:rPr>
          <w:sz w:val="20"/>
          <w:szCs w:val="20"/>
        </w:rPr>
        <w:t xml:space="preserve">Overused system fonts (Inter, Roboto)</w:t>
      </w:r>
    </w:p>
    <w:p>
      <w:pPr>
        <w:pStyle w:val="ListParagraph"/>
        <w:numPr>
          <w:ilvl w:val="0"/>
          <w:numId w:val="2"/>
        </w:numPr>
      </w:pPr>
      <w:r>
        <w:rPr>
          <w:sz w:val="20"/>
          <w:szCs w:val="20"/>
        </w:rPr>
        <w:t xml:space="preserve">Purple/indigo gradients on plain white</w:t>
      </w:r>
    </w:p>
    <w:p>
      <w:pPr>
        <w:pStyle w:val="ListParagraph"/>
        <w:numPr>
          <w:ilvl w:val="0"/>
          <w:numId w:val="2"/>
        </w:numPr>
      </w:pPr>
      <w:r>
        <w:rPr>
          <w:sz w:val="20"/>
          <w:szCs w:val="20"/>
        </w:rPr>
        <w:t xml:space="preserve">Generic hero sections with 2-column layouts</w:t>
      </w:r>
    </w:p>
    <w:p>
      <w:pPr>
        <w:pStyle w:val="ListParagraph"/>
        <w:numPr>
          <w:ilvl w:val="0"/>
          <w:numId w:val="2"/>
        </w:numPr>
      </w:pPr>
      <w:r>
        <w:rPr>
          <w:sz w:val="20"/>
          <w:szCs w:val="20"/>
        </w:rPr>
        <w:t xml:space="preserve">Homogenous bland components with no identity</w:t>
      </w:r>
    </w:p>
    <w:p>
      <w:pPr>
        <w:pStyle w:val="ListParagraph"/>
        <w:numPr>
          <w:ilvl w:val="0"/>
          <w:numId w:val="2"/>
        </w:numPr>
      </w:pPr>
      <w:r>
        <w:rPr>
          <w:sz w:val="20"/>
          <w:szCs w:val="20"/>
        </w:rPr>
        <w:t xml:space="preserve">Repeating the same patterns across pages</w:t>
      </w:r>
    </w:p>
    <w:p>
      <w:pPr>
        <w:pStyle w:val="ListParagraph"/>
        <w:numPr>
          <w:ilvl w:val="0"/>
          <w:numId w:val="2"/>
        </w:numPr>
      </w:pPr>
      <w:r>
        <w:rPr>
          <w:sz w:val="20"/>
          <w:szCs w:val="20"/>
        </w:rPr>
        <w:t xml:space="preserve">Falling back to 'safe' defaults</w:t>
      </w:r>
    </w:p>
    <w:p>
      <w:pPr>
        <w:pStyle w:val="Heading2"/>
      </w:pPr>
      <w:r>
        <w:t xml:space="preserve">4.3 KW APPS Design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Primary Font</w:t>
            </w:r>
          </w:p>
        </w:tc>
        <w:tc>
          <w:tcPr>
            <w:tcW w:type="dxa" w:w="6860"/>
            <w:tcBorders>
              <w:top w:val="single" w:color="CCCCCC" w:sz="1"/>
              <w:left w:val="single" w:color="CCCCCC" w:sz="1"/>
              <w:bottom w:val="single" w:color="CCCCCC" w:sz="1"/>
              <w:right w:val="single" w:color="CCCCCC" w:sz="1"/>
            </w:tcBorders>
          </w:tcPr>
          <w:p>
            <w:r>
              <w:rPr>
                <w:sz w:val="20"/>
                <w:szCs w:val="20"/>
              </w:rPr>
              <w:t xml:space="preserve">Cairo (Google Fonts) — weights: 400, 500, 600, 700</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Direction</w:t>
            </w:r>
          </w:p>
        </w:tc>
        <w:tc>
          <w:tcPr>
            <w:tcW w:type="dxa" w:w="6860"/>
            <w:tcBorders>
              <w:top w:val="single" w:color="CCCCCC" w:sz="1"/>
              <w:left w:val="single" w:color="CCCCCC" w:sz="1"/>
              <w:bottom w:val="single" w:color="CCCCCC" w:sz="1"/>
              <w:right w:val="single" w:color="CCCCCC" w:sz="1"/>
            </w:tcBorders>
          </w:tcPr>
          <w:p>
            <w:r>
              <w:rPr>
                <w:sz w:val="20"/>
                <w:szCs w:val="20"/>
              </w:rPr>
              <w:t xml:space="preserve">RTL (dir='rtl' on &lt;html&gt;)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Primary Color</w:t>
            </w:r>
          </w:p>
        </w:tc>
        <w:tc>
          <w:tcPr>
            <w:tcW w:type="dxa" w:w="6860"/>
            <w:tcBorders>
              <w:top w:val="single" w:color="CCCCCC" w:sz="1"/>
              <w:left w:val="single" w:color="CCCCCC" w:sz="1"/>
              <w:bottom w:val="single" w:color="CCCCCC" w:sz="1"/>
              <w:right w:val="single" w:color="CCCCCC" w:sz="1"/>
            </w:tcBorders>
          </w:tcPr>
          <w:p>
            <w:r>
              <w:rPr>
                <w:sz w:val="20"/>
                <w:szCs w:val="20"/>
              </w:rPr>
              <w:t xml:space="preserve">#0f172a (Slate 900) — Dark, professional</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Accent Color</w:t>
            </w:r>
          </w:p>
        </w:tc>
        <w:tc>
          <w:tcPr>
            <w:tcW w:type="dxa" w:w="6860"/>
            <w:tcBorders>
              <w:top w:val="single" w:color="CCCCCC" w:sz="1"/>
              <w:left w:val="single" w:color="CCCCCC" w:sz="1"/>
              <w:bottom w:val="single" w:color="CCCCCC" w:sz="1"/>
              <w:right w:val="single" w:color="CCCCCC" w:sz="1"/>
            </w:tcBorders>
          </w:tcPr>
          <w:p>
            <w:r>
              <w:rPr>
                <w:sz w:val="20"/>
                <w:szCs w:val="20"/>
              </w:rPr>
              <w:t xml:space="preserve">#3b82f6 (Blue 500) — CTAs, highlights</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Background</w:t>
            </w:r>
          </w:p>
        </w:tc>
        <w:tc>
          <w:tcPr>
            <w:tcW w:type="dxa" w:w="6860"/>
            <w:tcBorders>
              <w:top w:val="single" w:color="CCCCCC" w:sz="1"/>
              <w:left w:val="single" w:color="CCCCCC" w:sz="1"/>
              <w:bottom w:val="single" w:color="CCCCCC" w:sz="1"/>
              <w:right w:val="single" w:color="CCCCCC" w:sz="1"/>
            </w:tcBorders>
          </w:tcPr>
          <w:p>
            <w:r>
              <w:rPr>
                <w:sz w:val="20"/>
                <w:szCs w:val="20"/>
              </w:rPr>
              <w:t xml:space="preserve">Subtle gradient: slate-50 → white with noise texture</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Cards</w:t>
            </w:r>
          </w:p>
        </w:tc>
        <w:tc>
          <w:tcPr>
            <w:tcW w:type="dxa" w:w="6860"/>
            <w:tcBorders>
              <w:top w:val="single" w:color="CCCCCC" w:sz="1"/>
              <w:left w:val="single" w:color="CCCCCC" w:sz="1"/>
              <w:bottom w:val="single" w:color="CCCCCC" w:sz="1"/>
              <w:right w:val="single" w:color="CCCCCC" w:sz="1"/>
            </w:tcBorders>
          </w:tcPr>
          <w:p>
            <w:r>
              <w:rPr>
                <w:sz w:val="20"/>
                <w:szCs w:val="20"/>
              </w:rPr>
              <w:t xml:space="preserve">White with subtle shadow, rounded-xl, hover lift</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Animations</w:t>
            </w:r>
          </w:p>
        </w:tc>
        <w:tc>
          <w:tcPr>
            <w:tcW w:type="dxa" w:w="6860"/>
            <w:tcBorders>
              <w:top w:val="single" w:color="CCCCCC" w:sz="1"/>
              <w:left w:val="single" w:color="CCCCCC" w:sz="1"/>
              <w:bottom w:val="single" w:color="CCCCCC" w:sz="1"/>
              <w:right w:val="single" w:color="CCCCCC" w:sz="1"/>
            </w:tcBorders>
          </w:tcPr>
          <w:p>
            <w:r>
              <w:rPr>
                <w:sz w:val="20"/>
                <w:szCs w:val="20"/>
              </w:rPr>
              <w:t xml:space="preserve">Framer Motion: staggered fade-up on page load</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Icons</w:t>
            </w:r>
          </w:p>
        </w:tc>
        <w:tc>
          <w:tcPr>
            <w:tcW w:type="dxa" w:w="6860"/>
            <w:tcBorders>
              <w:top w:val="single" w:color="CCCCCC" w:sz="1"/>
              <w:left w:val="single" w:color="CCCCCC" w:sz="1"/>
              <w:bottom w:val="single" w:color="CCCCCC" w:sz="1"/>
              <w:right w:val="single" w:color="CCCCCC" w:sz="1"/>
            </w:tcBorders>
          </w:tcPr>
          <w:p>
            <w:r>
              <w:rPr>
                <w:sz w:val="20"/>
                <w:szCs w:val="20"/>
              </w:rPr>
              <w:t xml:space="preserve">Lucide React — consistent stroke width</w:t>
            </w:r>
          </w:p>
        </w:tc>
      </w:tr>
      <w:tr>
        <w:tc>
          <w:tcPr>
            <w:tcW w:type="dxa" w:w="2500"/>
            <w:tcBorders>
              <w:top w:val="single" w:color="CCCCCC" w:sz="1"/>
              <w:left w:val="single" w:color="CCCCCC" w:sz="1"/>
              <w:bottom w:val="single" w:color="CCCCCC" w:sz="1"/>
              <w:right w:val="single" w:color="CCCCCC" w:sz="1"/>
            </w:tcBorders>
          </w:tcPr>
          <w:p>
            <w:r>
              <w:rPr>
                <w:sz w:val="20"/>
                <w:szCs w:val="20"/>
              </w:rPr>
              <w:t xml:space="preserve">Component Lib</w:t>
            </w:r>
          </w:p>
        </w:tc>
        <w:tc>
          <w:tcPr>
            <w:tcW w:type="dxa" w:w="6860"/>
            <w:tcBorders>
              <w:top w:val="single" w:color="CCCCCC" w:sz="1"/>
              <w:left w:val="single" w:color="CCCCCC" w:sz="1"/>
              <w:bottom w:val="single" w:color="CCCCCC" w:sz="1"/>
              <w:right w:val="single" w:color="CCCCCC" w:sz="1"/>
            </w:tcBorders>
          </w:tcPr>
          <w:p>
            <w:r>
              <w:rPr>
                <w:sz w:val="20"/>
                <w:szCs w:val="20"/>
              </w:rPr>
              <w:t xml:space="preserve">21st.dev + shadcn/ui (free tier)</w:t>
            </w:r>
          </w:p>
        </w:tc>
      </w:tr>
    </w:tbl>
    <w:p>
      <w:r>
        <w:br w:type="page"/>
      </w:r>
    </w:p>
    <w:p>
      <w:pPr>
        <w:pStyle w:val="Heading1"/>
      </w:pPr>
      <w:r>
        <w:t xml:space="preserve">5. Template Gallery System (Mimic the App)</w:t>
      </w:r>
    </w:p>
    <w:p>
      <w:pPr>
        <w:spacing w:after="150"/>
      </w:pPr>
      <w:r>
        <w:rPr>
          <w:sz w:val="20"/>
          <w:szCs w:val="20"/>
        </w:rPr>
        <w:t xml:space="preserve">The Template Gallery is KW APPS's key differentiator — users can start from professionally designed templates inspired by successful apps, then customize with their branding and content.</w:t>
      </w:r>
    </w:p>
    <w:p>
      <w:pPr>
        <w:pStyle w:val="Heading2"/>
      </w:pPr>
      <w:r>
        <w:t xml:space="preserve">5.1 Template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Inspired By</w:t>
            </w:r>
          </w:p>
        </w:tc>
        <w:tc>
          <w:tcPr>
            <w:tcW w:type="dxa" w:w="486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E-commerce</w:t>
            </w:r>
          </w:p>
        </w:tc>
        <w:tc>
          <w:tcPr>
            <w:tcW w:type="dxa" w:w="2500"/>
            <w:tcBorders>
              <w:top w:val="single" w:color="CCCCCC" w:sz="1"/>
              <w:left w:val="single" w:color="CCCCCC" w:sz="1"/>
              <w:bottom w:val="single" w:color="CCCCCC" w:sz="1"/>
              <w:right w:val="single" w:color="CCCCCC" w:sz="1"/>
            </w:tcBorders>
          </w:tcPr>
          <w:p>
            <w:r>
              <w:rPr>
                <w:sz w:val="20"/>
                <w:szCs w:val="20"/>
              </w:rPr>
              <w:t xml:space="preserve">Shopify, Noon, Namshi</w:t>
            </w:r>
          </w:p>
        </w:tc>
        <w:tc>
          <w:tcPr>
            <w:tcW w:type="dxa" w:w="4860"/>
            <w:tcBorders>
              <w:top w:val="single" w:color="CCCCCC" w:sz="1"/>
              <w:left w:val="single" w:color="CCCCCC" w:sz="1"/>
              <w:bottom w:val="single" w:color="CCCCCC" w:sz="1"/>
              <w:right w:val="single" w:color="CCCCCC" w:sz="1"/>
            </w:tcBorders>
          </w:tcPr>
          <w:p>
            <w:r>
              <w:rPr>
                <w:sz w:val="20"/>
                <w:szCs w:val="20"/>
              </w:rPr>
              <w:t xml:space="preserve">Online stores, product catalogs, Arabic shopping</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Restaurant</w:t>
            </w:r>
          </w:p>
        </w:tc>
        <w:tc>
          <w:tcPr>
            <w:tcW w:type="dxa" w:w="2500"/>
            <w:tcBorders>
              <w:top w:val="single" w:color="CCCCCC" w:sz="1"/>
              <w:left w:val="single" w:color="CCCCCC" w:sz="1"/>
              <w:bottom w:val="single" w:color="CCCCCC" w:sz="1"/>
              <w:right w:val="single" w:color="CCCCCC" w:sz="1"/>
            </w:tcBorders>
          </w:tcPr>
          <w:p>
            <w:r>
              <w:rPr>
                <w:sz w:val="20"/>
                <w:szCs w:val="20"/>
              </w:rPr>
              <w:t xml:space="preserve">Talabat, Carriage, Deliveroo</w:t>
            </w:r>
          </w:p>
        </w:tc>
        <w:tc>
          <w:tcPr>
            <w:tcW w:type="dxa" w:w="4860"/>
            <w:tcBorders>
              <w:top w:val="single" w:color="CCCCCC" w:sz="1"/>
              <w:left w:val="single" w:color="CCCCCC" w:sz="1"/>
              <w:bottom w:val="single" w:color="CCCCCC" w:sz="1"/>
              <w:right w:val="single" w:color="CCCCCC" w:sz="1"/>
            </w:tcBorders>
          </w:tcPr>
          <w:p>
            <w:r>
              <w:rPr>
                <w:sz w:val="20"/>
                <w:szCs w:val="20"/>
              </w:rPr>
              <w:t xml:space="preserve">Menus, ordering, delivery info, reservations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SaaS Dashboard</w:t>
            </w:r>
          </w:p>
        </w:tc>
        <w:tc>
          <w:tcPr>
            <w:tcW w:type="dxa" w:w="2500"/>
            <w:tcBorders>
              <w:top w:val="single" w:color="CCCCCC" w:sz="1"/>
              <w:left w:val="single" w:color="CCCCCC" w:sz="1"/>
              <w:bottom w:val="single" w:color="CCCCCC" w:sz="1"/>
              <w:right w:val="single" w:color="CCCCCC" w:sz="1"/>
            </w:tcBorders>
          </w:tcPr>
          <w:p>
            <w:r>
              <w:rPr>
                <w:sz w:val="20"/>
                <w:szCs w:val="20"/>
              </w:rPr>
              <w:t xml:space="preserve">Stripe, Linear, Notion</w:t>
            </w:r>
          </w:p>
        </w:tc>
        <w:tc>
          <w:tcPr>
            <w:tcW w:type="dxa" w:w="4860"/>
            <w:tcBorders>
              <w:top w:val="single" w:color="CCCCCC" w:sz="1"/>
              <w:left w:val="single" w:color="CCCCCC" w:sz="1"/>
              <w:bottom w:val="single" w:color="CCCCCC" w:sz="1"/>
              <w:right w:val="single" w:color="CCCCCC" w:sz="1"/>
            </w:tcBorders>
          </w:tcPr>
          <w:p>
            <w:r>
              <w:rPr>
                <w:sz w:val="20"/>
                <w:szCs w:val="20"/>
              </w:rPr>
              <w:t xml:space="preserve">Admin panels, analytics, user management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Landing Page</w:t>
            </w:r>
          </w:p>
        </w:tc>
        <w:tc>
          <w:tcPr>
            <w:tcW w:type="dxa" w:w="2500"/>
            <w:tcBorders>
              <w:top w:val="single" w:color="CCCCCC" w:sz="1"/>
              <w:left w:val="single" w:color="CCCCCC" w:sz="1"/>
              <w:bottom w:val="single" w:color="CCCCCC" w:sz="1"/>
              <w:right w:val="single" w:color="CCCCCC" w:sz="1"/>
            </w:tcBorders>
          </w:tcPr>
          <w:p>
            <w:r>
              <w:rPr>
                <w:sz w:val="20"/>
                <w:szCs w:val="20"/>
              </w:rPr>
              <w:t xml:space="preserve">Vercel, Stripe, Framer</w:t>
            </w:r>
          </w:p>
        </w:tc>
        <w:tc>
          <w:tcPr>
            <w:tcW w:type="dxa" w:w="4860"/>
            <w:tcBorders>
              <w:top w:val="single" w:color="CCCCCC" w:sz="1"/>
              <w:left w:val="single" w:color="CCCCCC" w:sz="1"/>
              <w:bottom w:val="single" w:color="CCCCCC" w:sz="1"/>
              <w:right w:val="single" w:color="CCCCCC" w:sz="1"/>
            </w:tcBorders>
          </w:tcPr>
          <w:p>
            <w:r>
              <w:rPr>
                <w:sz w:val="20"/>
                <w:szCs w:val="20"/>
              </w:rPr>
              <w:t xml:space="preserve">Product launches, waitlists, marketing</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Portfolio</w:t>
            </w:r>
          </w:p>
        </w:tc>
        <w:tc>
          <w:tcPr>
            <w:tcW w:type="dxa" w:w="2500"/>
            <w:tcBorders>
              <w:top w:val="single" w:color="CCCCCC" w:sz="1"/>
              <w:left w:val="single" w:color="CCCCCC" w:sz="1"/>
              <w:bottom w:val="single" w:color="CCCCCC" w:sz="1"/>
              <w:right w:val="single" w:color="CCCCCC" w:sz="1"/>
            </w:tcBorders>
          </w:tcPr>
          <w:p>
            <w:r>
              <w:rPr>
                <w:sz w:val="20"/>
                <w:szCs w:val="20"/>
              </w:rPr>
              <w:t xml:space="preserve">Dribbble, Behance, Awwwards</w:t>
            </w:r>
          </w:p>
        </w:tc>
        <w:tc>
          <w:tcPr>
            <w:tcW w:type="dxa" w:w="4860"/>
            <w:tcBorders>
              <w:top w:val="single" w:color="CCCCCC" w:sz="1"/>
              <w:left w:val="single" w:color="CCCCCC" w:sz="1"/>
              <w:bottom w:val="single" w:color="CCCCCC" w:sz="1"/>
              <w:right w:val="single" w:color="CCCCCC" w:sz="1"/>
            </w:tcBorders>
          </w:tcPr>
          <w:p>
            <w:r>
              <w:rPr>
                <w:sz w:val="20"/>
                <w:szCs w:val="20"/>
              </w:rPr>
              <w:t xml:space="preserve">Personal sites, showcases, CVs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Booking</w:t>
            </w:r>
          </w:p>
        </w:tc>
        <w:tc>
          <w:tcPr>
            <w:tcW w:type="dxa" w:w="2500"/>
            <w:tcBorders>
              <w:top w:val="single" w:color="CCCCCC" w:sz="1"/>
              <w:left w:val="single" w:color="CCCCCC" w:sz="1"/>
              <w:bottom w:val="single" w:color="CCCCCC" w:sz="1"/>
              <w:right w:val="single" w:color="CCCCCC" w:sz="1"/>
            </w:tcBorders>
          </w:tcPr>
          <w:p>
            <w:r>
              <w:rPr>
                <w:sz w:val="20"/>
                <w:szCs w:val="20"/>
              </w:rPr>
              <w:t xml:space="preserve">Calendly, Airbnb, OpenTable</w:t>
            </w:r>
          </w:p>
        </w:tc>
        <w:tc>
          <w:tcPr>
            <w:tcW w:type="dxa" w:w="4860"/>
            <w:tcBorders>
              <w:top w:val="single" w:color="CCCCCC" w:sz="1"/>
              <w:left w:val="single" w:color="CCCCCC" w:sz="1"/>
              <w:bottom w:val="single" w:color="CCCCCC" w:sz="1"/>
              <w:right w:val="single" w:color="CCCCCC" w:sz="1"/>
            </w:tcBorders>
          </w:tcPr>
          <w:p>
            <w:r>
              <w:rPr>
                <w:sz w:val="20"/>
                <w:szCs w:val="20"/>
              </w:rPr>
              <w:t xml:space="preserve">Appointments, reservations, scheduling</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Social</w:t>
            </w:r>
          </w:p>
        </w:tc>
        <w:tc>
          <w:tcPr>
            <w:tcW w:type="dxa" w:w="2500"/>
            <w:tcBorders>
              <w:top w:val="single" w:color="CCCCCC" w:sz="1"/>
              <w:left w:val="single" w:color="CCCCCC" w:sz="1"/>
              <w:bottom w:val="single" w:color="CCCCCC" w:sz="1"/>
              <w:right w:val="single" w:color="CCCCCC" w:sz="1"/>
            </w:tcBorders>
          </w:tcPr>
          <w:p>
            <w:r>
              <w:rPr>
                <w:sz w:val="20"/>
                <w:szCs w:val="20"/>
              </w:rPr>
              <w:t xml:space="preserve">Twitter/X, Instagram, LinkedIn</w:t>
            </w:r>
          </w:p>
        </w:tc>
        <w:tc>
          <w:tcPr>
            <w:tcW w:type="dxa" w:w="4860"/>
            <w:tcBorders>
              <w:top w:val="single" w:color="CCCCCC" w:sz="1"/>
              <w:left w:val="single" w:color="CCCCCC" w:sz="1"/>
              <w:bottom w:val="single" w:color="CCCCCC" w:sz="1"/>
              <w:right w:val="single" w:color="CCCCCC" w:sz="1"/>
            </w:tcBorders>
          </w:tcPr>
          <w:p>
            <w:r>
              <w:rPr>
                <w:sz w:val="20"/>
                <w:szCs w:val="20"/>
              </w:rPr>
              <w:t xml:space="preserve">Feeds, profiles, communities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Dashboard</w:t>
            </w:r>
          </w:p>
        </w:tc>
        <w:tc>
          <w:tcPr>
            <w:tcW w:type="dxa" w:w="2500"/>
            <w:tcBorders>
              <w:top w:val="single" w:color="CCCCCC" w:sz="1"/>
              <w:left w:val="single" w:color="CCCCCC" w:sz="1"/>
              <w:bottom w:val="single" w:color="CCCCCC" w:sz="1"/>
              <w:right w:val="single" w:color="CCCCCC" w:sz="1"/>
            </w:tcBorders>
          </w:tcPr>
          <w:p>
            <w:r>
              <w:rPr>
                <w:sz w:val="20"/>
                <w:szCs w:val="20"/>
              </w:rPr>
              <w:t xml:space="preserve">Vercel, Supabase, Firebase</w:t>
            </w:r>
          </w:p>
        </w:tc>
        <w:tc>
          <w:tcPr>
            <w:tcW w:type="dxa" w:w="4860"/>
            <w:tcBorders>
              <w:top w:val="single" w:color="CCCCCC" w:sz="1"/>
              <w:left w:val="single" w:color="CCCCCC" w:sz="1"/>
              <w:bottom w:val="single" w:color="CCCCCC" w:sz="1"/>
              <w:right w:val="single" w:color="CCCCCC" w:sz="1"/>
            </w:tcBorders>
          </w:tcPr>
          <w:p>
            <w:r>
              <w:rPr>
                <w:sz w:val="20"/>
                <w:szCs w:val="20"/>
              </w:rPr>
              <w:t xml:space="preserve">Developer dashboards, monitoring</w:t>
            </w:r>
          </w:p>
        </w:tc>
      </w:tr>
    </w:tbl>
    <w:p>
      <w:pPr>
        <w:pStyle w:val="Heading2"/>
      </w:pPr>
      <w:r>
        <w:t xml:space="preserve">5.2 Template Customization Flow</w:t>
      </w:r>
    </w:p>
    <w:p>
      <w:pPr>
        <w:pStyle w:val="ListParagraph"/>
        <w:numPr>
          <w:ilvl w:val="0"/>
          <w:numId w:val="3"/>
        </w:numPr>
      </w:pPr>
      <w:r>
        <w:rPr>
          <w:sz w:val="20"/>
          <w:szCs w:val="20"/>
        </w:rPr>
        <w:t xml:space="preserve">User browses Template Gallery</w:t>
      </w:r>
    </w:p>
    <w:p>
      <w:pPr>
        <w:pStyle w:val="ListParagraph"/>
        <w:numPr>
          <w:ilvl w:val="0"/>
          <w:numId w:val="3"/>
        </w:numPr>
      </w:pPr>
      <w:r>
        <w:rPr>
          <w:sz w:val="20"/>
          <w:szCs w:val="20"/>
        </w:rPr>
        <w:t xml:space="preserve">Selects a template and clicks 'استخدم هذا القالب' (Use This Template)</w:t>
      </w:r>
    </w:p>
    <w:p>
      <w:pPr>
        <w:pStyle w:val="ListParagraph"/>
        <w:numPr>
          <w:ilvl w:val="0"/>
          <w:numId w:val="3"/>
        </w:numPr>
      </w:pPr>
      <w:r>
        <w:rPr>
          <w:sz w:val="20"/>
          <w:szCs w:val="20"/>
        </w:rPr>
        <w:t xml:space="preserve">Customization modal opens with:</w:t>
      </w:r>
    </w:p>
    <w:p>
      <w:pPr>
        <w:pStyle w:val="ListParagraph"/>
        <w:numPr>
          <w:ilvl w:val="0"/>
          <w:numId w:val="2"/>
        </w:numPr>
      </w:pPr>
      <w:r>
        <w:rPr>
          <w:sz w:val="20"/>
          <w:szCs w:val="20"/>
        </w:rPr>
        <w:t xml:space="preserve">Brand name input</w:t>
      </w:r>
    </w:p>
    <w:p>
      <w:pPr>
        <w:pStyle w:val="ListParagraph"/>
        <w:numPr>
          <w:ilvl w:val="0"/>
          <w:numId w:val="2"/>
        </w:numPr>
      </w:pPr>
      <w:r>
        <w:rPr>
          <w:sz w:val="20"/>
          <w:szCs w:val="20"/>
        </w:rPr>
        <w:t xml:space="preserve">Logo upload</w:t>
      </w:r>
    </w:p>
    <w:p>
      <w:pPr>
        <w:pStyle w:val="ListParagraph"/>
        <w:numPr>
          <w:ilvl w:val="0"/>
          <w:numId w:val="2"/>
        </w:numPr>
      </w:pPr>
      <w:r>
        <w:rPr>
          <w:sz w:val="20"/>
          <w:szCs w:val="20"/>
        </w:rPr>
        <w:t xml:space="preserve">Primary/secondary color pickers</w:t>
      </w:r>
    </w:p>
    <w:p>
      <w:pPr>
        <w:pStyle w:val="ListParagraph"/>
        <w:numPr>
          <w:ilvl w:val="0"/>
          <w:numId w:val="2"/>
        </w:numPr>
      </w:pPr>
      <w:r>
        <w:rPr>
          <w:sz w:val="20"/>
          <w:szCs w:val="20"/>
        </w:rPr>
        <w:t xml:space="preserve">Hero image upload</w:t>
      </w:r>
    </w:p>
    <w:p>
      <w:pPr>
        <w:pStyle w:val="ListParagraph"/>
        <w:numPr>
          <w:ilvl w:val="0"/>
          <w:numId w:val="3"/>
        </w:numPr>
      </w:pPr>
      <w:r>
        <w:rPr>
          <w:sz w:val="20"/>
          <w:szCs w:val="20"/>
        </w:rPr>
        <w:t xml:space="preserve">AI merges template + customization + user's description</w:t>
      </w:r>
    </w:p>
    <w:p>
      <w:pPr>
        <w:pStyle w:val="ListParagraph"/>
        <w:numPr>
          <w:ilvl w:val="0"/>
          <w:numId w:val="3"/>
        </w:numPr>
      </w:pPr>
      <w:r>
        <w:rPr>
          <w:sz w:val="20"/>
          <w:szCs w:val="20"/>
        </w:rPr>
        <w:t xml:space="preserve">Generated app appears in preview</w:t>
      </w:r>
    </w:p>
    <w:p>
      <w:pPr>
        <w:pStyle w:val="ListParagraph"/>
        <w:numPr>
          <w:ilvl w:val="0"/>
          <w:numId w:val="3"/>
        </w:numPr>
      </w:pPr>
      <w:r>
        <w:rPr>
          <w:sz w:val="20"/>
          <w:szCs w:val="20"/>
        </w:rPr>
        <w:t xml:space="preserve">User refines via chat</w:t>
      </w:r>
    </w:p>
    <w:p>
      <w:pPr>
        <w:pStyle w:val="Heading2"/>
      </w:pPr>
      <w:r>
        <w:t xml:space="preserve">5.3 Template Structure Specification</w:t>
      </w:r>
    </w:p>
    <w:p>
      <w:pPr>
        <w:spacing w:after="150"/>
      </w:pPr>
      <w:r>
        <w:rPr>
          <w:rFonts w:ascii="Courier New" w:cs="Courier New" w:eastAsia="Courier New" w:hAnsi="Courier New"/>
          <w:sz w:val="16"/>
          <w:szCs w:val="16"/>
        </w:rPr>
        <w:t xml:space="preserve">// Template Database Schema
interface Template {
  id: string;
  name_en: string;
  name_ar: string;
  description_en: string;
  description_ar: string;
  category: 'ecommerce' | 'restaurant' | 'saas' | 'landing' | 'portfolio' | 'booking' | 'social' | 'dashboard';
  preview_url: string;         // Live preview URL
  thumbnail_url: string;       // Gallery thumbnail
  base_code: string;           // React/JSX code template
  customizable_sections: {
    hero: boolean;
    features: boolean;
    pricing: boolean;
    testimonials: boolean;
    footer: boolean;
  };
  color_scheme: {
    primary: string;
    secondary: string;
    accent: string;
  };
  is_rtl: boolean;             // Always true for Arabic
  is_premium: boolean;         // Pro tier only
  usage_count: number;
}</w:t>
      </w:r>
    </w:p>
    <w:p>
      <w:pPr>
        <w:pStyle w:val="Heading2"/>
      </w:pPr>
      <w:r>
        <w:t xml:space="preserve">5.4 Template Merge AI Prompt</w:t>
      </w:r>
    </w:p>
    <w:p>
      <w:pPr>
        <w:spacing w:after="150"/>
      </w:pPr>
      <w:r>
        <w:rPr>
          <w:rFonts w:ascii="Courier New" w:cs="Courier New" w:eastAsia="Courier New" w:hAnsi="Courier New"/>
          <w:sz w:val="16"/>
          <w:szCs w:val="16"/>
        </w:rPr>
        <w:t xml:space="preserve">System Prompt for Template Customization:
"You are customizing an app template for an Arabic-speaking user.
TEMPLATE BASE: {template_name}
USER'S APP DESCRIPTION: {user_description}
USER'S BRAND NAME: {brand_name}
PRIMARY COLOR: {primary_color}
SECONDARY COLOR: {secondary_color}
LOGO URL: {logo_url}
HERO IMAGE URL: {hero_image_url}
REQUIREMENTS:
1. Keep the template's layout structure intact
2. Replace placeholder text with Arabic content based on user's description
3. Apply the user's brand colors to:
   - Primary buttons
   - Header/footer backgrounds
   - Accent elements
4. Insert the logo in the header
5. Use the hero image if provided
6. Ensure all text is in Arabic
7. Maintain RTL layout (dir='rtl')
8. Use Cairo font throughout
9. Generate complete, working React component code
OUTPUT: Complete JSX code ready for preview"</w:t>
      </w:r>
    </w:p>
    <w:p>
      <w:pPr>
        <w:pStyle w:val="Heading2"/>
      </w:pPr>
      <w:r>
        <w:t xml:space="preserve">5.5 Image/Asset Replacement System</w:t>
      </w:r>
    </w:p>
    <w:p>
      <w:pPr>
        <w:spacing w:after="150"/>
      </w:pPr>
      <w:r>
        <w:rPr>
          <w:sz w:val="20"/>
          <w:szCs w:val="20"/>
        </w:rPr>
        <w:t xml:space="preserve">Users can upload custom images to replace template placeholders: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Asset Type</w:t>
            </w:r>
          </w:p>
        </w:tc>
        <w:tc>
          <w:tcPr>
            <w:tcW w:type="dxa" w:w="30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Max Size</w:t>
            </w:r>
          </w:p>
        </w:tc>
        <w:tc>
          <w:tcPr>
            <w:tcW w:type="dxa" w:w="436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Accepted Formats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Logo</w:t>
            </w:r>
          </w:p>
        </w:tc>
        <w:tc>
          <w:tcPr>
            <w:tcW w:type="dxa" w:w="3000"/>
            <w:tcBorders>
              <w:top w:val="single" w:color="CCCCCC" w:sz="1"/>
              <w:left w:val="single" w:color="CCCCCC" w:sz="1"/>
              <w:bottom w:val="single" w:color="CCCCCC" w:sz="1"/>
              <w:right w:val="single" w:color="CCCCCC" w:sz="1"/>
            </w:tcBorders>
          </w:tcPr>
          <w:p>
            <w:r>
              <w:rPr>
                <w:sz w:val="20"/>
                <w:szCs w:val="20"/>
              </w:rPr>
              <w:t xml:space="preserve">2 MB</w:t>
            </w:r>
          </w:p>
        </w:tc>
        <w:tc>
          <w:tcPr>
            <w:tcW w:type="dxa" w:w="4360"/>
            <w:tcBorders>
              <w:top w:val="single" w:color="CCCCCC" w:sz="1"/>
              <w:left w:val="single" w:color="CCCCCC" w:sz="1"/>
              <w:bottom w:val="single" w:color="CCCCCC" w:sz="1"/>
              <w:right w:val="single" w:color="CCCCCC" w:sz="1"/>
            </w:tcBorders>
          </w:tcPr>
          <w:p>
            <w:r>
              <w:rPr>
                <w:sz w:val="20"/>
                <w:szCs w:val="20"/>
              </w:rPr>
              <w:t xml:space="preserve">PNG, SVG (transparent background preferred)</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Hero Image</w:t>
            </w:r>
          </w:p>
        </w:tc>
        <w:tc>
          <w:tcPr>
            <w:tcW w:type="dxa" w:w="3000"/>
            <w:tcBorders>
              <w:top w:val="single" w:color="CCCCCC" w:sz="1"/>
              <w:left w:val="single" w:color="CCCCCC" w:sz="1"/>
              <w:bottom w:val="single" w:color="CCCCCC" w:sz="1"/>
              <w:right w:val="single" w:color="CCCCCC" w:sz="1"/>
            </w:tcBorders>
          </w:tcPr>
          <w:p>
            <w:r>
              <w:rPr>
                <w:sz w:val="20"/>
                <w:szCs w:val="20"/>
              </w:rPr>
              <w:t xml:space="preserve">5 MB</w:t>
            </w:r>
          </w:p>
        </w:tc>
        <w:tc>
          <w:tcPr>
            <w:tcW w:type="dxa" w:w="4360"/>
            <w:tcBorders>
              <w:top w:val="single" w:color="CCCCCC" w:sz="1"/>
              <w:left w:val="single" w:color="CCCCCC" w:sz="1"/>
              <w:bottom w:val="single" w:color="CCCCCC" w:sz="1"/>
              <w:right w:val="single" w:color="CCCCCC" w:sz="1"/>
            </w:tcBorders>
          </w:tcPr>
          <w:p>
            <w:r>
              <w:rPr>
                <w:sz w:val="20"/>
                <w:szCs w:val="20"/>
              </w:rPr>
              <w:t xml:space="preserve">JPG, PNG, WebP (16:9 ratio recommended)</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Product Images</w:t>
            </w:r>
          </w:p>
        </w:tc>
        <w:tc>
          <w:tcPr>
            <w:tcW w:type="dxa" w:w="3000"/>
            <w:tcBorders>
              <w:top w:val="single" w:color="CCCCCC" w:sz="1"/>
              <w:left w:val="single" w:color="CCCCCC" w:sz="1"/>
              <w:bottom w:val="single" w:color="CCCCCC" w:sz="1"/>
              <w:right w:val="single" w:color="CCCCCC" w:sz="1"/>
            </w:tcBorders>
          </w:tcPr>
          <w:p>
            <w:r>
              <w:rPr>
                <w:sz w:val="20"/>
                <w:szCs w:val="20"/>
              </w:rPr>
              <w:t xml:space="preserve">2 MB each</w:t>
            </w:r>
          </w:p>
        </w:tc>
        <w:tc>
          <w:tcPr>
            <w:tcW w:type="dxa" w:w="4360"/>
            <w:tcBorders>
              <w:top w:val="single" w:color="CCCCCC" w:sz="1"/>
              <w:left w:val="single" w:color="CCCCCC" w:sz="1"/>
              <w:bottom w:val="single" w:color="CCCCCC" w:sz="1"/>
              <w:right w:val="single" w:color="CCCCCC" w:sz="1"/>
            </w:tcBorders>
          </w:tcPr>
          <w:p>
            <w:r>
              <w:rPr>
                <w:sz w:val="20"/>
                <w:szCs w:val="20"/>
              </w:rPr>
              <w:t xml:space="preserve">JPG, PNG, WebP (square 1:1 recommended)</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Banner</w:t>
            </w:r>
          </w:p>
        </w:tc>
        <w:tc>
          <w:tcPr>
            <w:tcW w:type="dxa" w:w="3000"/>
            <w:tcBorders>
              <w:top w:val="single" w:color="CCCCCC" w:sz="1"/>
              <w:left w:val="single" w:color="CCCCCC" w:sz="1"/>
              <w:bottom w:val="single" w:color="CCCCCC" w:sz="1"/>
              <w:right w:val="single" w:color="CCCCCC" w:sz="1"/>
            </w:tcBorders>
          </w:tcPr>
          <w:p>
            <w:r>
              <w:rPr>
                <w:sz w:val="20"/>
                <w:szCs w:val="20"/>
              </w:rPr>
              <w:t xml:space="preserve">3 MB</w:t>
            </w:r>
          </w:p>
        </w:tc>
        <w:tc>
          <w:tcPr>
            <w:tcW w:type="dxa" w:w="4360"/>
            <w:tcBorders>
              <w:top w:val="single" w:color="CCCCCC" w:sz="1"/>
              <w:left w:val="single" w:color="CCCCCC" w:sz="1"/>
              <w:bottom w:val="single" w:color="CCCCCC" w:sz="1"/>
              <w:right w:val="single" w:color="CCCCCC" w:sz="1"/>
            </w:tcBorders>
          </w:tcPr>
          <w:p>
            <w:r>
              <w:rPr>
                <w:sz w:val="20"/>
                <w:szCs w:val="20"/>
              </w:rPr>
              <w:t xml:space="preserve">JPG, PNG, WebP (3:1 ratio recommended)</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Icon</w:t>
            </w:r>
          </w:p>
        </w:tc>
        <w:tc>
          <w:tcPr>
            <w:tcW w:type="dxa" w:w="3000"/>
            <w:tcBorders>
              <w:top w:val="single" w:color="CCCCCC" w:sz="1"/>
              <w:left w:val="single" w:color="CCCCCC" w:sz="1"/>
              <w:bottom w:val="single" w:color="CCCCCC" w:sz="1"/>
              <w:right w:val="single" w:color="CCCCCC" w:sz="1"/>
            </w:tcBorders>
          </w:tcPr>
          <w:p>
            <w:r>
              <w:rPr>
                <w:sz w:val="20"/>
                <w:szCs w:val="20"/>
              </w:rPr>
              <w:t xml:space="preserve">500 KB</w:t>
            </w:r>
          </w:p>
        </w:tc>
        <w:tc>
          <w:tcPr>
            <w:tcW w:type="dxa" w:w="4360"/>
            <w:tcBorders>
              <w:top w:val="single" w:color="CCCCCC" w:sz="1"/>
              <w:left w:val="single" w:color="CCCCCC" w:sz="1"/>
              <w:bottom w:val="single" w:color="CCCCCC" w:sz="1"/>
              <w:right w:val="single" w:color="CCCCCC" w:sz="1"/>
            </w:tcBorders>
          </w:tcPr>
          <w:p>
            <w:r>
              <w:rPr>
                <w:sz w:val="20"/>
                <w:szCs w:val="20"/>
              </w:rPr>
              <w:t xml:space="preserve">PNG, SVG (square, transparent)</w:t>
            </w:r>
          </w:p>
        </w:tc>
      </w:tr>
    </w:tbl>
    <w:p>
      <w:pPr>
        <w:spacing w:after="150"/>
      </w:pPr>
      <w:r>
        <w:rPr>
          <w:rFonts w:ascii="Courier New" w:cs="Courier New" w:eastAsia="Courier New" w:hAnsi="Courier New"/>
          <w:sz w:val="16"/>
          <w:szCs w:val="16"/>
        </w:rPr>
        <w:t xml:space="preserve">// Asset Upload Flow
1. User clicks "تحميل صورة" (Upload Image) on placeholder
2. File picker opens (filtered by allowed types)
3. Image uploaded to Supabase Storage
4. URL returned and stored in user_assets table
5. AI regenerates component with new image URL
6. Preview updates with actual image</w:t>
      </w:r>
    </w:p>
    <w:p>
      <w:r>
        <w:br w:type="page"/>
      </w:r>
    </w:p>
    <w:p>
      <w:pPr>
        <w:pStyle w:val="Heading1"/>
      </w:pPr>
      <w:r>
        <w:t xml:space="preserve">6. Multi-Agent AI Pipeline</w:t>
      </w:r>
    </w:p>
    <w:p>
      <w:pPr>
        <w:spacing w:after="150"/>
      </w:pPr>
      <w:r>
        <w:rPr>
          <w:sz w:val="20"/>
          <w:szCs w:val="20"/>
        </w:rPr>
        <w:t xml:space="preserve">KW APPS uses a 7-stage AI pipeline for generating production-ready Arabic web applications.</w:t>
      </w:r>
    </w:p>
    <w:p>
      <w:pPr>
        <w:pStyle w:val="Heading2"/>
      </w:pPr>
      <w:r>
        <w:t xml:space="preserve">6.1 Pipeline Architecture</w:t>
      </w:r>
    </w:p>
    <w:p>
      <w:pPr>
        <w:spacing w:after="150"/>
      </w:pPr>
      <w:r>
        <w:rPr>
          <w:rFonts w:ascii="Courier New" w:cs="Courier New" w:eastAsia="Courier New" w:hAnsi="Courier New"/>
          <w:sz w:val="16"/>
          <w:szCs w:val="16"/>
        </w:rPr>
        <w:t xml:space="preserve">User Prompt (Arabic)
        │
        ▼
┌─────────────────────┐
│  1. TRANSLATOR      │ ◄── Arabic → English
│     (DeepSeek Chat) │     Preserves technical terms
└─────────────────────┘
        │
        ▼
┌─────────────────────┐
│  2. ARCHITECT       │ ◄── Plans file structure
│     (DeepSeek Coder)│     Defines routes, components
└─────────────────────┘
        │
        ▼
┌─────────────────────┐
│  3. GENERATOR       │ ◄── Writes actual code
│     (DeepSeek Coder)│     React + Tailwind
└─────────────────────┘
        │
        ▼
┌─────────────────────┐
│  4. RTL/ARABIC      │ ◄── Ensures RTL layout
│     AGENT           │     Arabic text, Cairo font
└─────────────────────┘
        │
        ▼
┌─────────────────────┐
│  5. FIXER           │ ◄── Removes unused imports
│     AGENT           │     Fixes syntax errors, lints
└─────────────────────┘
        │
        ▼
┌─────────────────────┐
│  6. VALIDATOR       │ ◄── Security checks
│     AGENT           │     No malicious code
└─────────────────────┘
        │
        ▼
┌─────────────────────┐
│  7. BUILD           │ ◄── Bundles for preview
│     AGENT           │     Creates iframe-ready code
└─────────────────────┘
        │
        ▼
    Preview / Deploy</w:t>
      </w:r>
    </w:p>
    <w:p>
      <w:pPr>
        <w:pStyle w:val="Heading2"/>
      </w:pPr>
      <w:r>
        <w:t xml:space="preserve">6.2 Agent System Prompts</w:t>
      </w:r>
    </w:p>
    <w:p>
      <w:pPr>
        <w:pStyle w:val="Heading3"/>
      </w:pPr>
      <w:r>
        <w:t xml:space="preserve">6.2.1 Translator Agent</w:t>
      </w:r>
    </w:p>
    <w:p>
      <w:pPr>
        <w:spacing w:after="150"/>
      </w:pPr>
      <w:r>
        <w:rPr>
          <w:rFonts w:ascii="Courier New" w:cs="Courier New" w:eastAsia="Courier New" w:hAnsi="Courier New"/>
          <w:sz w:val="16"/>
          <w:szCs w:val="16"/>
        </w:rPr>
        <w:t xml:space="preserve">"Translate Arabic text to English accurately.
Preserve:
- Technical terms (React, API, database)
- Brand names
- Numbers and measurements
Only return the translation, nothing else."</w:t>
      </w:r>
    </w:p>
    <w:p>
      <w:pPr>
        <w:pStyle w:val="Heading3"/>
      </w:pPr>
      <w:r>
        <w:t xml:space="preserve">6.2.2 Architect Agent</w:t>
      </w:r>
    </w:p>
    <w:p>
      <w:pPr>
        <w:spacing w:after="150"/>
      </w:pPr>
      <w:r>
        <w:rPr>
          <w:rFonts w:ascii="Courier New" w:cs="Courier New" w:eastAsia="Courier New" w:hAnsi="Courier New"/>
          <w:sz w:val="16"/>
          <w:szCs w:val="16"/>
        </w:rPr>
        <w:t xml:space="preserve">"You are an expert software architect for React applications.
Given a user's app description, create a detailed file structure.
REQUIREMENTS:
1. Use React 18 with functional components
2. Use Tailwind CSS for styling
3. All layouts must be RTL-compatible (dir='rtl')
4. Use Cairo font (Google Fonts)
5. Keep bundle size under 500KB
6. No external API calls from generated apps
OUTPUT FORMAT:
{
  'files': [
    { 'path': 'src/App.tsx', 'purpose': 'Main app component' },
    { 'path': 'src/components/Header.tsx', 'purpose': 'Header with navigation' }
  ],
  'dependencies': ['react', 'react-dom', 'tailwindcss'],
  'routes': ['/', '/about', '/contact']
}"</w:t>
      </w:r>
    </w:p>
    <w:p>
      <w:pPr>
        <w:pStyle w:val="Heading3"/>
      </w:pPr>
      <w:r>
        <w:t xml:space="preserve">6.2.3 Generator Agent</w:t>
      </w:r>
    </w:p>
    <w:p>
      <w:pPr>
        <w:spacing w:after="150"/>
      </w:pPr>
      <w:r>
        <w:rPr>
          <w:rFonts w:ascii="Courier New" w:cs="Courier New" w:eastAsia="Courier New" w:hAnsi="Courier New"/>
          <w:sz w:val="16"/>
          <w:szCs w:val="16"/>
        </w:rPr>
        <w:t xml:space="preserve">"You are an expert React developer. Generate production-ready code.
REQUIREMENTS:
1. Write TypeScript with strict types
2. Use functional components with hooks
3. Apply RTL-first styling with Tailwind
4. Include Arabic text as provided
5. Use semantic HTML elements
6. Ensure accessibility (aria labels in Arabic)
7. Handle loading and error states
8. NO inline styles - only Tailwind classes
STYLE GUIDE:
- RTL: Use 'rtl:mr-4' or flex-row-reverse
- Colors: Use Tailwind color classes
- Spacing: Consistent 4px grid
- Text: text-right for Arabic, Cairo font"</w:t>
      </w:r>
    </w:p>
    <w:p>
      <w:pPr>
        <w:pStyle w:val="Heading3"/>
      </w:pPr>
      <w:r>
        <w:t xml:space="preserve">6.2.4 Validator Agent (Safety)</w:t>
      </w:r>
    </w:p>
    <w:p>
      <w:pPr>
        <w:spacing w:after="150"/>
      </w:pPr>
      <w:r>
        <w:rPr>
          <w:rFonts w:ascii="Courier New" w:cs="Courier New" w:eastAsia="Courier New" w:hAnsi="Courier New"/>
          <w:sz w:val="16"/>
          <w:szCs w:val="16"/>
        </w:rPr>
        <w:t xml:space="preserve">"Check generated code for security issues.
BLOCK these patterns:
- eval(), new Function() with user input
- document.write() with dynamic content
- Phishing: forms mimicking login pages
- Crypto mining: intensive WebAssembly
- Data exfiltration: requests to unknown APIs
- XSS: innerHTML with unsanitized input
ALLOW:
- Standard React patterns
- Tailwind classes
- Static content
- Safe event handlers
Return: { safe: boolean, issues: string[] }"</w:t>
      </w:r>
    </w:p>
    <w:p>
      <w:pPr>
        <w:pStyle w:val="Heading2"/>
      </w:pPr>
      <w:r>
        <w:t xml:space="preserve">6.3 DeepSeek API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API Endpoint</w:t>
            </w:r>
          </w:p>
        </w:tc>
        <w:tc>
          <w:tcPr>
            <w:tcW w:type="dxa" w:w="6360"/>
            <w:tcBorders>
              <w:top w:val="single" w:color="CCCCCC" w:sz="1"/>
              <w:left w:val="single" w:color="CCCCCC" w:sz="1"/>
              <w:bottom w:val="single" w:color="CCCCCC" w:sz="1"/>
              <w:right w:val="single" w:color="CCCCCC" w:sz="1"/>
            </w:tcBorders>
          </w:tcPr>
          <w:p>
            <w:r>
              <w:rPr>
                <w:sz w:val="20"/>
                <w:szCs w:val="20"/>
              </w:rPr>
              <w:t xml:space="preserve">https://api.deepseek.com/v1/chat/completions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Code Model</w:t>
            </w:r>
          </w:p>
        </w:tc>
        <w:tc>
          <w:tcPr>
            <w:tcW w:type="dxa" w:w="6360"/>
            <w:tcBorders>
              <w:top w:val="single" w:color="CCCCCC" w:sz="1"/>
              <w:left w:val="single" w:color="CCCCCC" w:sz="1"/>
              <w:bottom w:val="single" w:color="CCCCCC" w:sz="1"/>
              <w:right w:val="single" w:color="CCCCCC" w:sz="1"/>
            </w:tcBorders>
          </w:tcPr>
          <w:p>
            <w:r>
              <w:rPr>
                <w:sz w:val="20"/>
                <w:szCs w:val="20"/>
              </w:rPr>
              <w:t xml:space="preserve">deepseek-coder</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Translation Model</w:t>
            </w:r>
          </w:p>
        </w:tc>
        <w:tc>
          <w:tcPr>
            <w:tcW w:type="dxa" w:w="6360"/>
            <w:tcBorders>
              <w:top w:val="single" w:color="CCCCCC" w:sz="1"/>
              <w:left w:val="single" w:color="CCCCCC" w:sz="1"/>
              <w:bottom w:val="single" w:color="CCCCCC" w:sz="1"/>
              <w:right w:val="single" w:color="CCCCCC" w:sz="1"/>
            </w:tcBorders>
          </w:tcPr>
          <w:p>
            <w:r>
              <w:rPr>
                <w:sz w:val="20"/>
                <w:szCs w:val="20"/>
              </w:rPr>
              <w:t xml:space="preserve">deepseek-chat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Max Tokens (Generation)</w:t>
            </w:r>
          </w:p>
        </w:tc>
        <w:tc>
          <w:tcPr>
            <w:tcW w:type="dxa" w:w="6360"/>
            <w:tcBorders>
              <w:top w:val="single" w:color="CCCCCC" w:sz="1"/>
              <w:left w:val="single" w:color="CCCCCC" w:sz="1"/>
              <w:bottom w:val="single" w:color="CCCCCC" w:sz="1"/>
              <w:right w:val="single" w:color="CCCCCC" w:sz="1"/>
            </w:tcBorders>
          </w:tcPr>
          <w:p>
            <w:r>
              <w:rPr>
                <w:sz w:val="20"/>
                <w:szCs w:val="20"/>
              </w:rPr>
              <w:t xml:space="preserve">4000</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Temperature (Code)</w:t>
            </w:r>
          </w:p>
        </w:tc>
        <w:tc>
          <w:tcPr>
            <w:tcW w:type="dxa" w:w="6360"/>
            <w:tcBorders>
              <w:top w:val="single" w:color="CCCCCC" w:sz="1"/>
              <w:left w:val="single" w:color="CCCCCC" w:sz="1"/>
              <w:bottom w:val="single" w:color="CCCCCC" w:sz="1"/>
              <w:right w:val="single" w:color="CCCCCC" w:sz="1"/>
            </w:tcBorders>
          </w:tcPr>
          <w:p>
            <w:r>
              <w:rPr>
                <w:sz w:val="20"/>
                <w:szCs w:val="20"/>
              </w:rPr>
              <w:t xml:space="preserve">0.4 (more deterministic)</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Temperature (Translation)</w:t>
            </w:r>
          </w:p>
        </w:tc>
        <w:tc>
          <w:tcPr>
            <w:tcW w:type="dxa" w:w="6360"/>
            <w:tcBorders>
              <w:top w:val="single" w:color="CCCCCC" w:sz="1"/>
              <w:left w:val="single" w:color="CCCCCC" w:sz="1"/>
              <w:bottom w:val="single" w:color="CCCCCC" w:sz="1"/>
              <w:right w:val="single" w:color="CCCCCC" w:sz="1"/>
            </w:tcBorders>
          </w:tcPr>
          <w:p>
            <w:r>
              <w:rPr>
                <w:sz w:val="20"/>
                <w:szCs w:val="20"/>
              </w:rPr>
              <w:t xml:space="preserve">0.1 (very deterministic)</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Cost</w:t>
            </w:r>
          </w:p>
        </w:tc>
        <w:tc>
          <w:tcPr>
            <w:tcW w:type="dxa" w:w="6360"/>
            <w:tcBorders>
              <w:top w:val="single" w:color="CCCCCC" w:sz="1"/>
              <w:left w:val="single" w:color="CCCCCC" w:sz="1"/>
              <w:bottom w:val="single" w:color="CCCCCC" w:sz="1"/>
              <w:right w:val="single" w:color="CCCCCC" w:sz="1"/>
            </w:tcBorders>
          </w:tcPr>
          <w:p>
            <w:r>
              <w:rPr>
                <w:sz w:val="20"/>
                <w:szCs w:val="20"/>
              </w:rPr>
              <w:t xml:space="preserve">~$0.14/1M input, ~$0.28/1M output</w:t>
            </w:r>
          </w:p>
        </w:tc>
      </w:tr>
    </w:tbl>
    <w:p>
      <w:r>
        <w:br w:type="page"/>
      </w:r>
    </w:p>
    <w:p>
      <w:pPr>
        <w:pStyle w:val="Heading1"/>
      </w:pPr>
      <w:r>
        <w:t xml:space="preserve">7. Database Schema (Complete)</w:t>
      </w:r>
    </w:p>
    <w:p>
      <w:pPr>
        <w:spacing w:after="150"/>
      </w:pPr>
      <w:r>
        <w:rPr>
          <w:sz w:val="20"/>
          <w:szCs w:val="20"/>
        </w:rPr>
        <w:t xml:space="preserve">All tables use Supabase PostgreSQL with Row-Level Security (RLS) enabled.</w:t>
      </w:r>
    </w:p>
    <w:p>
      <w:pPr>
        <w:pStyle w:val="Heading2"/>
      </w:pPr>
      <w:r>
        <w:t xml:space="preserve">7.1 Users Table</w:t>
      </w:r>
    </w:p>
    <w:p>
      <w:pPr>
        <w:spacing w:after="150"/>
      </w:pPr>
      <w:r>
        <w:rPr>
          <w:rFonts w:ascii="Courier New" w:cs="Courier New" w:eastAsia="Courier New" w:hAnsi="Courier New"/>
          <w:sz w:val="16"/>
          <w:szCs w:val="16"/>
        </w:rPr>
        <w:t xml:space="preserve">CREATE TABLE users (
  id UUID PRIMARY KEY DEFAULT gen_random_uuid(),
  email TEXT UNIQUE NOT NULL,
  display_name TEXT,
  avatar_url TEXT,
  plan TEXT DEFAULT 'free' CHECK (plan IN ('free', 'builder', 'pro', 'hosting_only')),
  language TEXT DEFAULT 'ar' CHECK (language IN ('ar', 'en')),
  created_at TIMESTAMPTZ DEFAULT NOW(),
  updated_at TIMESTAMPTZ DEFAULT NOW()
);
-- RLS Policy
ALTER TABLE users ENABLE ROW LEVEL SECURITY;
CREATE POLICY "Users can read own data" ON users
  FOR SELECT USING (auth.uid() = id);
CREATE POLICY "Users can update own data" ON users
  FOR UPDATE USING (auth.uid() = id);</w:t>
      </w:r>
    </w:p>
    <w:p>
      <w:pPr>
        <w:pStyle w:val="Heading2"/>
      </w:pPr>
      <w:r>
        <w:t xml:space="preserve">7.2 Projects Table</w:t>
      </w:r>
    </w:p>
    <w:p>
      <w:pPr>
        <w:spacing w:after="150"/>
      </w:pPr>
      <w:r>
        <w:rPr>
          <w:rFonts w:ascii="Courier New" w:cs="Courier New" w:eastAsia="Courier New" w:hAnsi="Courier New"/>
          <w:sz w:val="16"/>
          <w:szCs w:val="16"/>
        </w:rPr>
        <w:t xml:space="preserve">CREATE TABLE projects (
  id UUID PRIMARY KEY DEFAULT gen_random_uuid(),
  user_id UUID NOT NULL REFERENCES users(id) ON DELETE CASCADE,
  name TEXT NOT NULL,
  description TEXT,
  arabic_prompt TEXT,
  english_prompt TEXT,
  generated_code TEXT,
  template_id UUID REFERENCES templates(id),
  status TEXT DEFAULT 'draft' CHECK (status IN ('draft', 'generating', 'preview', 'published', 'error')),
  active_version INTEGER DEFAULT 1,
  deployed_url TEXT,
  created_at TIMESTAMPTZ DEFAULT NOW(),
  updated_at TIMESTAMPTZ DEFAULT NOW()
);
-- RLS Policy
ALTER TABLE projects ENABLE ROW LEVEL SECURITY;
CREATE POLICY "Users can CRUD own projects" ON projects
  FOR ALL USING (auth.uid() = user_id);</w:t>
      </w:r>
    </w:p>
    <w:p>
      <w:pPr>
        <w:pStyle w:val="Heading2"/>
      </w:pPr>
      <w:r>
        <w:t xml:space="preserve">7.3 Messages Table (Chat History)</w:t>
      </w:r>
    </w:p>
    <w:p>
      <w:pPr>
        <w:spacing w:after="150"/>
      </w:pPr>
      <w:r>
        <w:rPr>
          <w:rFonts w:ascii="Courier New" w:cs="Courier New" w:eastAsia="Courier New" w:hAnsi="Courier New"/>
          <w:sz w:val="16"/>
          <w:szCs w:val="16"/>
        </w:rPr>
        <w:t xml:space="preserve">CREATE TABLE messages (
  id UUID PRIMARY KEY DEFAULT gen_random_uuid(),
  project_id UUID NOT NULL REFERENCES projects(id) ON DELETE CASCADE,
  role TEXT NOT NULL CHECK (role IN ('user', 'assistant', 'system')),
  content TEXT NOT NULL,
  tokens_used INTEGER DEFAULT 0,
  created_at TIMESTAMPTZ DEFAULT NOW()
);
-- RLS via project ownership
ALTER TABLE messages ENABLE ROW LEVEL SECURITY;
CREATE POLICY "Users can access own project messages" ON messages
  FOR ALL USING (
    project_id IN (SELECT id FROM projects WHERE user_id = auth.uid())
  );</w:t>
      </w:r>
    </w:p>
    <w:p>
      <w:pPr>
        <w:pStyle w:val="Heading2"/>
      </w:pPr>
      <w:r>
        <w:t xml:space="preserve">7.4 Templates Table</w:t>
      </w:r>
    </w:p>
    <w:p>
      <w:pPr>
        <w:spacing w:after="150"/>
      </w:pPr>
      <w:r>
        <w:rPr>
          <w:rFonts w:ascii="Courier New" w:cs="Courier New" w:eastAsia="Courier New" w:hAnsi="Courier New"/>
          <w:sz w:val="16"/>
          <w:szCs w:val="16"/>
        </w:rPr>
        <w:t xml:space="preserve">CREATE TABLE templates (
  id UUID PRIMARY KEY DEFAULT gen_random_uuid(),
  name_en TEXT NOT NULL,
  name_ar TEXT NOT NULL,
  description_en TEXT,
  description_ar TEXT,
  category TEXT NOT NULL CHECK (category IN (
    'ecommerce', 'restaurant', 'saas', 'landing', 
    'portfolio', 'booking', 'social', 'dashboard'
  )),
  preview_url TEXT,
  thumbnail_url TEXT,
  base_code TEXT NOT NULL,
  customizable_sections JSONB DEFAULT '{}',
  color_scheme JSONB DEFAULT '{}',
  is_rtl BOOLEAN DEFAULT true,
  is_premium BOOLEAN DEFAULT false,
  usage_count INTEGER DEFAULT 0,
  created_at TIMESTAMPTZ DEFAULT NOW()
);
-- Public read, admin write
ALTER TABLE templates ENABLE ROW LEVEL SECURITY;
CREATE POLICY "Anyone can read templates" ON templates
  FOR SELECT USING (true);</w:t>
      </w:r>
    </w:p>
    <w:p>
      <w:pPr>
        <w:pStyle w:val="Heading2"/>
      </w:pPr>
      <w:r>
        <w:t xml:space="preserve">7.5 User Assets Table</w:t>
      </w:r>
    </w:p>
    <w:p>
      <w:pPr>
        <w:spacing w:after="150"/>
      </w:pPr>
      <w:r>
        <w:rPr>
          <w:rFonts w:ascii="Courier New" w:cs="Courier New" w:eastAsia="Courier New" w:hAnsi="Courier New"/>
          <w:sz w:val="16"/>
          <w:szCs w:val="16"/>
        </w:rPr>
        <w:t xml:space="preserve">CREATE TABLE user_assets (
  id UUID PRIMARY KEY DEFAULT gen_random_uuid(),
  user_id UUID NOT NULL REFERENCES users(id) ON DELETE CASCADE,
  project_id UUID REFERENCES projects(id) ON DELETE CASCADE,
  asset_type TEXT NOT NULL CHECK (asset_type IN (
    'logo', 'hero', 'product', 'banner', 'icon', 'other'
  )),
  filename TEXT NOT NULL,
  storage_path TEXT NOT NULL,
  mime_type TEXT NOT NULL,
  size_bytes INTEGER NOT NULL,
  created_at TIMESTAMPTZ DEFAULT NOW()
);
-- RLS Policy
ALTER TABLE user_assets ENABLE ROW LEVEL SECURITY;
CREATE POLICY "Users can CRUD own assets" ON user_assets
  FOR ALL USING (auth.uid() = user_id);</w:t>
      </w:r>
    </w:p>
    <w:p>
      <w:pPr>
        <w:pStyle w:val="Heading2"/>
      </w:pPr>
      <w:r>
        <w:t xml:space="preserve">7.6 Subscriptions Table</w:t>
      </w:r>
    </w:p>
    <w:p>
      <w:pPr>
        <w:spacing w:after="150"/>
      </w:pPr>
      <w:r>
        <w:rPr>
          <w:rFonts w:ascii="Courier New" w:cs="Courier New" w:eastAsia="Courier New" w:hAnsi="Courier New"/>
          <w:sz w:val="16"/>
          <w:szCs w:val="16"/>
        </w:rPr>
        <w:t xml:space="preserve">CREATE TABLE subscriptions (
  id UUID PRIMARY KEY DEFAULT gen_random_uuid(),
  user_id UUID UNIQUE NOT NULL REFERENCES users(id) ON DELETE CASCADE,
  plan TEXT NOT NULL CHECK (plan IN ('free', 'builder', 'pro', 'hosting_only')),
  status TEXT NOT NULL CHECK (status IN ('active', 'canceled', 'past_due', 'paused')),
  upayments_subscription_id TEXT,
  upayments_customer_id TEXT,
  current_period_start TIMESTAMPTZ,
  current_period_end TIMESTAMPTZ,
  cancel_at_period_end BOOLEAN DEFAULT false,
  created_at TIMESTAMPTZ DEFAULT NOW(),
  updated_at TIMESTAMPTZ DEFAULT NOW()
);</w:t>
      </w:r>
    </w:p>
    <w:p>
      <w:pPr>
        <w:pStyle w:val="Heading2"/>
      </w:pPr>
      <w:r>
        <w:t xml:space="preserve">7.7 Usage Limits Table</w:t>
      </w:r>
    </w:p>
    <w:p>
      <w:pPr>
        <w:spacing w:after="150"/>
      </w:pPr>
      <w:r>
        <w:rPr>
          <w:rFonts w:ascii="Courier New" w:cs="Courier New" w:eastAsia="Courier New" w:hAnsi="Courier New"/>
          <w:sz w:val="16"/>
          <w:szCs w:val="16"/>
        </w:rPr>
        <w:t xml:space="preserve">CREATE TABLE usage_limits (
  user_id UUID NOT NULL REFERENCES users(id),
  date DATE NOT NULL,
  prompt_count INTEGER DEFAULT 0,
  tokens_used INTEGER DEFAULT 0,
  PRIMARY KEY (user_id, date)
);
-- Function to check limits
CREATE OR REPLACE FUNCTION check_usage_limit(p_user_id UUID)
RETURNS BOOLEAN AS $$
DECLARE
  v_plan TEXT;
  v_count INTEGER;
  v_limit INTEGER;
BEGIN
  SELECT plan INTO v_plan FROM subscriptions WHERE user_id = p_user_id;
  SELECT prompt_count INTO v_count FROM usage_limits 
    WHERE user_id = p_user_id AND date = CURRENT_DATE;
  v_limit := CASE v_plan
    WHEN 'free' THEN 3
    WHEN 'builder' THEN 30
    WHEN 'pro' THEN 100
    ELSE 0
  END;
  RETURN COALESCE(v_count, 0) &lt; v_limit;
END;
$$ LANGUAGE plpgsql;</w:t>
      </w:r>
    </w:p>
    <w:p>
      <w:pPr>
        <w:pStyle w:val="Heading2"/>
      </w:pPr>
      <w:r>
        <w:t xml:space="preserve">7.8 Project Versions Table</w:t>
      </w:r>
    </w:p>
    <w:p>
      <w:pPr>
        <w:spacing w:after="150"/>
      </w:pPr>
      <w:r>
        <w:rPr>
          <w:rFonts w:ascii="Courier New" w:cs="Courier New" w:eastAsia="Courier New" w:hAnsi="Courier New"/>
          <w:sz w:val="16"/>
          <w:szCs w:val="16"/>
        </w:rPr>
        <w:t xml:space="preserve">CREATE TABLE project_versions (
  id UUID PRIMARY KEY DEFAULT gen_random_uuid(),
  project_id UUID NOT NULL REFERENCES projects(id) ON DELETE CASCADE,
  version INTEGER NOT NULL,
  code_snapshot TEXT NOT NULL,
  prompt_snapshot TEXT,
  created_at TIMESTAMPTZ DEFAULT NOW(),
  UNIQUE(project_id, version)
);
-- Auto-increment version on save
CREATE OR REPLACE FUNCTION save_project_version()
RETURNS TRIGGER AS $$
BEGIN
  INSERT INTO project_versions (project_id, version, code_snapshot, prompt_snapshot)
  VALUES (
    NEW.id,
    COALESCE((SELECT MAX(version) FROM project_versions WHERE project_id = NEW.id), 0) + 1,
    NEW.generated_code,
    NEW.arabic_prompt
  );
  RETURN NEW;
END;
$$ LANGUAGE plpgsql;</w:t>
      </w:r>
    </w:p>
    <w:p>
      <w:pPr>
        <w:pStyle w:val="Heading2"/>
      </w:pPr>
      <w:r>
        <w:t xml:space="preserve">7.9 Billing Events Table</w:t>
      </w:r>
    </w:p>
    <w:p>
      <w:pPr>
        <w:spacing w:after="150"/>
      </w:pPr>
      <w:r>
        <w:rPr>
          <w:rFonts w:ascii="Courier New" w:cs="Courier New" w:eastAsia="Courier New" w:hAnsi="Courier New"/>
          <w:sz w:val="16"/>
          <w:szCs w:val="16"/>
        </w:rPr>
        <w:t xml:space="preserve">CREATE TABLE billing_events (
  id UUID PRIMARY KEY DEFAULT gen_random_uuid(),
  user_id UUID NOT NULL REFERENCES users(id),
  event_type TEXT NOT NULL,
  upayments_event_id TEXT,
  amount_kwd DECIMAL(10,3),
  data JSONB,
  created_at TIMESTAMPTZ DEFAULT NOW()
);</w:t>
      </w:r>
    </w:p>
    <w:p>
      <w:pPr>
        <w:pStyle w:val="Heading2"/>
      </w:pPr>
      <w:r>
        <w:t xml:space="preserve">7.10 Analytics Events Table</w:t>
      </w:r>
    </w:p>
    <w:p>
      <w:pPr>
        <w:spacing w:after="150"/>
      </w:pPr>
      <w:r>
        <w:rPr>
          <w:rFonts w:ascii="Courier New" w:cs="Courier New" w:eastAsia="Courier New" w:hAnsi="Courier New"/>
          <w:sz w:val="16"/>
          <w:szCs w:val="16"/>
        </w:rPr>
        <w:t xml:space="preserve">CREATE TABLE analytics_events (
  id UUID PRIMARY KEY DEFAULT gen_random_uuid(),
  user_id UUID REFERENCES users(id),
  event_name TEXT NOT NULL,
  event_data JSONB,
  session_id TEXT,
  created_at TIMESTAMPTZ DEFAULT NOW()
);
-- Indexes for analytics queries
CREATE INDEX idx_analytics_user ON analytics_events(user_id);
CREATE INDEX idx_analytics_event ON analytics_events(event_name);
CREATE INDEX idx_analytics_date ON analytics_events(created_at);</w:t>
      </w:r>
    </w:p>
    <w:p>
      <w:r>
        <w:br w:type="page"/>
      </w:r>
    </w:p>
    <w:p>
      <w:pPr>
        <w:pStyle w:val="Heading1"/>
      </w:pPr>
      <w:r>
        <w:t xml:space="preserve">8. Complete API Routes</w:t>
      </w:r>
    </w:p>
    <w:p>
      <w:pPr>
        <w:pStyle w:val="Heading2"/>
      </w:pPr>
      <w:r>
        <w:t xml:space="preserve">8.1 Authentication Routes</w:t>
      </w:r>
    </w:p>
    <w:p>
      <w:pPr>
        <w:spacing w:after="150"/>
      </w:pPr>
      <w:r>
        <w:rPr>
          <w:rFonts w:ascii="Courier New" w:cs="Courier New" w:eastAsia="Courier New" w:hAnsi="Courier New"/>
          <w:sz w:val="16"/>
          <w:szCs w:val="16"/>
        </w:rPr>
        <w:t xml:space="preserve">POST /api/auth/signup
  Body: { email, password }
  Response: { user, session } | { error }
POST /api/auth/login
  Body: { email, password }
  Response: { user, session } | { error }
POST /api/auth/logout
  Response: { success: true }
POST /api/auth/callback
  Query: { code } (OAuth callback)
  Response: Redirect to /builder
GET /api/auth/me
  Headers: Authorization: Bearer &lt;token&gt;
  Response: { user } | { error: 'Unauthorized' }
PATCH /api/auth/me
  Body: { display_name?, avatar_url?, language? }
  Response: { user }</w:t>
      </w:r>
    </w:p>
    <w:p>
      <w:pPr>
        <w:pStyle w:val="Heading2"/>
      </w:pPr>
      <w:r>
        <w:t xml:space="preserve">8.2 Project Routes</w:t>
      </w:r>
    </w:p>
    <w:p>
      <w:pPr>
        <w:spacing w:after="150"/>
      </w:pPr>
      <w:r>
        <w:rPr>
          <w:rFonts w:ascii="Courier New" w:cs="Courier New" w:eastAsia="Courier New" w:hAnsi="Courier New"/>
          <w:sz w:val="16"/>
          <w:szCs w:val="16"/>
        </w:rPr>
        <w:t xml:space="preserve">GET /api/projects
  Response: { projects: Project[] }
POST /api/projects
  Body: { name, description?, template_id? }
  Response: { project }
GET /api/projects/:id
  Response: { project, messages }
PATCH /api/projects/:id
  Body: { name?, description?, status? }
  Response: { project }
DELETE /api/projects/:id
  Response: { success: true }
GET /api/projects/:id/versions
  Response: { versions: ProjectVersion[] }
POST /api/projects/:id/rollback/:version
  Response: { project }</w:t>
      </w:r>
    </w:p>
    <w:p>
      <w:pPr>
        <w:pStyle w:val="Heading2"/>
      </w:pPr>
      <w:r>
        <w:t xml:space="preserve">8.3 AI Generation Routes</w:t>
      </w:r>
    </w:p>
    <w:p>
      <w:pPr>
        <w:spacing w:after="150"/>
      </w:pPr>
      <w:r>
        <w:rPr>
          <w:rFonts w:ascii="Courier New" w:cs="Courier New" w:eastAsia="Courier New" w:hAnsi="Courier New"/>
          <w:sz w:val="16"/>
          <w:szCs w:val="16"/>
        </w:rPr>
        <w:t xml:space="preserve">POST /api/generate
  Body: { prompt, project_id }
  Response: { code, tokens_used } | { error }
  Errors:
    400: Invalid prompt
    401: Unauthorized
    429: Daily limit exceeded
    500: Generation failed
POST /api/refine
  Body: { prompt, project_id, current_code }
  Response: { code, tokens_used }
GET /api/usage
  Response: { 
    today: { count, limit },
    month: { count, limit }
  }
GET /api/limits
  Response: {
    plan: 'free' | 'builder' | 'pro',
    daily_limit: number,
    monthly_limit: number,
    features: string[]
  }</w:t>
      </w:r>
    </w:p>
    <w:p>
      <w:pPr>
        <w:pStyle w:val="Heading2"/>
      </w:pPr>
      <w:r>
        <w:t xml:space="preserve">8.4 Template Routes</w:t>
      </w:r>
    </w:p>
    <w:p>
      <w:pPr>
        <w:spacing w:after="150"/>
      </w:pPr>
      <w:r>
        <w:rPr>
          <w:rFonts w:ascii="Courier New" w:cs="Courier New" w:eastAsia="Courier New" w:hAnsi="Courier New"/>
          <w:sz w:val="16"/>
          <w:szCs w:val="16"/>
        </w:rPr>
        <w:t xml:space="preserve">GET /api/templates
  Query: { category?, premium? }
  Response: { templates: Template[] }
GET /api/templates/:id
  Response: { template }
GET /api/templates/:id/preview
  Response: { preview_url, thumbnail_url }
POST /api/templates/:id/use
  Body: { brand_name, primary_color, logo_url? }
  Response: { project_id }</w:t>
      </w:r>
    </w:p>
    <w:p>
      <w:pPr>
        <w:pStyle w:val="Heading2"/>
      </w:pPr>
      <w:r>
        <w:t xml:space="preserve">8.5 Asset Routes</w:t>
      </w:r>
    </w:p>
    <w:p>
      <w:pPr>
        <w:spacing w:after="150"/>
      </w:pPr>
      <w:r>
        <w:rPr>
          <w:rFonts w:ascii="Courier New" w:cs="Courier New" w:eastAsia="Courier New" w:hAnsi="Courier New"/>
          <w:sz w:val="16"/>
          <w:szCs w:val="16"/>
        </w:rPr>
        <w:t xml:space="preserve">GET /api/assets
  Response: { assets: UserAsset[] }
POST /api/assets/upload
  Body: FormData { file, asset_type, project_id? }
  Response: { asset, url }
DELETE /api/assets/:id
  Response: { success: true }</w:t>
      </w:r>
    </w:p>
    <w:p>
      <w:pPr>
        <w:pStyle w:val="Heading2"/>
      </w:pPr>
      <w:r>
        <w:t xml:space="preserve">8.6 Billing Routes (UPayments)</w:t>
      </w:r>
    </w:p>
    <w:p>
      <w:pPr>
        <w:spacing w:after="150"/>
      </w:pPr>
      <w:r>
        <w:rPr>
          <w:rFonts w:ascii="Courier New" w:cs="Courier New" w:eastAsia="Courier New" w:hAnsi="Courier New"/>
          <w:sz w:val="16"/>
          <w:szCs w:val="16"/>
        </w:rPr>
        <w:t xml:space="preserve">GET /api/billing/subscription
  Response: { subscription, plan, features }
POST /api/billing/checkout
  Body: { plan: 'builder' | 'pro' }
  Response: { checkout_url }
POST /api/billing/webhook
  Headers: X-UPayments-Signature
  Body: UPayments webhook payload
  Response: { received: true }
GET /api/billing/invoices
  Response: { invoices: Invoice[] }
POST /api/billing/cancel
  Response: { subscription }</w:t>
      </w:r>
    </w:p>
    <w:p>
      <w:pPr>
        <w:pStyle w:val="Heading2"/>
      </w:pPr>
      <w:r>
        <w:t xml:space="preserve">8.7 Error Response Format</w:t>
      </w:r>
    </w:p>
    <w:p>
      <w:pPr>
        <w:spacing w:after="150"/>
      </w:pPr>
      <w:r>
        <w:rPr>
          <w:rFonts w:ascii="Courier New" w:cs="Courier New" w:eastAsia="Courier New" w:hAnsi="Courier New"/>
          <w:sz w:val="16"/>
          <w:szCs w:val="16"/>
        </w:rPr>
        <w:t xml:space="preserve">// Standard Error Response
{
  "error": {
    "code": "LIMIT_EXCEEDED",
    "message": "لقد تجاوزت الحد اليومي للتوليد",
    "message_en": "Daily generation limit exceeded",
    "status": 429
  }
}
// Error Codes
400 - BAD_REQUEST: Invalid input data
401 - UNAUTHORIZED: Not authenticated
403 - FORBIDDEN: Not allowed (wrong plan)
404 - NOT_FOUND: Resource not found
429 - LIMIT_EXCEEDED: Usage limit reached
500 - SERVER_ERROR: Internal error</w:t>
      </w:r>
    </w:p>
    <w:p>
      <w:r>
        <w:br w:type="page"/>
      </w:r>
    </w:p>
    <w:p>
      <w:pPr>
        <w:pStyle w:val="Heading1"/>
      </w:pPr>
      <w:r>
        <w:t xml:space="preserve">9. Non-Functional Requirements</w:t>
      </w:r>
    </w:p>
    <w:p>
      <w:pPr>
        <w:pStyle w:val="Heading2"/>
      </w:pPr>
      <w:r>
        <w:t xml:space="preserve">9.1 Performance Targets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Target</w:t>
            </w:r>
          </w:p>
        </w:tc>
        <w:tc>
          <w:tcPr>
            <w:tcW w:type="dxa" w:w="286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Measurement</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Page Load Time (LCP)</w:t>
            </w:r>
          </w:p>
        </w:tc>
        <w:tc>
          <w:tcPr>
            <w:tcW w:type="dxa" w:w="2500"/>
            <w:tcBorders>
              <w:top w:val="single" w:color="CCCCCC" w:sz="1"/>
              <w:left w:val="single" w:color="CCCCCC" w:sz="1"/>
              <w:bottom w:val="single" w:color="CCCCCC" w:sz="1"/>
              <w:right w:val="single" w:color="CCCCCC" w:sz="1"/>
            </w:tcBorders>
          </w:tcPr>
          <w:p>
            <w:r>
              <w:rPr>
                <w:sz w:val="20"/>
                <w:szCs w:val="20"/>
              </w:rPr>
              <w:t xml:space="preserve">&lt; 2 seconds</w:t>
            </w:r>
          </w:p>
        </w:tc>
        <w:tc>
          <w:tcPr>
            <w:tcW w:type="dxa" w:w="2860"/>
            <w:tcBorders>
              <w:top w:val="single" w:color="CCCCCC" w:sz="1"/>
              <w:left w:val="single" w:color="CCCCCC" w:sz="1"/>
              <w:bottom w:val="single" w:color="CCCCCC" w:sz="1"/>
              <w:right w:val="single" w:color="CCCCCC" w:sz="1"/>
            </w:tcBorders>
          </w:tcPr>
          <w:p>
            <w:r>
              <w:rPr>
                <w:sz w:val="20"/>
                <w:szCs w:val="20"/>
              </w:rPr>
              <w:t xml:space="preserve">Vercel Analytics</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AI Generation Time</w:t>
            </w:r>
          </w:p>
        </w:tc>
        <w:tc>
          <w:tcPr>
            <w:tcW w:type="dxa" w:w="2500"/>
            <w:tcBorders>
              <w:top w:val="single" w:color="CCCCCC" w:sz="1"/>
              <w:left w:val="single" w:color="CCCCCC" w:sz="1"/>
              <w:bottom w:val="single" w:color="CCCCCC" w:sz="1"/>
              <w:right w:val="single" w:color="CCCCCC" w:sz="1"/>
            </w:tcBorders>
          </w:tcPr>
          <w:p>
            <w:r>
              <w:rPr>
                <w:sz w:val="20"/>
                <w:szCs w:val="20"/>
              </w:rPr>
              <w:t xml:space="preserve">&lt; 30 seconds</w:t>
            </w:r>
          </w:p>
        </w:tc>
        <w:tc>
          <w:tcPr>
            <w:tcW w:type="dxa" w:w="2860"/>
            <w:tcBorders>
              <w:top w:val="single" w:color="CCCCCC" w:sz="1"/>
              <w:left w:val="single" w:color="CCCCCC" w:sz="1"/>
              <w:bottom w:val="single" w:color="CCCCCC" w:sz="1"/>
              <w:right w:val="single" w:color="CCCCCC" w:sz="1"/>
            </w:tcBorders>
          </w:tcPr>
          <w:p>
            <w:r>
              <w:rPr>
                <w:sz w:val="20"/>
                <w:szCs w:val="20"/>
              </w:rPr>
              <w:t xml:space="preserve">API timing</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API Response Time (p95)</w:t>
            </w:r>
          </w:p>
        </w:tc>
        <w:tc>
          <w:tcPr>
            <w:tcW w:type="dxa" w:w="2500"/>
            <w:tcBorders>
              <w:top w:val="single" w:color="CCCCCC" w:sz="1"/>
              <w:left w:val="single" w:color="CCCCCC" w:sz="1"/>
              <w:bottom w:val="single" w:color="CCCCCC" w:sz="1"/>
              <w:right w:val="single" w:color="CCCCCC" w:sz="1"/>
            </w:tcBorders>
          </w:tcPr>
          <w:p>
            <w:r>
              <w:rPr>
                <w:sz w:val="20"/>
                <w:szCs w:val="20"/>
              </w:rPr>
              <w:t xml:space="preserve">&lt; 200ms</w:t>
            </w:r>
          </w:p>
        </w:tc>
        <w:tc>
          <w:tcPr>
            <w:tcW w:type="dxa" w:w="2860"/>
            <w:tcBorders>
              <w:top w:val="single" w:color="CCCCCC" w:sz="1"/>
              <w:left w:val="single" w:color="CCCCCC" w:sz="1"/>
              <w:bottom w:val="single" w:color="CCCCCC" w:sz="1"/>
              <w:right w:val="single" w:color="CCCCCC" w:sz="1"/>
            </w:tcBorders>
          </w:tcPr>
          <w:p>
            <w:r>
              <w:rPr>
                <w:sz w:val="20"/>
                <w:szCs w:val="20"/>
              </w:rPr>
              <w:t xml:space="preserve">Vercel logs</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Time to Interactive (TTI)</w:t>
            </w:r>
          </w:p>
        </w:tc>
        <w:tc>
          <w:tcPr>
            <w:tcW w:type="dxa" w:w="2500"/>
            <w:tcBorders>
              <w:top w:val="single" w:color="CCCCCC" w:sz="1"/>
              <w:left w:val="single" w:color="CCCCCC" w:sz="1"/>
              <w:bottom w:val="single" w:color="CCCCCC" w:sz="1"/>
              <w:right w:val="single" w:color="CCCCCC" w:sz="1"/>
            </w:tcBorders>
          </w:tcPr>
          <w:p>
            <w:r>
              <w:rPr>
                <w:sz w:val="20"/>
                <w:szCs w:val="20"/>
              </w:rPr>
              <w:t xml:space="preserve">&lt; 3 seconds</w:t>
            </w:r>
          </w:p>
        </w:tc>
        <w:tc>
          <w:tcPr>
            <w:tcW w:type="dxa" w:w="2860"/>
            <w:tcBorders>
              <w:top w:val="single" w:color="CCCCCC" w:sz="1"/>
              <w:left w:val="single" w:color="CCCCCC" w:sz="1"/>
              <w:bottom w:val="single" w:color="CCCCCC" w:sz="1"/>
              <w:right w:val="single" w:color="CCCCCC" w:sz="1"/>
            </w:tcBorders>
          </w:tcPr>
          <w:p>
            <w:r>
              <w:rPr>
                <w:sz w:val="20"/>
                <w:szCs w:val="20"/>
              </w:rPr>
              <w:t xml:space="preserve">Lighthouse</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First Contentful Paint (FCP)</w:t>
            </w:r>
          </w:p>
        </w:tc>
        <w:tc>
          <w:tcPr>
            <w:tcW w:type="dxa" w:w="2500"/>
            <w:tcBorders>
              <w:top w:val="single" w:color="CCCCCC" w:sz="1"/>
              <w:left w:val="single" w:color="CCCCCC" w:sz="1"/>
              <w:bottom w:val="single" w:color="CCCCCC" w:sz="1"/>
              <w:right w:val="single" w:color="CCCCCC" w:sz="1"/>
            </w:tcBorders>
          </w:tcPr>
          <w:p>
            <w:r>
              <w:rPr>
                <w:sz w:val="20"/>
                <w:szCs w:val="20"/>
              </w:rPr>
              <w:t xml:space="preserve">&lt; 1 second</w:t>
            </w:r>
          </w:p>
        </w:tc>
        <w:tc>
          <w:tcPr>
            <w:tcW w:type="dxa" w:w="2860"/>
            <w:tcBorders>
              <w:top w:val="single" w:color="CCCCCC" w:sz="1"/>
              <w:left w:val="single" w:color="CCCCCC" w:sz="1"/>
              <w:bottom w:val="single" w:color="CCCCCC" w:sz="1"/>
              <w:right w:val="single" w:color="CCCCCC" w:sz="1"/>
            </w:tcBorders>
          </w:tcPr>
          <w:p>
            <w:r>
              <w:rPr>
                <w:sz w:val="20"/>
                <w:szCs w:val="20"/>
              </w:rPr>
              <w:t xml:space="preserve">Lighthouse</w:t>
            </w:r>
          </w:p>
        </w:tc>
      </w:tr>
    </w:tbl>
    <w:p>
      <w:pPr>
        <w:pStyle w:val="Heading2"/>
      </w:pPr>
      <w:r>
        <w:t xml:space="preserve">9.2 Scalability Targets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Concurrent Users</w:t>
            </w:r>
          </w:p>
        </w:tc>
        <w:tc>
          <w:tcPr>
            <w:tcW w:type="dxa" w:w="5360"/>
            <w:tcBorders>
              <w:top w:val="single" w:color="CCCCCC" w:sz="1"/>
              <w:left w:val="single" w:color="CCCCCC" w:sz="1"/>
              <w:bottom w:val="single" w:color="CCCCCC" w:sz="1"/>
              <w:right w:val="single" w:color="CCCCCC" w:sz="1"/>
            </w:tcBorders>
          </w:tcPr>
          <w:p>
            <w:r>
              <w:rPr>
                <w:sz w:val="20"/>
                <w:szCs w:val="20"/>
              </w:rPr>
              <w:t xml:space="preserve">10,000+</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Total Projects</w:t>
            </w:r>
          </w:p>
        </w:tc>
        <w:tc>
          <w:tcPr>
            <w:tcW w:type="dxa" w:w="5360"/>
            <w:tcBorders>
              <w:top w:val="single" w:color="CCCCCC" w:sz="1"/>
              <w:left w:val="single" w:color="CCCCCC" w:sz="1"/>
              <w:bottom w:val="single" w:color="CCCCCC" w:sz="1"/>
              <w:right w:val="single" w:color="CCCCCC" w:sz="1"/>
            </w:tcBorders>
          </w:tcPr>
          <w:p>
            <w:r>
              <w:rPr>
                <w:sz w:val="20"/>
                <w:szCs w:val="20"/>
              </w:rPr>
              <w:t xml:space="preserve">100,000+</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AI Requests/Day</w:t>
            </w:r>
          </w:p>
        </w:tc>
        <w:tc>
          <w:tcPr>
            <w:tcW w:type="dxa" w:w="5360"/>
            <w:tcBorders>
              <w:top w:val="single" w:color="CCCCCC" w:sz="1"/>
              <w:left w:val="single" w:color="CCCCCC" w:sz="1"/>
              <w:bottom w:val="single" w:color="CCCCCC" w:sz="1"/>
              <w:right w:val="single" w:color="CCCCCC" w:sz="1"/>
            </w:tcBorders>
          </w:tcPr>
          <w:p>
            <w:r>
              <w:rPr>
                <w:sz w:val="20"/>
                <w:szCs w:val="20"/>
              </w:rPr>
              <w:t xml:space="preserve">50,000+ (with queue)</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Database Size</w:t>
            </w:r>
          </w:p>
        </w:tc>
        <w:tc>
          <w:tcPr>
            <w:tcW w:type="dxa" w:w="5360"/>
            <w:tcBorders>
              <w:top w:val="single" w:color="CCCCCC" w:sz="1"/>
              <w:left w:val="single" w:color="CCCCCC" w:sz="1"/>
              <w:bottom w:val="single" w:color="CCCCCC" w:sz="1"/>
              <w:right w:val="single" w:color="CCCCCC" w:sz="1"/>
            </w:tcBorders>
          </w:tcPr>
          <w:p>
            <w:r>
              <w:rPr>
                <w:sz w:val="20"/>
                <w:szCs w:val="20"/>
              </w:rPr>
              <w:t xml:space="preserve">100GB+ (Supabase Pro)</w:t>
            </w:r>
          </w:p>
        </w:tc>
      </w:tr>
      <w:tr>
        <w:tc>
          <w:tcPr>
            <w:tcW w:type="dxa" w:w="4000"/>
            <w:tcBorders>
              <w:top w:val="single" w:color="CCCCCC" w:sz="1"/>
              <w:left w:val="single" w:color="CCCCCC" w:sz="1"/>
              <w:bottom w:val="single" w:color="CCCCCC" w:sz="1"/>
              <w:right w:val="single" w:color="CCCCCC" w:sz="1"/>
            </w:tcBorders>
          </w:tcPr>
          <w:p>
            <w:r>
              <w:rPr>
                <w:sz w:val="20"/>
                <w:szCs w:val="20"/>
              </w:rPr>
              <w:t xml:space="preserve">Storage</w:t>
            </w:r>
          </w:p>
        </w:tc>
        <w:tc>
          <w:tcPr>
            <w:tcW w:type="dxa" w:w="5360"/>
            <w:tcBorders>
              <w:top w:val="single" w:color="CCCCCC" w:sz="1"/>
              <w:left w:val="single" w:color="CCCCCC" w:sz="1"/>
              <w:bottom w:val="single" w:color="CCCCCC" w:sz="1"/>
              <w:right w:val="single" w:color="CCCCCC" w:sz="1"/>
            </w:tcBorders>
          </w:tcPr>
          <w:p>
            <w:r>
              <w:rPr>
                <w:sz w:val="20"/>
                <w:szCs w:val="20"/>
              </w:rPr>
              <w:t xml:space="preserve">1TB+ (Supabase Storage)</w:t>
            </w:r>
          </w:p>
        </w:tc>
      </w:tr>
    </w:tbl>
    <w:p>
      <w:pPr>
        <w:pStyle w:val="Heading2"/>
      </w:pPr>
      <w:r>
        <w:t xml:space="preserve">9.3 Availability &amp; SLA</w:t>
      </w:r>
    </w:p>
    <w:p>
      <w:pPr>
        <w:pStyle w:val="ListParagraph"/>
        <w:numPr>
          <w:ilvl w:val="0"/>
          <w:numId w:val="2"/>
        </w:numPr>
      </w:pPr>
      <w:r>
        <w:rPr>
          <w:sz w:val="20"/>
          <w:szCs w:val="20"/>
        </w:rPr>
        <w:t xml:space="preserve">Uptime Target: 99.9% (Vercel + Supabase SLA)</w:t>
      </w:r>
    </w:p>
    <w:p>
      <w:pPr>
        <w:pStyle w:val="ListParagraph"/>
        <w:numPr>
          <w:ilvl w:val="0"/>
          <w:numId w:val="2"/>
        </w:numPr>
      </w:pPr>
      <w:r>
        <w:rPr>
          <w:sz w:val="20"/>
          <w:szCs w:val="20"/>
        </w:rPr>
        <w:t xml:space="preserve">Planned Maintenance: &lt; 4 hours/month</w:t>
      </w:r>
    </w:p>
    <w:p>
      <w:pPr>
        <w:pStyle w:val="ListParagraph"/>
        <w:numPr>
          <w:ilvl w:val="0"/>
          <w:numId w:val="2"/>
        </w:numPr>
      </w:pPr>
      <w:r>
        <w:rPr>
          <w:sz w:val="20"/>
          <w:szCs w:val="20"/>
        </w:rPr>
        <w:t xml:space="preserve">Incident Response: &lt; 1 hour for critical</w:t>
      </w:r>
    </w:p>
    <w:p>
      <w:pPr>
        <w:pStyle w:val="ListParagraph"/>
        <w:numPr>
          <w:ilvl w:val="0"/>
          <w:numId w:val="2"/>
        </w:numPr>
      </w:pPr>
      <w:r>
        <w:rPr>
          <w:sz w:val="20"/>
          <w:szCs w:val="20"/>
        </w:rPr>
        <w:t xml:space="preserve">Data Backup: Daily automated backups (Supabase)</w:t>
      </w:r>
    </w:p>
    <w:p>
      <w:pPr>
        <w:pStyle w:val="ListParagraph"/>
        <w:numPr>
          <w:ilvl w:val="0"/>
          <w:numId w:val="2"/>
        </w:numPr>
      </w:pPr>
      <w:r>
        <w:rPr>
          <w:sz w:val="20"/>
          <w:szCs w:val="20"/>
        </w:rPr>
        <w:t xml:space="preserve">Disaster Recovery: &lt; 4 hour RTO</w:t>
      </w:r>
    </w:p>
    <w:p>
      <w:pPr>
        <w:pStyle w:val="Heading2"/>
      </w:pPr>
      <w:r>
        <w:t xml:space="preserve">9.4 Data Residency (GCC Compliance)</w:t>
      </w:r>
    </w:p>
    <w:p>
      <w:pPr>
        <w:pStyle w:val="ListParagraph"/>
        <w:numPr>
          <w:ilvl w:val="0"/>
          <w:numId w:val="2"/>
        </w:numPr>
      </w:pPr>
      <w:r>
        <w:rPr>
          <w:sz w:val="20"/>
          <w:szCs w:val="20"/>
        </w:rPr>
        <w:t xml:space="preserve">Primary Database: Supabase (AWS eu-central-1 or me-south-1)</w:t>
      </w:r>
    </w:p>
    <w:p>
      <w:pPr>
        <w:pStyle w:val="ListParagraph"/>
        <w:numPr>
          <w:ilvl w:val="0"/>
          <w:numId w:val="2"/>
        </w:numPr>
      </w:pPr>
      <w:r>
        <w:rPr>
          <w:sz w:val="20"/>
          <w:szCs w:val="20"/>
        </w:rPr>
        <w:t xml:space="preserve">Edge Functions: Vercel (closest to user)</w:t>
      </w:r>
    </w:p>
    <w:p>
      <w:pPr>
        <w:pStyle w:val="ListParagraph"/>
        <w:numPr>
          <w:ilvl w:val="0"/>
          <w:numId w:val="2"/>
        </w:numPr>
      </w:pPr>
      <w:r>
        <w:rPr>
          <w:sz w:val="20"/>
          <w:szCs w:val="20"/>
        </w:rPr>
        <w:t xml:space="preserve">User Data: Stored in EU/ME regions only</w:t>
      </w:r>
    </w:p>
    <w:p>
      <w:pPr>
        <w:pStyle w:val="ListParagraph"/>
        <w:numPr>
          <w:ilvl w:val="0"/>
          <w:numId w:val="2"/>
        </w:numPr>
      </w:pPr>
      <w:r>
        <w:rPr>
          <w:sz w:val="20"/>
          <w:szCs w:val="20"/>
        </w:rPr>
        <w:t xml:space="preserve">No data transfer to US without consent</w:t>
      </w:r>
    </w:p>
    <w:p>
      <w:pPr>
        <w:pStyle w:val="ListParagraph"/>
        <w:numPr>
          <w:ilvl w:val="0"/>
          <w:numId w:val="2"/>
        </w:numPr>
      </w:pPr>
      <w:r>
        <w:rPr>
          <w:sz w:val="20"/>
          <w:szCs w:val="20"/>
        </w:rPr>
        <w:t xml:space="preserve">GDPR-equivalent privacy controls</w:t>
      </w:r>
    </w:p>
    <w:p>
      <w:pPr>
        <w:pStyle w:val="Heading2"/>
      </w:pPr>
      <w:r>
        <w:t xml:space="preserve">9.5 Logging &amp; Monitoring</w:t>
      </w:r>
    </w:p>
    <w:p>
      <w:pPr>
        <w:pStyle w:val="ListParagraph"/>
        <w:numPr>
          <w:ilvl w:val="0"/>
          <w:numId w:val="2"/>
        </w:numPr>
      </w:pPr>
      <w:r>
        <w:rPr>
          <w:sz w:val="20"/>
          <w:szCs w:val="20"/>
        </w:rPr>
        <w:t xml:space="preserve">Application Logs: Vercel Logs (7 days retention)</w:t>
      </w:r>
    </w:p>
    <w:p>
      <w:pPr>
        <w:pStyle w:val="ListParagraph"/>
        <w:numPr>
          <w:ilvl w:val="0"/>
          <w:numId w:val="2"/>
        </w:numPr>
      </w:pPr>
      <w:r>
        <w:rPr>
          <w:sz w:val="20"/>
          <w:szCs w:val="20"/>
        </w:rPr>
        <w:t xml:space="preserve">Error Tracking: Sentry (optional)</w:t>
      </w:r>
    </w:p>
    <w:p>
      <w:pPr>
        <w:pStyle w:val="ListParagraph"/>
        <w:numPr>
          <w:ilvl w:val="0"/>
          <w:numId w:val="2"/>
        </w:numPr>
      </w:pPr>
      <w:r>
        <w:rPr>
          <w:sz w:val="20"/>
          <w:szCs w:val="20"/>
        </w:rPr>
        <w:t xml:space="preserve">Analytics: Vercel Analytics + Custom events</w:t>
      </w:r>
    </w:p>
    <w:p>
      <w:pPr>
        <w:pStyle w:val="ListParagraph"/>
        <w:numPr>
          <w:ilvl w:val="0"/>
          <w:numId w:val="2"/>
        </w:numPr>
      </w:pPr>
      <w:r>
        <w:rPr>
          <w:sz w:val="20"/>
          <w:szCs w:val="20"/>
        </w:rPr>
        <w:t xml:space="preserve">Uptime Monitoring: Vercel / UptimeRobot</w:t>
      </w:r>
    </w:p>
    <w:p>
      <w:pPr>
        <w:pStyle w:val="ListParagraph"/>
        <w:numPr>
          <w:ilvl w:val="0"/>
          <w:numId w:val="2"/>
        </w:numPr>
      </w:pPr>
      <w:r>
        <w:rPr>
          <w:sz w:val="20"/>
          <w:szCs w:val="20"/>
        </w:rPr>
        <w:t xml:space="preserve">API Metrics: Custom dashboard in Supabase</w:t>
      </w:r>
    </w:p>
    <w:p>
      <w:r>
        <w:br w:type="page"/>
      </w:r>
    </w:p>
    <w:p>
      <w:pPr>
        <w:pStyle w:val="Heading1"/>
      </w:pPr>
      <w:r>
        <w:t xml:space="preserve">10. Security Requirements</w:t>
      </w:r>
    </w:p>
    <w:p>
      <w:pPr>
        <w:pStyle w:val="Heading2"/>
      </w:pPr>
      <w:r>
        <w:t xml:space="preserve">10.1 Authentication Security</w:t>
      </w:r>
    </w:p>
    <w:p>
      <w:pPr>
        <w:pStyle w:val="ListParagraph"/>
        <w:numPr>
          <w:ilvl w:val="0"/>
          <w:numId w:val="2"/>
        </w:numPr>
      </w:pPr>
      <w:r>
        <w:rPr>
          <w:sz w:val="20"/>
          <w:szCs w:val="20"/>
        </w:rPr>
        <w:t xml:space="preserve">Session: HTTPOnly, Secure, SameSite=Strict cookies</w:t>
      </w:r>
    </w:p>
    <w:p>
      <w:pPr>
        <w:pStyle w:val="ListParagraph"/>
        <w:numPr>
          <w:ilvl w:val="0"/>
          <w:numId w:val="2"/>
        </w:numPr>
      </w:pPr>
      <w:r>
        <w:rPr>
          <w:sz w:val="20"/>
          <w:szCs w:val="20"/>
        </w:rPr>
        <w:t xml:space="preserve">Tokens: JWT with 15-minute expiry + refresh tokens</w:t>
      </w:r>
    </w:p>
    <w:p>
      <w:pPr>
        <w:pStyle w:val="ListParagraph"/>
        <w:numPr>
          <w:ilvl w:val="0"/>
          <w:numId w:val="2"/>
        </w:numPr>
      </w:pPr>
      <w:r>
        <w:rPr>
          <w:sz w:val="20"/>
          <w:szCs w:val="20"/>
        </w:rPr>
        <w:t xml:space="preserve">Password: Hashed with bcrypt (Supabase Auth)</w:t>
      </w:r>
    </w:p>
    <w:p>
      <w:pPr>
        <w:pStyle w:val="ListParagraph"/>
        <w:numPr>
          <w:ilvl w:val="0"/>
          <w:numId w:val="2"/>
        </w:numPr>
      </w:pPr>
      <w:r>
        <w:rPr>
          <w:sz w:val="20"/>
          <w:szCs w:val="20"/>
        </w:rPr>
        <w:t xml:space="preserve">Rate Limiting: 5 login attempts per 15 minutes per IP</w:t>
      </w:r>
    </w:p>
    <w:p>
      <w:pPr>
        <w:pStyle w:val="ListParagraph"/>
        <w:numPr>
          <w:ilvl w:val="0"/>
          <w:numId w:val="2"/>
        </w:numPr>
      </w:pPr>
      <w:r>
        <w:rPr>
          <w:sz w:val="20"/>
          <w:szCs w:val="20"/>
        </w:rPr>
        <w:t xml:space="preserve">OAuth: Google only (verified providers)</w:t>
      </w:r>
    </w:p>
    <w:p>
      <w:pPr>
        <w:pStyle w:val="Heading2"/>
      </w:pPr>
      <w:r>
        <w:t xml:space="preserve">10.2 API Security</w:t>
      </w:r>
    </w:p>
    <w:p>
      <w:pPr>
        <w:pStyle w:val="ListParagraph"/>
        <w:numPr>
          <w:ilvl w:val="0"/>
          <w:numId w:val="2"/>
        </w:numPr>
      </w:pPr>
      <w:r>
        <w:rPr>
          <w:sz w:val="20"/>
          <w:szCs w:val="20"/>
        </w:rPr>
        <w:t xml:space="preserve">CORS: Whitelist kwapps.com and subdomains only</w:t>
      </w:r>
    </w:p>
    <w:p>
      <w:pPr>
        <w:pStyle w:val="ListParagraph"/>
        <w:numPr>
          <w:ilvl w:val="0"/>
          <w:numId w:val="2"/>
        </w:numPr>
      </w:pPr>
      <w:r>
        <w:rPr>
          <w:sz w:val="20"/>
          <w:szCs w:val="20"/>
        </w:rPr>
        <w:t xml:space="preserve">Input Validation: Zod schemas on all endpoints</w:t>
      </w:r>
    </w:p>
    <w:p>
      <w:pPr>
        <w:pStyle w:val="ListParagraph"/>
        <w:numPr>
          <w:ilvl w:val="0"/>
          <w:numId w:val="2"/>
        </w:numPr>
      </w:pPr>
      <w:r>
        <w:rPr>
          <w:sz w:val="20"/>
          <w:szCs w:val="20"/>
        </w:rPr>
        <w:t xml:space="preserve">SQL Injection: Parameterized queries (Supabase)</w:t>
      </w:r>
    </w:p>
    <w:p>
      <w:pPr>
        <w:pStyle w:val="ListParagraph"/>
        <w:numPr>
          <w:ilvl w:val="0"/>
          <w:numId w:val="2"/>
        </w:numPr>
      </w:pPr>
      <w:r>
        <w:rPr>
          <w:sz w:val="20"/>
          <w:szCs w:val="20"/>
        </w:rPr>
        <w:t xml:space="preserve">XSS Prevention: DOMPurify for user content</w:t>
      </w:r>
    </w:p>
    <w:p>
      <w:pPr>
        <w:pStyle w:val="ListParagraph"/>
        <w:numPr>
          <w:ilvl w:val="0"/>
          <w:numId w:val="2"/>
        </w:numPr>
      </w:pPr>
      <w:r>
        <w:rPr>
          <w:sz w:val="20"/>
          <w:szCs w:val="20"/>
        </w:rPr>
        <w:t xml:space="preserve">CSRF: SameSite cookies + token validation</w:t>
      </w:r>
    </w:p>
    <w:p>
      <w:pPr>
        <w:pStyle w:val="Heading2"/>
      </w:pPr>
      <w:r>
        <w:t xml:space="preserve">10.3 Preview Iframe Security</w:t>
      </w:r>
    </w:p>
    <w:p>
      <w:pPr>
        <w:spacing w:after="150"/>
      </w:pPr>
      <w:r>
        <w:rPr>
          <w:rFonts w:ascii="Courier New" w:cs="Courier New" w:eastAsia="Courier New" w:hAnsi="Courier New"/>
          <w:sz w:val="16"/>
          <w:szCs w:val="16"/>
        </w:rPr>
        <w:t xml:space="preserve">&lt;iframe
  src={previewUrl}
  sandbox="allow-scripts"
  referrerPolicy="no-referrer"
  csp="default-src 'self'; script-src 'self' 'unsafe-inline'; style-src 'self' 'unsafe-inline';"
/&gt;</w:t>
      </w:r>
    </w:p>
    <w:p>
      <w:pPr>
        <w:pStyle w:val="ListParagraph"/>
        <w:numPr>
          <w:ilvl w:val="0"/>
          <w:numId w:val="2"/>
        </w:numPr>
      </w:pPr>
      <w:r>
        <w:rPr>
          <w:sz w:val="20"/>
          <w:szCs w:val="20"/>
        </w:rPr>
        <w:t xml:space="preserve">Sandbox: No forms, no same-origin access</w:t>
      </w:r>
    </w:p>
    <w:p>
      <w:pPr>
        <w:pStyle w:val="ListParagraph"/>
        <w:numPr>
          <w:ilvl w:val="0"/>
          <w:numId w:val="2"/>
        </w:numPr>
      </w:pPr>
      <w:r>
        <w:rPr>
          <w:sz w:val="20"/>
          <w:szCs w:val="20"/>
        </w:rPr>
        <w:t xml:space="preserve">CSP: Restricted to self and inline styles/scripts</w:t>
      </w:r>
    </w:p>
    <w:p>
      <w:pPr>
        <w:pStyle w:val="ListParagraph"/>
        <w:numPr>
          <w:ilvl w:val="0"/>
          <w:numId w:val="2"/>
        </w:numPr>
      </w:pPr>
      <w:r>
        <w:rPr>
          <w:sz w:val="20"/>
          <w:szCs w:val="20"/>
        </w:rPr>
        <w:t xml:space="preserve">No external requests from generated apps</w:t>
      </w:r>
    </w:p>
    <w:p>
      <w:pPr>
        <w:pStyle w:val="Heading2"/>
      </w:pPr>
      <w:r>
        <w:t xml:space="preserve">10.4 Webhook Security (UPayments)</w:t>
      </w:r>
    </w:p>
    <w:p>
      <w:pPr>
        <w:spacing w:after="150"/>
      </w:pPr>
      <w:r>
        <w:rPr>
          <w:rFonts w:ascii="Courier New" w:cs="Courier New" w:eastAsia="Courier New" w:hAnsi="Courier New"/>
          <w:sz w:val="16"/>
          <w:szCs w:val="16"/>
        </w:rPr>
        <w:t xml:space="preserve">async function verifyWebhook(request: Request): Promise&lt;boolean&gt; {
  const signature = request.headers.get('X-UPayments-Signature');
  const body = await request.text();
  const expectedSig = crypto
    .createHmac('sha256', process.env.UPAYMENTS_WEBHOOK_SECRET!)
    .update(body)
    .digest('hex');
  return signature === expectedSig;
}</w:t>
      </w:r>
    </w:p>
    <w:p>
      <w:pPr>
        <w:pStyle w:val="Heading2"/>
      </w:pPr>
      <w:r>
        <w:t xml:space="preserve">10.5 AI Safety Guardrails</w:t>
      </w:r>
    </w:p>
    <w:p>
      <w:pPr>
        <w:spacing w:after="150"/>
      </w:pPr>
      <w:r>
        <w:rPr>
          <w:sz w:val="20"/>
          <w:szCs w:val="20"/>
        </w:rPr>
        <w:t xml:space="preserve">Generated code is validated to block:</w:t>
      </w:r>
    </w:p>
    <w:p>
      <w:pPr>
        <w:pStyle w:val="ListParagraph"/>
        <w:numPr>
          <w:ilvl w:val="0"/>
          <w:numId w:val="2"/>
        </w:numPr>
      </w:pPr>
      <w:r>
        <w:rPr>
          <w:sz w:val="20"/>
          <w:szCs w:val="20"/>
        </w:rPr>
        <w:t xml:space="preserve">Malware: eval(), new Function() with user input</w:t>
      </w:r>
    </w:p>
    <w:p>
      <w:pPr>
        <w:pStyle w:val="ListParagraph"/>
        <w:numPr>
          <w:ilvl w:val="0"/>
          <w:numId w:val="2"/>
        </w:numPr>
      </w:pPr>
      <w:r>
        <w:rPr>
          <w:sz w:val="20"/>
          <w:szCs w:val="20"/>
        </w:rPr>
        <w:t xml:space="preserve">Phishing: Forms mimicking known login pages</w:t>
      </w:r>
    </w:p>
    <w:p>
      <w:pPr>
        <w:pStyle w:val="ListParagraph"/>
        <w:numPr>
          <w:ilvl w:val="0"/>
          <w:numId w:val="2"/>
        </w:numPr>
      </w:pPr>
      <w:r>
        <w:rPr>
          <w:sz w:val="20"/>
          <w:szCs w:val="20"/>
        </w:rPr>
        <w:t xml:space="preserve">Crypto Mining: WebAssembly without clear purpose</w:t>
      </w:r>
    </w:p>
    <w:p>
      <w:pPr>
        <w:pStyle w:val="ListParagraph"/>
        <w:numPr>
          <w:ilvl w:val="0"/>
          <w:numId w:val="2"/>
        </w:numPr>
      </w:pPr>
      <w:r>
        <w:rPr>
          <w:sz w:val="20"/>
          <w:szCs w:val="20"/>
        </w:rPr>
        <w:t xml:space="preserve">Data Exfiltration: Requests to unknown APIs</w:t>
      </w:r>
    </w:p>
    <w:p>
      <w:pPr>
        <w:pStyle w:val="ListParagraph"/>
        <w:numPr>
          <w:ilvl w:val="0"/>
          <w:numId w:val="2"/>
        </w:numPr>
      </w:pPr>
      <w:r>
        <w:rPr>
          <w:sz w:val="20"/>
          <w:szCs w:val="20"/>
        </w:rPr>
        <w:t xml:space="preserve">Adult Content: Explicit imagery or text</w:t>
      </w:r>
    </w:p>
    <w:p>
      <w:pPr>
        <w:pStyle w:val="ListParagraph"/>
        <w:numPr>
          <w:ilvl w:val="0"/>
          <w:numId w:val="2"/>
        </w:numPr>
      </w:pPr>
      <w:r>
        <w:rPr>
          <w:sz w:val="20"/>
          <w:szCs w:val="20"/>
        </w:rPr>
        <w:t xml:space="preserve">Illegal Services: Gambling, drugs, weapons</w:t>
      </w:r>
    </w:p>
    <w:p>
      <w:r>
        <w:br w:type="page"/>
      </w:r>
    </w:p>
    <w:p>
      <w:pPr>
        <w:pStyle w:val="Heading1"/>
      </w:pPr>
      <w:r>
        <w:t xml:space="preserve">11. Testing Strategy</w:t>
      </w:r>
    </w:p>
    <w:p>
      <w:pPr>
        <w:pStyle w:val="Heading2"/>
      </w:pPr>
      <w:r>
        <w:t xml:space="preserve">11.1 Test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Tool</w:t>
            </w:r>
          </w:p>
        </w:tc>
        <w:tc>
          <w:tcPr>
            <w:tcW w:type="dxa" w:w="486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Coverage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Unit Tests</w:t>
            </w:r>
          </w:p>
        </w:tc>
        <w:tc>
          <w:tcPr>
            <w:tcW w:type="dxa" w:w="2500"/>
            <w:tcBorders>
              <w:top w:val="single" w:color="CCCCCC" w:sz="1"/>
              <w:left w:val="single" w:color="CCCCCC" w:sz="1"/>
              <w:bottom w:val="single" w:color="CCCCCC" w:sz="1"/>
              <w:right w:val="single" w:color="CCCCCC" w:sz="1"/>
            </w:tcBorders>
          </w:tcPr>
          <w:p>
            <w:r>
              <w:rPr>
                <w:sz w:val="20"/>
                <w:szCs w:val="20"/>
              </w:rPr>
              <w:t xml:space="preserve">Vitest</w:t>
            </w:r>
          </w:p>
        </w:tc>
        <w:tc>
          <w:tcPr>
            <w:tcW w:type="dxa" w:w="4860"/>
            <w:tcBorders>
              <w:top w:val="single" w:color="CCCCCC" w:sz="1"/>
              <w:left w:val="single" w:color="CCCCCC" w:sz="1"/>
              <w:bottom w:val="single" w:color="CCCCCC" w:sz="1"/>
              <w:right w:val="single" w:color="CCCCCC" w:sz="1"/>
            </w:tcBorders>
          </w:tcPr>
          <w:p>
            <w:r>
              <w:rPr>
                <w:sz w:val="20"/>
                <w:szCs w:val="20"/>
              </w:rPr>
              <w:t xml:space="preserve">Utility functions, React components, hooks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Integration</w:t>
            </w:r>
          </w:p>
        </w:tc>
        <w:tc>
          <w:tcPr>
            <w:tcW w:type="dxa" w:w="2500"/>
            <w:tcBorders>
              <w:top w:val="single" w:color="CCCCCC" w:sz="1"/>
              <w:left w:val="single" w:color="CCCCCC" w:sz="1"/>
              <w:bottom w:val="single" w:color="CCCCCC" w:sz="1"/>
              <w:right w:val="single" w:color="CCCCCC" w:sz="1"/>
            </w:tcBorders>
          </w:tcPr>
          <w:p>
            <w:r>
              <w:rPr>
                <w:sz w:val="20"/>
                <w:szCs w:val="20"/>
              </w:rPr>
              <w:t xml:space="preserve">Vitest + MSW</w:t>
            </w:r>
          </w:p>
        </w:tc>
        <w:tc>
          <w:tcPr>
            <w:tcW w:type="dxa" w:w="4860"/>
            <w:tcBorders>
              <w:top w:val="single" w:color="CCCCCC" w:sz="1"/>
              <w:left w:val="single" w:color="CCCCCC" w:sz="1"/>
              <w:bottom w:val="single" w:color="CCCCCC" w:sz="1"/>
              <w:right w:val="single" w:color="CCCCCC" w:sz="1"/>
            </w:tcBorders>
          </w:tcPr>
          <w:p>
            <w:r>
              <w:rPr>
                <w:sz w:val="20"/>
                <w:szCs w:val="20"/>
              </w:rPr>
              <w:t xml:space="preserve">API routes, database queries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E2E Tests</w:t>
            </w:r>
          </w:p>
        </w:tc>
        <w:tc>
          <w:tcPr>
            <w:tcW w:type="dxa" w:w="2500"/>
            <w:tcBorders>
              <w:top w:val="single" w:color="CCCCCC" w:sz="1"/>
              <w:left w:val="single" w:color="CCCCCC" w:sz="1"/>
              <w:bottom w:val="single" w:color="CCCCCC" w:sz="1"/>
              <w:right w:val="single" w:color="CCCCCC" w:sz="1"/>
            </w:tcBorders>
          </w:tcPr>
          <w:p>
            <w:r>
              <w:rPr>
                <w:sz w:val="20"/>
                <w:szCs w:val="20"/>
              </w:rPr>
              <w:t xml:space="preserve">Playwright</w:t>
            </w:r>
          </w:p>
        </w:tc>
        <w:tc>
          <w:tcPr>
            <w:tcW w:type="dxa" w:w="4860"/>
            <w:tcBorders>
              <w:top w:val="single" w:color="CCCCCC" w:sz="1"/>
              <w:left w:val="single" w:color="CCCCCC" w:sz="1"/>
              <w:bottom w:val="single" w:color="CCCCCC" w:sz="1"/>
              <w:right w:val="single" w:color="CCCCCC" w:sz="1"/>
            </w:tcBorders>
          </w:tcPr>
          <w:p>
            <w:r>
              <w:rPr>
                <w:sz w:val="20"/>
                <w:szCs w:val="20"/>
              </w:rPr>
              <w:t xml:space="preserve">Critical user flows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AI Output</w:t>
            </w:r>
          </w:p>
        </w:tc>
        <w:tc>
          <w:tcPr>
            <w:tcW w:type="dxa" w:w="2500"/>
            <w:tcBorders>
              <w:top w:val="single" w:color="CCCCCC" w:sz="1"/>
              <w:left w:val="single" w:color="CCCCCC" w:sz="1"/>
              <w:bottom w:val="single" w:color="CCCCCC" w:sz="1"/>
              <w:right w:val="single" w:color="CCCCCC" w:sz="1"/>
            </w:tcBorders>
          </w:tcPr>
          <w:p>
            <w:r>
              <w:rPr>
                <w:sz w:val="20"/>
                <w:szCs w:val="20"/>
              </w:rPr>
              <w:t xml:space="preserve">Snapshot tests</w:t>
            </w:r>
          </w:p>
        </w:tc>
        <w:tc>
          <w:tcPr>
            <w:tcW w:type="dxa" w:w="4860"/>
            <w:tcBorders>
              <w:top w:val="single" w:color="CCCCCC" w:sz="1"/>
              <w:left w:val="single" w:color="CCCCCC" w:sz="1"/>
              <w:bottom w:val="single" w:color="CCCCCC" w:sz="1"/>
              <w:right w:val="single" w:color="CCCCCC" w:sz="1"/>
            </w:tcBorders>
          </w:tcPr>
          <w:p>
            <w:r>
              <w:rPr>
                <w:sz w:val="20"/>
                <w:szCs w:val="20"/>
              </w:rPr>
              <w:t xml:space="preserve">Generated code structure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Security</w:t>
            </w:r>
          </w:p>
        </w:tc>
        <w:tc>
          <w:tcPr>
            <w:tcW w:type="dxa" w:w="2500"/>
            <w:tcBorders>
              <w:top w:val="single" w:color="CCCCCC" w:sz="1"/>
              <w:left w:val="single" w:color="CCCCCC" w:sz="1"/>
              <w:bottom w:val="single" w:color="CCCCCC" w:sz="1"/>
              <w:right w:val="single" w:color="CCCCCC" w:sz="1"/>
            </w:tcBorders>
          </w:tcPr>
          <w:p>
            <w:r>
              <w:rPr>
                <w:sz w:val="20"/>
                <w:szCs w:val="20"/>
              </w:rPr>
              <w:t xml:space="preserve">OWASP ZAP</w:t>
            </w:r>
          </w:p>
        </w:tc>
        <w:tc>
          <w:tcPr>
            <w:tcW w:type="dxa" w:w="4860"/>
            <w:tcBorders>
              <w:top w:val="single" w:color="CCCCCC" w:sz="1"/>
              <w:left w:val="single" w:color="CCCCCC" w:sz="1"/>
              <w:bottom w:val="single" w:color="CCCCCC" w:sz="1"/>
              <w:right w:val="single" w:color="CCCCCC" w:sz="1"/>
            </w:tcBorders>
          </w:tcPr>
          <w:p>
            <w:r>
              <w:rPr>
                <w:sz w:val="20"/>
                <w:szCs w:val="20"/>
              </w:rPr>
              <w:t xml:space="preserve">XSS, injection, auth bypass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Performance</w:t>
            </w:r>
          </w:p>
        </w:tc>
        <w:tc>
          <w:tcPr>
            <w:tcW w:type="dxa" w:w="2500"/>
            <w:tcBorders>
              <w:top w:val="single" w:color="CCCCCC" w:sz="1"/>
              <w:left w:val="single" w:color="CCCCCC" w:sz="1"/>
              <w:bottom w:val="single" w:color="CCCCCC" w:sz="1"/>
              <w:right w:val="single" w:color="CCCCCC" w:sz="1"/>
            </w:tcBorders>
          </w:tcPr>
          <w:p>
            <w:r>
              <w:rPr>
                <w:sz w:val="20"/>
                <w:szCs w:val="20"/>
              </w:rPr>
              <w:t xml:space="preserve">Lighthouse CI</w:t>
            </w:r>
          </w:p>
        </w:tc>
        <w:tc>
          <w:tcPr>
            <w:tcW w:type="dxa" w:w="4860"/>
            <w:tcBorders>
              <w:top w:val="single" w:color="CCCCCC" w:sz="1"/>
              <w:left w:val="single" w:color="CCCCCC" w:sz="1"/>
              <w:bottom w:val="single" w:color="CCCCCC" w:sz="1"/>
              <w:right w:val="single" w:color="CCCCCC" w:sz="1"/>
            </w:tcBorders>
          </w:tcPr>
          <w:p>
            <w:r>
              <w:rPr>
                <w:sz w:val="20"/>
                <w:szCs w:val="20"/>
              </w:rPr>
              <w:t xml:space="preserve">LCP, TTI, CLS scores</w:t>
            </w:r>
          </w:p>
        </w:tc>
      </w:tr>
    </w:tbl>
    <w:p>
      <w:pPr>
        <w:pStyle w:val="Heading2"/>
      </w:pPr>
      <w:r>
        <w:t xml:space="preserve">11.2 Critical Test Scenarios</w:t>
      </w:r>
    </w:p>
    <w:p>
      <w:pPr>
        <w:pStyle w:val="ListParagraph"/>
        <w:numPr>
          <w:ilvl w:val="0"/>
          <w:numId w:val="4"/>
        </w:numPr>
      </w:pPr>
      <w:r>
        <w:rPr>
          <w:sz w:val="20"/>
          <w:szCs w:val="20"/>
        </w:rPr>
        <w:t xml:space="preserve">New user signup → First project → First generation → Preview works</w:t>
      </w:r>
    </w:p>
    <w:p>
      <w:pPr>
        <w:pStyle w:val="ListParagraph"/>
        <w:numPr>
          <w:ilvl w:val="0"/>
          <w:numId w:val="4"/>
        </w:numPr>
      </w:pPr>
      <w:r>
        <w:rPr>
          <w:sz w:val="20"/>
          <w:szCs w:val="20"/>
        </w:rPr>
        <w:t xml:space="preserve">Free user hits daily limit → Upgrade prompt shown correctly</w:t>
      </w:r>
    </w:p>
    <w:p>
      <w:pPr>
        <w:pStyle w:val="ListParagraph"/>
        <w:numPr>
          <w:ilvl w:val="0"/>
          <w:numId w:val="4"/>
        </w:numPr>
      </w:pPr>
      <w:r>
        <w:rPr>
          <w:sz w:val="20"/>
          <w:szCs w:val="20"/>
        </w:rPr>
        <w:t xml:space="preserve">Paid user deploys app → App accessible at subdomain</w:t>
      </w:r>
    </w:p>
    <w:p>
      <w:pPr>
        <w:pStyle w:val="ListParagraph"/>
        <w:numPr>
          <w:ilvl w:val="0"/>
          <w:numId w:val="4"/>
        </w:numPr>
      </w:pPr>
      <w:r>
        <w:rPr>
          <w:sz w:val="20"/>
          <w:szCs w:val="20"/>
        </w:rPr>
        <w:t xml:space="preserve">Payment fails → Grace period → Downgrade to free</w:t>
      </w:r>
    </w:p>
    <w:p>
      <w:pPr>
        <w:pStyle w:val="ListParagraph"/>
        <w:numPr>
          <w:ilvl w:val="0"/>
          <w:numId w:val="4"/>
        </w:numPr>
      </w:pPr>
      <w:r>
        <w:rPr>
          <w:sz w:val="20"/>
          <w:szCs w:val="20"/>
        </w:rPr>
        <w:t xml:space="preserve">Arabic prompt → Correct RTL output generated</w:t>
      </w:r>
    </w:p>
    <w:p>
      <w:pPr>
        <w:pStyle w:val="ListParagraph"/>
        <w:numPr>
          <w:ilvl w:val="0"/>
          <w:numId w:val="4"/>
        </w:numPr>
      </w:pPr>
      <w:r>
        <w:rPr>
          <w:sz w:val="20"/>
          <w:szCs w:val="20"/>
        </w:rPr>
        <w:t xml:space="preserve">Template selection → Customization → Generation with brand colors</w:t>
      </w:r>
    </w:p>
    <w:p>
      <w:pPr>
        <w:pStyle w:val="ListParagraph"/>
        <w:numPr>
          <w:ilvl w:val="0"/>
          <w:numId w:val="4"/>
        </w:numPr>
      </w:pPr>
      <w:r>
        <w:rPr>
          <w:sz w:val="20"/>
          <w:szCs w:val="20"/>
        </w:rPr>
        <w:t xml:space="preserve">Image upload → Asset stored → Used in generated code</w:t>
      </w:r>
    </w:p>
    <w:p>
      <w:pPr>
        <w:pStyle w:val="ListParagraph"/>
        <w:numPr>
          <w:ilvl w:val="0"/>
          <w:numId w:val="4"/>
        </w:numPr>
      </w:pPr>
      <w:r>
        <w:rPr>
          <w:sz w:val="20"/>
          <w:szCs w:val="20"/>
        </w:rPr>
        <w:t xml:space="preserve">Project rollback → Previous version restored</w:t>
      </w:r>
    </w:p>
    <w:p>
      <w:pPr>
        <w:pStyle w:val="Heading2"/>
      </w:pPr>
      <w:r>
        <w:t xml:space="preserve">11.3 CI/CD Pipeline</w:t>
      </w:r>
    </w:p>
    <w:p>
      <w:pPr>
        <w:spacing w:after="150"/>
      </w:pPr>
      <w:r>
        <w:rPr>
          <w:rFonts w:ascii="Courier New" w:cs="Courier New" w:eastAsia="Courier New" w:hAnsi="Courier New"/>
          <w:sz w:val="16"/>
          <w:szCs w:val="16"/>
        </w:rPr>
        <w:t xml:space="preserve"># .github/workflows/ci.yml
name: CI
on: [push, pull_request]
jobs:
  test:
    runs-on: ubuntu-latest
    steps:
      - uses: actions/checkout@v4
      - uses: actions/setup-node@v4
        with:
          node-version: '20'
      - run: npm ci
      - run: npm run lint
      - run: npm run type-check
      - run: npm run test
      - run: npm run test:e2e
  deploy-preview:
    needs: test
    if: github.event_name == 'pull_request'
    runs-on: ubuntu-latest
    steps:
      - uses: actions/checkout@v4
      - uses: amondnet/vercel-action@v25
        with:
          vercel-token: ${{ secrets.VERCEL_TOKEN }}
          vercel-org-id: ${{ secrets.VERCEL_ORG_ID }}
          vercel-project-id: ${{ secrets.VERCEL_PROJECT_ID }}</w:t>
      </w:r>
    </w:p>
    <w:p>
      <w:r>
        <w:br w:type="page"/>
      </w:r>
    </w:p>
    <w:p>
      <w:pPr>
        <w:pStyle w:val="Heading1"/>
      </w:pPr>
      <w:r>
        <w:t xml:space="preserve">12. Complete Arabic Localization</w:t>
      </w:r>
    </w:p>
    <w:p>
      <w:pPr>
        <w:pStyle w:val="Heading2"/>
      </w:pPr>
      <w:r>
        <w:t xml:space="preserve">12.1 RTL Implementation</w:t>
      </w:r>
    </w:p>
    <w:p>
      <w:pPr>
        <w:spacing w:after="150"/>
      </w:pPr>
      <w:r>
        <w:rPr>
          <w:rFonts w:ascii="Courier New" w:cs="Courier New" w:eastAsia="Courier New" w:hAnsi="Courier New"/>
          <w:sz w:val="16"/>
          <w:szCs w:val="16"/>
        </w:rPr>
        <w:t xml:space="preserve">// src/app/layout.tsx
import { Cairo } from 'next/font/google';
const cairo = Cairo({ 
  subsets: ['arabic', 'latin'],
  weight: ['400', '500', '600', '700']
});
export default function RootLayout({ children }) {
  return (
    &lt;html lang="ar" dir="rtl" className={cairo.className}&gt;
      &lt;body className="bg-slate-50 text-slate-900"&gt;
        {children}
      &lt;/body&gt;
    &lt;/html&gt;
  );
}</w:t>
      </w:r>
    </w:p>
    <w:p>
      <w:pPr>
        <w:pStyle w:val="Heading2"/>
      </w:pPr>
      <w:r>
        <w:t xml:space="preserve">12.2 Complete UI Strings (Arabic)</w:t>
      </w:r>
    </w:p>
    <w:p>
      <w:pPr>
        <w:spacing w:after="150"/>
      </w:pPr>
      <w:r>
        <w:rPr>
          <w:rFonts w:ascii="Courier New" w:cs="Courier New" w:eastAsia="Courier New" w:hAnsi="Courier New"/>
          <w:sz w:val="16"/>
          <w:szCs w:val="16"/>
        </w:rPr>
        <w:t xml:space="preserve">// src/i18n/ar.json
{
  "app": {
    "name": "كي دبليو آبس",
    "tagline": "ابنِ تطبيقات ذكية بالعربية"
  },
  "nav": {
    "home": "الرئيسية",
    "projects": "مشاريعي",
    "templates": "القوالب",
    "pricing": "الأسعار",
    "login": "تسجيل الدخول",
    "signup": "إنشاء حساب",
    "logout": "تسجيل الخروج"
  },
  "builder": {
    "new_project": "مشروع جديد",
    "prompt_placeholder": "صف التطبيق الذي تريد إنشاءه...",
    "generate": "توليد التطبيق",
    "preview": "معاينة",
    "deploy": "نشر",
    "generating": "جاري التوليد...",
    "save": "حفظ",
    "export": "تصدير الكود"
  },
  "templates": {
    "title": "معرض القوالب",
    "use_template": "استخدم هذا القالب",
    "categories": {
      "ecommerce": "متجر إلكتروني",
      "restaurant": "مطعم",
      "saas": "لوحة تحكم",
      "landing": "صفحة هبوط",
      "portfolio": "معرض أعمال",
      "booking": "حجوزات"
    }
  },
  "pricing": {
    "title": "الأسعار",
    "free": "مجاني",
    "builder": "المطور",
    "pro": "الاحترافي",
    "per_month": "شهرياً",
    "subscribe": "اشترك الآن",
    "current_plan": "خطتك الحالية"
  },
  "limits": {
    "daily_exceeded": "لقد تجاوزت الحد اليومي للتوليد",
    "upgrade_required": "يرجى الترقية للاستمرار",
    "used_today": "استخدمت {count} من {limit} اليوم"
  },
  "errors": {
    "generic": "حدث خطأ. حاول مرة أخرى.",
    "network": "خطأ في الاتصال. تحقق من الإنترنت.",
    "unauthorized": "يرجى تسجيل الدخول للمتابعة",
    "not_found": "الصفحة غير موجودة"
  },
  "auth": {
    "email": "البريد الإلكتروني",
    "password": "كلمة المرور",
    "login_button": "دخول",
    "signup_button": "إنشاء حساب",
    "forgot_password": "نسيت كلمة المرور؟",
    "or_continue_with": "أو المتابعة عبر",
    "google": "جوجل"
  }
}</w:t>
      </w:r>
    </w:p>
    <w:p>
      <w:r>
        <w:br w:type="page"/>
      </w:r>
    </w:p>
    <w:p>
      <w:pPr>
        <w:pStyle w:val="Heading1"/>
      </w:pPr>
      <w:r>
        <w:t xml:space="preserve">13. Pricing &amp; Billing (UPayments)</w:t>
      </w:r>
    </w:p>
    <w:p>
      <w:pPr>
        <w:pStyle w:val="Heading2"/>
      </w:pPr>
      <w:r>
        <w:t xml:space="preserve">13.1 Pricing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c>
          <w:tcPr>
            <w:tcW w:type="dxa" w:w="20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Feature</w:t>
            </w:r>
          </w:p>
        </w:tc>
        <w:tc>
          <w:tcPr>
            <w:tcW w:type="dxa" w:w="23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Free</w:t>
            </w:r>
          </w:p>
        </w:tc>
        <w:tc>
          <w:tcPr>
            <w:tcW w:type="dxa" w:w="23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Builder (33 KWD)</w:t>
            </w:r>
          </w:p>
        </w:tc>
        <w:tc>
          <w:tcPr>
            <w:tcW w:type="dxa" w:w="276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Pro (59 KWD)</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Prompts/Day</w:t>
            </w:r>
          </w:p>
        </w:tc>
        <w:tc>
          <w:tcPr>
            <w:tcW w:type="dxa" w:w="2300"/>
            <w:tcBorders>
              <w:top w:val="single" w:color="CCCCCC" w:sz="1"/>
              <w:left w:val="single" w:color="CCCCCC" w:sz="1"/>
              <w:bottom w:val="single" w:color="CCCCCC" w:sz="1"/>
              <w:right w:val="single" w:color="CCCCCC" w:sz="1"/>
            </w:tcBorders>
          </w:tcPr>
          <w:p>
            <w:r>
              <w:rPr>
                <w:sz w:val="20"/>
                <w:szCs w:val="20"/>
              </w:rPr>
              <w:t xml:space="preserve">3</w:t>
            </w:r>
          </w:p>
        </w:tc>
        <w:tc>
          <w:tcPr>
            <w:tcW w:type="dxa" w:w="2300"/>
            <w:tcBorders>
              <w:top w:val="single" w:color="CCCCCC" w:sz="1"/>
              <w:left w:val="single" w:color="CCCCCC" w:sz="1"/>
              <w:bottom w:val="single" w:color="CCCCCC" w:sz="1"/>
              <w:right w:val="single" w:color="CCCCCC" w:sz="1"/>
            </w:tcBorders>
          </w:tcPr>
          <w:p>
            <w:r>
              <w:rPr>
                <w:sz w:val="20"/>
                <w:szCs w:val="20"/>
              </w:rPr>
              <w:t xml:space="preserve">30</w:t>
            </w:r>
          </w:p>
        </w:tc>
        <w:tc>
          <w:tcPr>
            <w:tcW w:type="dxa" w:w="2760"/>
            <w:tcBorders>
              <w:top w:val="single" w:color="CCCCCC" w:sz="1"/>
              <w:left w:val="single" w:color="CCCCCC" w:sz="1"/>
              <w:bottom w:val="single" w:color="CCCCCC" w:sz="1"/>
              <w:right w:val="single" w:color="CCCCCC" w:sz="1"/>
            </w:tcBorders>
          </w:tcPr>
          <w:p>
            <w:r>
              <w:rPr>
                <w:sz w:val="20"/>
                <w:szCs w:val="20"/>
              </w:rPr>
              <w:t xml:space="preserve">100</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Projects</w:t>
            </w:r>
          </w:p>
        </w:tc>
        <w:tc>
          <w:tcPr>
            <w:tcW w:type="dxa" w:w="2300"/>
            <w:tcBorders>
              <w:top w:val="single" w:color="CCCCCC" w:sz="1"/>
              <w:left w:val="single" w:color="CCCCCC" w:sz="1"/>
              <w:bottom w:val="single" w:color="CCCCCC" w:sz="1"/>
              <w:right w:val="single" w:color="CCCCCC" w:sz="1"/>
            </w:tcBorders>
          </w:tcPr>
          <w:p>
            <w:r>
              <w:rPr>
                <w:sz w:val="20"/>
                <w:szCs w:val="20"/>
              </w:rPr>
              <w:t xml:space="preserve">3</w:t>
            </w:r>
          </w:p>
        </w:tc>
        <w:tc>
          <w:tcPr>
            <w:tcW w:type="dxa" w:w="2300"/>
            <w:tcBorders>
              <w:top w:val="single" w:color="CCCCCC" w:sz="1"/>
              <w:left w:val="single" w:color="CCCCCC" w:sz="1"/>
              <w:bottom w:val="single" w:color="CCCCCC" w:sz="1"/>
              <w:right w:val="single" w:color="CCCCCC" w:sz="1"/>
            </w:tcBorders>
          </w:tcPr>
          <w:p>
            <w:r>
              <w:rPr>
                <w:sz w:val="20"/>
                <w:szCs w:val="20"/>
              </w:rPr>
              <w:t xml:space="preserve">Unlimited</w:t>
            </w:r>
          </w:p>
        </w:tc>
        <w:tc>
          <w:tcPr>
            <w:tcW w:type="dxa" w:w="2760"/>
            <w:tcBorders>
              <w:top w:val="single" w:color="CCCCCC" w:sz="1"/>
              <w:left w:val="single" w:color="CCCCCC" w:sz="1"/>
              <w:bottom w:val="single" w:color="CCCCCC" w:sz="1"/>
              <w:right w:val="single" w:color="CCCCCC" w:sz="1"/>
            </w:tcBorders>
          </w:tcPr>
          <w:p>
            <w:r>
              <w:rPr>
                <w:sz w:val="20"/>
                <w:szCs w:val="20"/>
              </w:rPr>
              <w:t xml:space="preserve">Unlimited</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Deployment</w:t>
            </w:r>
          </w:p>
        </w:tc>
        <w:tc>
          <w:tcPr>
            <w:tcW w:type="dxa" w:w="2300"/>
            <w:tcBorders>
              <w:top w:val="single" w:color="CCCCCC" w:sz="1"/>
              <w:left w:val="single" w:color="CCCCCC" w:sz="1"/>
              <w:bottom w:val="single" w:color="CCCCCC" w:sz="1"/>
              <w:right w:val="single" w:color="CCCCCC" w:sz="1"/>
            </w:tcBorders>
          </w:tcPr>
          <w:p>
            <w:r>
              <w:rPr>
                <w:sz w:val="20"/>
                <w:szCs w:val="20"/>
              </w:rPr>
              <w:t xml:space="preserve">❌</w:t>
            </w:r>
          </w:p>
        </w:tc>
        <w:tc>
          <w:tcPr>
            <w:tcW w:type="dxa" w:w="2300"/>
            <w:tcBorders>
              <w:top w:val="single" w:color="CCCCCC" w:sz="1"/>
              <w:left w:val="single" w:color="CCCCCC" w:sz="1"/>
              <w:bottom w:val="single" w:color="CCCCCC" w:sz="1"/>
              <w:right w:val="single" w:color="CCCCCC" w:sz="1"/>
            </w:tcBorders>
          </w:tcPr>
          <w:p>
            <w:r>
              <w:rPr>
                <w:sz w:val="20"/>
                <w:szCs w:val="20"/>
              </w:rPr>
              <w:t xml:space="preserve">✅</w:t>
            </w:r>
          </w:p>
        </w:tc>
        <w:tc>
          <w:tcPr>
            <w:tcW w:type="dxa" w:w="2760"/>
            <w:tcBorders>
              <w:top w:val="single" w:color="CCCCCC" w:sz="1"/>
              <w:left w:val="single" w:color="CCCCCC" w:sz="1"/>
              <w:bottom w:val="single" w:color="CCCCCC" w:sz="1"/>
              <w:right w:val="single" w:color="CCCCCC" w:sz="1"/>
            </w:tcBorders>
          </w:tcPr>
          <w:p>
            <w:r>
              <w:rPr>
                <w:sz w:val="20"/>
                <w:szCs w:val="20"/>
              </w:rPr>
              <w:t xml:space="preserv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Templates</w:t>
            </w:r>
          </w:p>
        </w:tc>
        <w:tc>
          <w:tcPr>
            <w:tcW w:type="dxa" w:w="2300"/>
            <w:tcBorders>
              <w:top w:val="single" w:color="CCCCCC" w:sz="1"/>
              <w:left w:val="single" w:color="CCCCCC" w:sz="1"/>
              <w:bottom w:val="single" w:color="CCCCCC" w:sz="1"/>
              <w:right w:val="single" w:color="CCCCCC" w:sz="1"/>
            </w:tcBorders>
          </w:tcPr>
          <w:p>
            <w:r>
              <w:rPr>
                <w:sz w:val="20"/>
                <w:szCs w:val="20"/>
              </w:rPr>
              <w:t xml:space="preserve">5 Basic</w:t>
            </w:r>
          </w:p>
        </w:tc>
        <w:tc>
          <w:tcPr>
            <w:tcW w:type="dxa" w:w="2300"/>
            <w:tcBorders>
              <w:top w:val="single" w:color="CCCCCC" w:sz="1"/>
              <w:left w:val="single" w:color="CCCCCC" w:sz="1"/>
              <w:bottom w:val="single" w:color="CCCCCC" w:sz="1"/>
              <w:right w:val="single" w:color="CCCCCC" w:sz="1"/>
            </w:tcBorders>
          </w:tcPr>
          <w:p>
            <w:r>
              <w:rPr>
                <w:sz w:val="20"/>
                <w:szCs w:val="20"/>
              </w:rPr>
              <w:t xml:space="preserve">All (20+)</w:t>
            </w:r>
          </w:p>
        </w:tc>
        <w:tc>
          <w:tcPr>
            <w:tcW w:type="dxa" w:w="2760"/>
            <w:tcBorders>
              <w:top w:val="single" w:color="CCCCCC" w:sz="1"/>
              <w:left w:val="single" w:color="CCCCCC" w:sz="1"/>
              <w:bottom w:val="single" w:color="CCCCCC" w:sz="1"/>
              <w:right w:val="single" w:color="CCCCCC" w:sz="1"/>
            </w:tcBorders>
          </w:tcPr>
          <w:p>
            <w:r>
              <w:rPr>
                <w:sz w:val="20"/>
                <w:szCs w:val="20"/>
              </w:rPr>
              <w:t xml:space="preserve">All + Premium</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Code Export</w:t>
            </w:r>
          </w:p>
        </w:tc>
        <w:tc>
          <w:tcPr>
            <w:tcW w:type="dxa" w:w="2300"/>
            <w:tcBorders>
              <w:top w:val="single" w:color="CCCCCC" w:sz="1"/>
              <w:left w:val="single" w:color="CCCCCC" w:sz="1"/>
              <w:bottom w:val="single" w:color="CCCCCC" w:sz="1"/>
              <w:right w:val="single" w:color="CCCCCC" w:sz="1"/>
            </w:tcBorders>
          </w:tcPr>
          <w:p>
            <w:r>
              <w:rPr>
                <w:sz w:val="20"/>
                <w:szCs w:val="20"/>
              </w:rPr>
              <w:t xml:space="preserve">❌</w:t>
            </w:r>
          </w:p>
        </w:tc>
        <w:tc>
          <w:tcPr>
            <w:tcW w:type="dxa" w:w="2300"/>
            <w:tcBorders>
              <w:top w:val="single" w:color="CCCCCC" w:sz="1"/>
              <w:left w:val="single" w:color="CCCCCC" w:sz="1"/>
              <w:bottom w:val="single" w:color="CCCCCC" w:sz="1"/>
              <w:right w:val="single" w:color="CCCCCC" w:sz="1"/>
            </w:tcBorders>
          </w:tcPr>
          <w:p>
            <w:r>
              <w:rPr>
                <w:sz w:val="20"/>
                <w:szCs w:val="20"/>
              </w:rPr>
              <w:t xml:space="preserve">❌</w:t>
            </w:r>
          </w:p>
        </w:tc>
        <w:tc>
          <w:tcPr>
            <w:tcW w:type="dxa" w:w="2760"/>
            <w:tcBorders>
              <w:top w:val="single" w:color="CCCCCC" w:sz="1"/>
              <w:left w:val="single" w:color="CCCCCC" w:sz="1"/>
              <w:bottom w:val="single" w:color="CCCCCC" w:sz="1"/>
              <w:right w:val="single" w:color="CCCCCC" w:sz="1"/>
            </w:tcBorders>
          </w:tcPr>
          <w:p>
            <w:r>
              <w:rPr>
                <w:sz w:val="20"/>
                <w:szCs w:val="20"/>
              </w:rPr>
              <w:t xml:space="preserv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Custom Domain</w:t>
            </w:r>
          </w:p>
        </w:tc>
        <w:tc>
          <w:tcPr>
            <w:tcW w:type="dxa" w:w="2300"/>
            <w:tcBorders>
              <w:top w:val="single" w:color="CCCCCC" w:sz="1"/>
              <w:left w:val="single" w:color="CCCCCC" w:sz="1"/>
              <w:bottom w:val="single" w:color="CCCCCC" w:sz="1"/>
              <w:right w:val="single" w:color="CCCCCC" w:sz="1"/>
            </w:tcBorders>
          </w:tcPr>
          <w:p>
            <w:r>
              <w:rPr>
                <w:sz w:val="20"/>
                <w:szCs w:val="20"/>
              </w:rPr>
              <w:t xml:space="preserve">❌</w:t>
            </w:r>
          </w:p>
        </w:tc>
        <w:tc>
          <w:tcPr>
            <w:tcW w:type="dxa" w:w="2300"/>
            <w:tcBorders>
              <w:top w:val="single" w:color="CCCCCC" w:sz="1"/>
              <w:left w:val="single" w:color="CCCCCC" w:sz="1"/>
              <w:bottom w:val="single" w:color="CCCCCC" w:sz="1"/>
              <w:right w:val="single" w:color="CCCCCC" w:sz="1"/>
            </w:tcBorders>
          </w:tcPr>
          <w:p>
            <w:r>
              <w:rPr>
                <w:sz w:val="20"/>
                <w:szCs w:val="20"/>
              </w:rPr>
              <w:t xml:space="preserve">❌</w:t>
            </w:r>
          </w:p>
        </w:tc>
        <w:tc>
          <w:tcPr>
            <w:tcW w:type="dxa" w:w="2760"/>
            <w:tcBorders>
              <w:top w:val="single" w:color="CCCCCC" w:sz="1"/>
              <w:left w:val="single" w:color="CCCCCC" w:sz="1"/>
              <w:bottom w:val="single" w:color="CCCCCC" w:sz="1"/>
              <w:right w:val="single" w:color="CCCCCC" w:sz="1"/>
            </w:tcBorders>
          </w:tcPr>
          <w:p>
            <w:r>
              <w:rPr>
                <w:sz w:val="20"/>
                <w:szCs w:val="20"/>
              </w:rPr>
              <w:t xml:space="preserve">✅ (future)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Support</w:t>
            </w:r>
          </w:p>
        </w:tc>
        <w:tc>
          <w:tcPr>
            <w:tcW w:type="dxa" w:w="2300"/>
            <w:tcBorders>
              <w:top w:val="single" w:color="CCCCCC" w:sz="1"/>
              <w:left w:val="single" w:color="CCCCCC" w:sz="1"/>
              <w:bottom w:val="single" w:color="CCCCCC" w:sz="1"/>
              <w:right w:val="single" w:color="CCCCCC" w:sz="1"/>
            </w:tcBorders>
          </w:tcPr>
          <w:p>
            <w:r>
              <w:rPr>
                <w:sz w:val="20"/>
                <w:szCs w:val="20"/>
              </w:rPr>
              <w:t xml:space="preserve">Community</w:t>
            </w:r>
          </w:p>
        </w:tc>
        <w:tc>
          <w:tcPr>
            <w:tcW w:type="dxa" w:w="2300"/>
            <w:tcBorders>
              <w:top w:val="single" w:color="CCCCCC" w:sz="1"/>
              <w:left w:val="single" w:color="CCCCCC" w:sz="1"/>
              <w:bottom w:val="single" w:color="CCCCCC" w:sz="1"/>
              <w:right w:val="single" w:color="CCCCCC" w:sz="1"/>
            </w:tcBorders>
          </w:tcPr>
          <w:p>
            <w:r>
              <w:rPr>
                <w:sz w:val="20"/>
                <w:szCs w:val="20"/>
              </w:rPr>
              <w:t xml:space="preserve">Email</w:t>
            </w:r>
          </w:p>
        </w:tc>
        <w:tc>
          <w:tcPr>
            <w:tcW w:type="dxa" w:w="2760"/>
            <w:tcBorders>
              <w:top w:val="single" w:color="CCCCCC" w:sz="1"/>
              <w:left w:val="single" w:color="CCCCCC" w:sz="1"/>
              <w:bottom w:val="single" w:color="CCCCCC" w:sz="1"/>
              <w:right w:val="single" w:color="CCCCCC" w:sz="1"/>
            </w:tcBorders>
          </w:tcPr>
          <w:p>
            <w:r>
              <w:rPr>
                <w:sz w:val="20"/>
                <w:szCs w:val="20"/>
              </w:rPr>
              <w:t xml:space="preserve">Priority</w:t>
            </w:r>
          </w:p>
        </w:tc>
      </w:tr>
    </w:tbl>
    <w:p>
      <w:pPr>
        <w:pStyle w:val="Heading2"/>
      </w:pPr>
      <w:r>
        <w:t xml:space="preserve">13.2 UPayments Integration</w:t>
      </w:r>
    </w:p>
    <w:p>
      <w:pPr>
        <w:spacing w:after="150"/>
      </w:pPr>
      <w:r>
        <w:rPr>
          <w:sz w:val="20"/>
          <w:szCs w:val="20"/>
        </w:rPr>
        <w:t xml:space="preserve">UPayments is Kuwait's leading payment gateway with:</w:t>
      </w:r>
    </w:p>
    <w:p>
      <w:pPr>
        <w:pStyle w:val="ListParagraph"/>
        <w:numPr>
          <w:ilvl w:val="0"/>
          <w:numId w:val="2"/>
        </w:numPr>
      </w:pPr>
      <w:r>
        <w:rPr>
          <w:sz w:val="20"/>
          <w:szCs w:val="20"/>
        </w:rPr>
        <w:t xml:space="preserve">K-Net (most popular in Kuwait)</w:t>
      </w:r>
    </w:p>
    <w:p>
      <w:pPr>
        <w:pStyle w:val="ListParagraph"/>
        <w:numPr>
          <w:ilvl w:val="0"/>
          <w:numId w:val="2"/>
        </w:numPr>
      </w:pPr>
      <w:r>
        <w:rPr>
          <w:sz w:val="20"/>
          <w:szCs w:val="20"/>
        </w:rPr>
        <w:t xml:space="preserve">Visa/Mastercard</w:t>
      </w:r>
    </w:p>
    <w:p>
      <w:pPr>
        <w:pStyle w:val="ListParagraph"/>
        <w:numPr>
          <w:ilvl w:val="0"/>
          <w:numId w:val="2"/>
        </w:numPr>
      </w:pPr>
      <w:r>
        <w:rPr>
          <w:sz w:val="20"/>
          <w:szCs w:val="20"/>
        </w:rPr>
        <w:t xml:space="preserve">Apple Pay</w:t>
      </w:r>
    </w:p>
    <w:p>
      <w:pPr>
        <w:pStyle w:val="ListParagraph"/>
        <w:numPr>
          <w:ilvl w:val="0"/>
          <w:numId w:val="2"/>
        </w:numPr>
      </w:pPr>
      <w:r>
        <w:rPr>
          <w:sz w:val="20"/>
          <w:szCs w:val="20"/>
        </w:rPr>
        <w:t xml:space="preserve">Native KWD support (no conversion)</w:t>
      </w:r>
    </w:p>
    <w:p>
      <w:pPr>
        <w:pStyle w:val="ListParagraph"/>
        <w:numPr>
          <w:ilvl w:val="0"/>
          <w:numId w:val="2"/>
        </w:numPr>
      </w:pPr>
      <w:r>
        <w:rPr>
          <w:sz w:val="20"/>
          <w:szCs w:val="20"/>
        </w:rPr>
        <w:t xml:space="preserve">Recurring subscription support</w:t>
      </w:r>
    </w:p>
    <w:p>
      <w:pPr>
        <w:pStyle w:val="ListParagraph"/>
        <w:numPr>
          <w:ilvl w:val="0"/>
          <w:numId w:val="2"/>
        </w:numPr>
      </w:pPr>
      <w:r>
        <w:rPr>
          <w:sz w:val="20"/>
          <w:szCs w:val="20"/>
        </w:rPr>
        <w:t xml:space="preserve">Arabic merchant dashboard</w:t>
      </w:r>
    </w:p>
    <w:p>
      <w:pPr>
        <w:pStyle w:val="Heading2"/>
      </w:pPr>
      <w:r>
        <w:t xml:space="preserve">13.3 Checkout Flow</w:t>
      </w:r>
    </w:p>
    <w:p>
      <w:pPr>
        <w:spacing w:after="150"/>
      </w:pPr>
      <w:r>
        <w:rPr>
          <w:rFonts w:ascii="Courier New" w:cs="Courier New" w:eastAsia="Courier New" w:hAnsi="Courier New"/>
          <w:sz w:val="16"/>
          <w:szCs w:val="16"/>
        </w:rPr>
        <w:t xml:space="preserve">// POST /api/billing/checkout
export async function POST(request: Request) {
  const { plan } = await request.json();
  const user = await getUser(request);
  const amount = plan === 'builder' ? 33 : 59;
  const response = await fetch('https://api.upayments.com/v2/create-invoice', {
    method: 'POST',
    headers: {
      'Authorization': `Bearer ${process.env.UPAYMENTS_API_KEY}`,
      'Content-Type': 'application/json'
    },
    body: JSON.stringify({
      merchantId: process.env.UPAYMENTS_MERCHANT_ID,
      currency: 'KWD',
      amount: amount,
      customerEmail: user.email,
      reference: `sub_${user.id}_${plan}`,
      returnUrl: `${process.env.APP_URL}/billing/success`,
      cancelUrl: `${process.env.APP_URL}/billing/cancel`,
      notifyUrl: `${process.env.APP_URL}/api/billing/webhook`,
      language: 'ar'
    })
  });
  const { paymentUrl } = await response.json();
  return Response.json({ checkout_url: paymentUrl });
}</w:t>
      </w:r>
    </w:p>
    <w:p>
      <w:r>
        <w:br w:type="page"/>
      </w:r>
    </w:p>
    <w:p>
      <w:pPr>
        <w:pStyle w:val="Heading1"/>
      </w:pPr>
      <w:r>
        <w:t xml:space="preserve">14. Claude Code Implementation Guide</w:t>
      </w:r>
    </w:p>
    <w:p>
      <w:pPr>
        <w:pStyle w:val="Heading2"/>
      </w:pPr>
      <w:r>
        <w:t xml:space="preserve">14.1 Project Setup</w:t>
      </w:r>
    </w:p>
    <w:p>
      <w:pPr>
        <w:spacing w:after="150"/>
      </w:pPr>
      <w:r>
        <w:rPr>
          <w:rFonts w:ascii="Courier New" w:cs="Courier New" w:eastAsia="Courier New" w:hAnsi="Courier New"/>
          <w:sz w:val="16"/>
          <w:szCs w:val="16"/>
        </w:rPr>
        <w:t xml:space="preserve"># Step 1: Create Next.js project
npx create-next-app@latest kwapps --typescript --tailwind --eslint --app
# Step 2: Install dependencies
cd kwapps
npm install @supabase/supabase-js @supabase/ssr
npm install zustand @tanstack/react-query
npm install framer-motion lucide-react
npm install zod
# Step 3: Install shadcn/ui
npx shadcn@latest init
# Step 4: Add 21st.dev components
npx shadcn@latest add button card input textarea dialog
npx shadcn@latest add "https://21st.dev/r/shadcn/accordion"
# Step 5: Start development
npm run dev</w:t>
      </w:r>
    </w:p>
    <w:p>
      <w:pPr>
        <w:pStyle w:val="Heading2"/>
      </w:pPr>
      <w:r>
        <w:t xml:space="preserve">14.2 Implementation Order</w:t>
      </w:r>
    </w:p>
    <w:p>
      <w:pPr>
        <w:spacing w:after="100"/>
      </w:pPr>
      <w:r>
        <w:rPr>
          <w:b/>
          <w:bCs/>
          <w:sz w:val="20"/>
          <w:szCs w:val="20"/>
        </w:rPr>
        <w:t xml:space="preserve">CRITICAL: </w:t>
      </w:r>
      <w:r>
        <w:rPr>
          <w:sz w:val="20"/>
          <w:szCs w:val="20"/>
        </w:rPr>
        <w:t xml:space="preserve">Follow this exact order to avoid dependency issues:</w:t>
      </w:r>
    </w:p>
    <w:p>
      <w:pPr>
        <w:pStyle w:val="ListParagraph"/>
        <w:numPr>
          <w:ilvl w:val="0"/>
          <w:numId w:val="5"/>
        </w:numPr>
      </w:pPr>
      <w:r>
        <w:rPr>
          <w:sz w:val="20"/>
          <w:szCs w:val="20"/>
        </w:rPr>
        <w:t xml:space="preserve">Supabase Setup — Create project, configure auth, run schema</w:t>
      </w:r>
    </w:p>
    <w:p>
      <w:pPr>
        <w:pStyle w:val="ListParagraph"/>
        <w:numPr>
          <w:ilvl w:val="0"/>
          <w:numId w:val="5"/>
        </w:numPr>
      </w:pPr>
      <w:r>
        <w:rPr>
          <w:sz w:val="20"/>
          <w:szCs w:val="20"/>
        </w:rPr>
        <w:t xml:space="preserve">Authentication — Login/signup pages with Supabase Auth</w:t>
      </w:r>
    </w:p>
    <w:p>
      <w:pPr>
        <w:pStyle w:val="ListParagraph"/>
        <w:numPr>
          <w:ilvl w:val="0"/>
          <w:numId w:val="5"/>
        </w:numPr>
      </w:pPr>
      <w:r>
        <w:rPr>
          <w:sz w:val="20"/>
          <w:szCs w:val="20"/>
        </w:rPr>
        <w:t xml:space="preserve">Arabic UI Shell — Layout, fonts, RTL, navigation</w:t>
      </w:r>
    </w:p>
    <w:p>
      <w:pPr>
        <w:pStyle w:val="ListParagraph"/>
        <w:numPr>
          <w:ilvl w:val="0"/>
          <w:numId w:val="5"/>
        </w:numPr>
      </w:pPr>
      <w:r>
        <w:rPr>
          <w:sz w:val="20"/>
          <w:szCs w:val="20"/>
        </w:rPr>
        <w:t xml:space="preserve">Landing Page — Hero, features, pricing sections</w:t>
      </w:r>
    </w:p>
    <w:p>
      <w:pPr>
        <w:pStyle w:val="ListParagraph"/>
        <w:numPr>
          <w:ilvl w:val="0"/>
          <w:numId w:val="5"/>
        </w:numPr>
      </w:pPr>
      <w:r>
        <w:rPr>
          <w:sz w:val="20"/>
          <w:szCs w:val="20"/>
        </w:rPr>
        <w:t xml:space="preserve">Builder UI — Chat panel, preview iframe, prompt input</w:t>
      </w:r>
    </w:p>
    <w:p>
      <w:pPr>
        <w:pStyle w:val="ListParagraph"/>
        <w:numPr>
          <w:ilvl w:val="0"/>
          <w:numId w:val="5"/>
        </w:numPr>
      </w:pPr>
      <w:r>
        <w:rPr>
          <w:sz w:val="20"/>
          <w:szCs w:val="20"/>
        </w:rPr>
        <w:t xml:space="preserve">DeepSeek Integration — /api/generate route</w:t>
      </w:r>
    </w:p>
    <w:p>
      <w:pPr>
        <w:pStyle w:val="ListParagraph"/>
        <w:numPr>
          <w:ilvl w:val="0"/>
          <w:numId w:val="5"/>
        </w:numPr>
      </w:pPr>
      <w:r>
        <w:rPr>
          <w:sz w:val="20"/>
          <w:szCs w:val="20"/>
        </w:rPr>
        <w:t xml:space="preserve">Usage Limits — Track prompts, enforce limits</w:t>
      </w:r>
    </w:p>
    <w:p>
      <w:pPr>
        <w:pStyle w:val="ListParagraph"/>
        <w:numPr>
          <w:ilvl w:val="0"/>
          <w:numId w:val="5"/>
        </w:numPr>
      </w:pPr>
      <w:r>
        <w:rPr>
          <w:sz w:val="20"/>
          <w:szCs w:val="20"/>
        </w:rPr>
        <w:t xml:space="preserve">Projects CRUD — Create, list, update, delete</w:t>
      </w:r>
    </w:p>
    <w:p>
      <w:pPr>
        <w:pStyle w:val="ListParagraph"/>
        <w:numPr>
          <w:ilvl w:val="0"/>
          <w:numId w:val="5"/>
        </w:numPr>
      </w:pPr>
      <w:r>
        <w:rPr>
          <w:sz w:val="20"/>
          <w:szCs w:val="20"/>
        </w:rPr>
        <w:t xml:space="preserve">Templates — Gallery page, customization flow</w:t>
      </w:r>
    </w:p>
    <w:p>
      <w:pPr>
        <w:pStyle w:val="ListParagraph"/>
        <w:numPr>
          <w:ilvl w:val="0"/>
          <w:numId w:val="5"/>
        </w:numPr>
      </w:pPr>
      <w:r>
        <w:rPr>
          <w:sz w:val="20"/>
          <w:szCs w:val="20"/>
        </w:rPr>
        <w:t xml:space="preserve">UPayments — Checkout, webhooks, subscription</w:t>
      </w:r>
    </w:p>
    <w:p>
      <w:pPr>
        <w:pStyle w:val="ListParagraph"/>
        <w:numPr>
          <w:ilvl w:val="0"/>
          <w:numId w:val="5"/>
        </w:numPr>
      </w:pPr>
      <w:r>
        <w:rPr>
          <w:sz w:val="20"/>
          <w:szCs w:val="20"/>
        </w:rPr>
        <w:t xml:space="preserve">Testing — Unit, E2E, manual QA</w:t>
      </w:r>
    </w:p>
    <w:p>
      <w:pPr>
        <w:pStyle w:val="ListParagraph"/>
        <w:numPr>
          <w:ilvl w:val="0"/>
          <w:numId w:val="5"/>
        </w:numPr>
      </w:pPr>
      <w:r>
        <w:rPr>
          <w:sz w:val="20"/>
          <w:szCs w:val="20"/>
        </w:rPr>
        <w:t xml:space="preserve">Deploy — Push to GitHub, connect Vercel</w:t>
      </w:r>
    </w:p>
    <w:p>
      <w:pPr>
        <w:pStyle w:val="Heading2"/>
      </w:pPr>
      <w:r>
        <w:t xml:space="preserve">14.3 Environment Variables</w:t>
      </w:r>
    </w:p>
    <w:p>
      <w:pPr>
        <w:spacing w:after="150"/>
      </w:pPr>
      <w:r>
        <w:rPr>
          <w:rFonts w:ascii="Courier New" w:cs="Courier New" w:eastAsia="Courier New" w:hAnsi="Courier New"/>
          <w:sz w:val="16"/>
          <w:szCs w:val="16"/>
        </w:rPr>
        <w:t xml:space="preserve"># .env.local
# Supabase
NEXT_PUBLIC_SUPABASE_URL=https://your-project.supabase.co
NEXT_PUBLIC_SUPABASE_ANON_KEY=your_anon_key
SUPABASE_SERVICE_ROLE_KEY=your_service_role_key
# DeepSeek
DEEPSEEK_API_KEY=sk-your-deepseek-key
DEEPSEEK_CODE_MODEL=deepseek-coder
DEEPSEEK_CHAT_MODEL=deepseek-chat
# UPayments
UPAYMENTS_API_KEY=your_api_key
UPAYMENTS_MERCHANT_ID=your_merchant_id
UPAYMENTS_WEBHOOK_SECRET=your_webhook_secret
# App
NEXT_PUBLIC_APP_URL=https://kwapps.com
NEXT_PUBLIC_APP_NAME=KW APPS</w:t>
      </w:r>
    </w:p>
    <w:p>
      <w:pPr>
        <w:pStyle w:val="Heading2"/>
      </w:pPr>
      <w:r>
        <w:t xml:space="preserve">14.4 Quality Checklist</w:t>
      </w:r>
    </w:p>
    <w:p>
      <w:pPr>
        <w:spacing w:after="150"/>
      </w:pPr>
      <w:r>
        <w:rPr>
          <w:sz w:val="20"/>
          <w:szCs w:val="20"/>
        </w:rPr>
        <w:t xml:space="preserve">Before marking any feature complete, KWAPPS-GUARD must verify:</w:t>
      </w:r>
    </w:p>
    <w:p>
      <w:pPr>
        <w:pStyle w:val="ListParagraph"/>
        <w:numPr>
          <w:ilvl w:val="0"/>
          <w:numId w:val="2"/>
        </w:numPr>
      </w:pPr>
      <w:r>
        <w:rPr>
          <w:sz w:val="20"/>
          <w:szCs w:val="20"/>
        </w:rPr>
        <w:t xml:space="preserve">☐ All text is in Arabic (no English placeholders)</w:t>
      </w:r>
    </w:p>
    <w:p>
      <w:pPr>
        <w:pStyle w:val="ListParagraph"/>
        <w:numPr>
          <w:ilvl w:val="0"/>
          <w:numId w:val="2"/>
        </w:numPr>
      </w:pPr>
      <w:r>
        <w:rPr>
          <w:sz w:val="20"/>
          <w:szCs w:val="20"/>
        </w:rPr>
        <w:t xml:space="preserve">☐ Layout is RTL (flex-row-reverse, text-right)</w:t>
      </w:r>
    </w:p>
    <w:p>
      <w:pPr>
        <w:pStyle w:val="ListParagraph"/>
        <w:numPr>
          <w:ilvl w:val="0"/>
          <w:numId w:val="2"/>
        </w:numPr>
      </w:pPr>
      <w:r>
        <w:rPr>
          <w:sz w:val="20"/>
          <w:szCs w:val="20"/>
        </w:rPr>
        <w:t xml:space="preserve">☐ Cairo font is applied consistently</w:t>
      </w:r>
    </w:p>
    <w:p>
      <w:pPr>
        <w:pStyle w:val="ListParagraph"/>
        <w:numPr>
          <w:ilvl w:val="0"/>
          <w:numId w:val="2"/>
        </w:numPr>
      </w:pPr>
      <w:r>
        <w:rPr>
          <w:sz w:val="20"/>
          <w:szCs w:val="20"/>
        </w:rPr>
        <w:t xml:space="preserve">☐ Error messages are in Arabic</w:t>
      </w:r>
    </w:p>
    <w:p>
      <w:pPr>
        <w:pStyle w:val="ListParagraph"/>
        <w:numPr>
          <w:ilvl w:val="0"/>
          <w:numId w:val="2"/>
        </w:numPr>
      </w:pPr>
      <w:r>
        <w:rPr>
          <w:sz w:val="20"/>
          <w:szCs w:val="20"/>
        </w:rPr>
        <w:t xml:space="preserve">☐ Loading states have Arabic text</w:t>
      </w:r>
    </w:p>
    <w:p>
      <w:pPr>
        <w:pStyle w:val="ListParagraph"/>
        <w:numPr>
          <w:ilvl w:val="0"/>
          <w:numId w:val="2"/>
        </w:numPr>
      </w:pPr>
      <w:r>
        <w:rPr>
          <w:sz w:val="20"/>
          <w:szCs w:val="20"/>
        </w:rPr>
        <w:t xml:space="preserve">☐ Responsive on mobile (vertical stack)</w:t>
      </w:r>
    </w:p>
    <w:p>
      <w:pPr>
        <w:pStyle w:val="ListParagraph"/>
        <w:numPr>
          <w:ilvl w:val="0"/>
          <w:numId w:val="2"/>
        </w:numPr>
      </w:pPr>
      <w:r>
        <w:rPr>
          <w:sz w:val="20"/>
          <w:szCs w:val="20"/>
        </w:rPr>
        <w:t xml:space="preserve">☐ Accessibility labels are in Arabic</w:t>
      </w:r>
    </w:p>
    <w:p>
      <w:pPr>
        <w:pStyle w:val="ListParagraph"/>
        <w:numPr>
          <w:ilvl w:val="0"/>
          <w:numId w:val="2"/>
        </w:numPr>
      </w:pPr>
      <w:r>
        <w:rPr>
          <w:sz w:val="20"/>
          <w:szCs w:val="20"/>
        </w:rPr>
        <w:t xml:space="preserve">☐ TypeScript strict mode passes</w:t>
      </w:r>
    </w:p>
    <w:p>
      <w:pPr>
        <w:pStyle w:val="ListParagraph"/>
        <w:numPr>
          <w:ilvl w:val="0"/>
          <w:numId w:val="2"/>
        </w:numPr>
      </w:pPr>
      <w:r>
        <w:rPr>
          <w:sz w:val="20"/>
          <w:szCs w:val="20"/>
        </w:rPr>
        <w:t xml:space="preserve">☐ No console errors</w:t>
      </w:r>
    </w:p>
    <w:p>
      <w:pPr>
        <w:pStyle w:val="ListParagraph"/>
        <w:numPr>
          <w:ilvl w:val="0"/>
          <w:numId w:val="2"/>
        </w:numPr>
      </w:pPr>
      <w:r>
        <w:rPr>
          <w:sz w:val="20"/>
          <w:szCs w:val="20"/>
        </w:rPr>
        <w:t xml:space="preserve">☐ Master UI Prompt principles followed</w:t>
      </w:r>
    </w:p>
    <w:p>
      <w:r>
        <w:br w:type="page"/>
      </w:r>
    </w:p>
    <w:p>
      <w:pPr>
        <w:pStyle w:val="Heading1"/>
      </w:pPr>
      <w:r>
        <w:t xml:space="preserve">15. Complete Task Checklist</w:t>
      </w:r>
    </w:p>
    <w:p>
      <w:pPr>
        <w:pStyle w:val="Heading2"/>
      </w:pPr>
      <w:r>
        <w:t xml:space="preserve">15.1 Phase 1: Foundation (Day 1)</w:t>
      </w:r>
    </w:p>
    <w:p>
      <w:pPr>
        <w:pStyle w:val="ListParagraph"/>
        <w:numPr>
          <w:ilvl w:val="0"/>
          <w:numId w:val="2"/>
        </w:numPr>
      </w:pPr>
      <w:r>
        <w:rPr>
          <w:sz w:val="20"/>
          <w:szCs w:val="20"/>
        </w:rPr>
        <w:t xml:space="preserve">☐ Create Next.js project with TypeScript + Tailwind</w:t>
      </w:r>
    </w:p>
    <w:p>
      <w:pPr>
        <w:pStyle w:val="ListParagraph"/>
        <w:numPr>
          <w:ilvl w:val="0"/>
          <w:numId w:val="2"/>
        </w:numPr>
      </w:pPr>
      <w:r>
        <w:rPr>
          <w:sz w:val="20"/>
          <w:szCs w:val="20"/>
        </w:rPr>
        <w:t xml:space="preserve">☐ Set up Supabase project</w:t>
      </w:r>
    </w:p>
    <w:p>
      <w:pPr>
        <w:pStyle w:val="ListParagraph"/>
        <w:numPr>
          <w:ilvl w:val="0"/>
          <w:numId w:val="2"/>
        </w:numPr>
      </w:pPr>
      <w:r>
        <w:rPr>
          <w:sz w:val="20"/>
          <w:szCs w:val="20"/>
        </w:rPr>
        <w:t xml:space="preserve">☐ Configure authentication (email + Google)</w:t>
      </w:r>
    </w:p>
    <w:p>
      <w:pPr>
        <w:pStyle w:val="ListParagraph"/>
        <w:numPr>
          <w:ilvl w:val="0"/>
          <w:numId w:val="2"/>
        </w:numPr>
      </w:pPr>
      <w:r>
        <w:rPr>
          <w:sz w:val="20"/>
          <w:szCs w:val="20"/>
        </w:rPr>
        <w:t xml:space="preserve">☐ Create database schema (all tables)</w:t>
      </w:r>
    </w:p>
    <w:p>
      <w:pPr>
        <w:pStyle w:val="ListParagraph"/>
        <w:numPr>
          <w:ilvl w:val="0"/>
          <w:numId w:val="2"/>
        </w:numPr>
      </w:pPr>
      <w:r>
        <w:rPr>
          <w:sz w:val="20"/>
          <w:szCs w:val="20"/>
        </w:rPr>
        <w:t xml:space="preserve">☐ Set up RLS policies</w:t>
      </w:r>
    </w:p>
    <w:p>
      <w:pPr>
        <w:pStyle w:val="ListParagraph"/>
        <w:numPr>
          <w:ilvl w:val="0"/>
          <w:numId w:val="2"/>
        </w:numPr>
      </w:pPr>
      <w:r>
        <w:rPr>
          <w:sz w:val="20"/>
          <w:szCs w:val="20"/>
        </w:rPr>
        <w:t xml:space="preserve">☐ Configure Cairo font + RTL layout</w:t>
      </w:r>
    </w:p>
    <w:p>
      <w:pPr>
        <w:pStyle w:val="ListParagraph"/>
        <w:numPr>
          <w:ilvl w:val="0"/>
          <w:numId w:val="2"/>
        </w:numPr>
      </w:pPr>
      <w:r>
        <w:rPr>
          <w:sz w:val="20"/>
          <w:szCs w:val="20"/>
        </w:rPr>
        <w:t xml:space="preserve">☐ Create basic page structure</w:t>
      </w:r>
    </w:p>
    <w:p>
      <w:pPr>
        <w:pStyle w:val="Heading2"/>
      </w:pPr>
      <w:r>
        <w:t xml:space="preserve">15.2 Phase 2: Core Features (Day 2)</w:t>
      </w:r>
    </w:p>
    <w:p>
      <w:pPr>
        <w:pStyle w:val="ListParagraph"/>
        <w:numPr>
          <w:ilvl w:val="0"/>
          <w:numId w:val="2"/>
        </w:numPr>
      </w:pPr>
      <w:r>
        <w:rPr>
          <w:sz w:val="20"/>
          <w:szCs w:val="20"/>
        </w:rPr>
        <w:t xml:space="preserve">☐ Build landing page (Arabic)</w:t>
      </w:r>
    </w:p>
    <w:p>
      <w:pPr>
        <w:pStyle w:val="ListParagraph"/>
        <w:numPr>
          <w:ilvl w:val="0"/>
          <w:numId w:val="2"/>
        </w:numPr>
      </w:pPr>
      <w:r>
        <w:rPr>
          <w:sz w:val="20"/>
          <w:szCs w:val="20"/>
        </w:rPr>
        <w:t xml:space="preserve">☐ Build login/signup pages</w:t>
      </w:r>
    </w:p>
    <w:p>
      <w:pPr>
        <w:pStyle w:val="ListParagraph"/>
        <w:numPr>
          <w:ilvl w:val="0"/>
          <w:numId w:val="2"/>
        </w:numPr>
      </w:pPr>
      <w:r>
        <w:rPr>
          <w:sz w:val="20"/>
          <w:szCs w:val="20"/>
        </w:rPr>
        <w:t xml:space="preserve">☐ Build builder workspace UI</w:t>
      </w:r>
    </w:p>
    <w:p>
      <w:pPr>
        <w:pStyle w:val="ListParagraph"/>
        <w:numPr>
          <w:ilvl w:val="0"/>
          <w:numId w:val="2"/>
        </w:numPr>
      </w:pPr>
      <w:r>
        <w:rPr>
          <w:sz w:val="20"/>
          <w:szCs w:val="20"/>
        </w:rPr>
        <w:t xml:space="preserve">☐ Implement DeepSeek API integration</w:t>
      </w:r>
    </w:p>
    <w:p>
      <w:pPr>
        <w:pStyle w:val="ListParagraph"/>
        <w:numPr>
          <w:ilvl w:val="0"/>
          <w:numId w:val="2"/>
        </w:numPr>
      </w:pPr>
      <w:r>
        <w:rPr>
          <w:sz w:val="20"/>
          <w:szCs w:val="20"/>
        </w:rPr>
        <w:t xml:space="preserve">☐ Create /api/generate route</w:t>
      </w:r>
    </w:p>
    <w:p>
      <w:pPr>
        <w:pStyle w:val="ListParagraph"/>
        <w:numPr>
          <w:ilvl w:val="0"/>
          <w:numId w:val="2"/>
        </w:numPr>
      </w:pPr>
      <w:r>
        <w:rPr>
          <w:sz w:val="20"/>
          <w:szCs w:val="20"/>
        </w:rPr>
        <w:t xml:space="preserve">☐ Implement preview iframe</w:t>
      </w:r>
    </w:p>
    <w:p>
      <w:pPr>
        <w:pStyle w:val="ListParagraph"/>
        <w:numPr>
          <w:ilvl w:val="0"/>
          <w:numId w:val="2"/>
        </w:numPr>
      </w:pPr>
      <w:r>
        <w:rPr>
          <w:sz w:val="20"/>
          <w:szCs w:val="20"/>
        </w:rPr>
        <w:t xml:space="preserve">☐ Add usage tracking</w:t>
      </w:r>
    </w:p>
    <w:p>
      <w:pPr>
        <w:pStyle w:val="Heading2"/>
      </w:pPr>
      <w:r>
        <w:t xml:space="preserve">15.3 Phase 3: Business Logic (Day 3)</w:t>
      </w:r>
    </w:p>
    <w:p>
      <w:pPr>
        <w:pStyle w:val="ListParagraph"/>
        <w:numPr>
          <w:ilvl w:val="0"/>
          <w:numId w:val="2"/>
        </w:numPr>
      </w:pPr>
      <w:r>
        <w:rPr>
          <w:sz w:val="20"/>
          <w:szCs w:val="20"/>
        </w:rPr>
        <w:t xml:space="preserve">☐ Implement project CRUD</w:t>
      </w:r>
    </w:p>
    <w:p>
      <w:pPr>
        <w:pStyle w:val="ListParagraph"/>
        <w:numPr>
          <w:ilvl w:val="0"/>
          <w:numId w:val="2"/>
        </w:numPr>
      </w:pPr>
      <w:r>
        <w:rPr>
          <w:sz w:val="20"/>
          <w:szCs w:val="20"/>
        </w:rPr>
        <w:t xml:space="preserve">☐ Build template gallery</w:t>
      </w:r>
    </w:p>
    <w:p>
      <w:pPr>
        <w:pStyle w:val="ListParagraph"/>
        <w:numPr>
          <w:ilvl w:val="0"/>
          <w:numId w:val="2"/>
        </w:numPr>
      </w:pPr>
      <w:r>
        <w:rPr>
          <w:sz w:val="20"/>
          <w:szCs w:val="20"/>
        </w:rPr>
        <w:t xml:space="preserve">☐ Add template customization</w:t>
      </w:r>
    </w:p>
    <w:p>
      <w:pPr>
        <w:pStyle w:val="ListParagraph"/>
        <w:numPr>
          <w:ilvl w:val="0"/>
          <w:numId w:val="2"/>
        </w:numPr>
      </w:pPr>
      <w:r>
        <w:rPr>
          <w:sz w:val="20"/>
          <w:szCs w:val="20"/>
        </w:rPr>
        <w:t xml:space="preserve">☐ Integrate UPayments checkout</w:t>
      </w:r>
    </w:p>
    <w:p>
      <w:pPr>
        <w:pStyle w:val="ListParagraph"/>
        <w:numPr>
          <w:ilvl w:val="0"/>
          <w:numId w:val="2"/>
        </w:numPr>
      </w:pPr>
      <w:r>
        <w:rPr>
          <w:sz w:val="20"/>
          <w:szCs w:val="20"/>
        </w:rPr>
        <w:t xml:space="preserve">☐ Handle webhooks</w:t>
      </w:r>
    </w:p>
    <w:p>
      <w:pPr>
        <w:pStyle w:val="ListParagraph"/>
        <w:numPr>
          <w:ilvl w:val="0"/>
          <w:numId w:val="2"/>
        </w:numPr>
      </w:pPr>
      <w:r>
        <w:rPr>
          <w:sz w:val="20"/>
          <w:szCs w:val="20"/>
        </w:rPr>
        <w:t xml:space="preserve">☐ Implement subscription management</w:t>
      </w:r>
    </w:p>
    <w:p>
      <w:pPr>
        <w:pStyle w:val="Heading2"/>
      </w:pPr>
      <w:r>
        <w:t xml:space="preserve">15.4 Phase 4: Polish &amp; Deploy</w:t>
      </w:r>
    </w:p>
    <w:p>
      <w:pPr>
        <w:pStyle w:val="ListParagraph"/>
        <w:numPr>
          <w:ilvl w:val="0"/>
          <w:numId w:val="2"/>
        </w:numPr>
      </w:pPr>
      <w:r>
        <w:rPr>
          <w:sz w:val="20"/>
          <w:szCs w:val="20"/>
        </w:rPr>
        <w:t xml:space="preserve">☐ Add all Arabic translations</w:t>
      </w:r>
    </w:p>
    <w:p>
      <w:pPr>
        <w:pStyle w:val="ListParagraph"/>
        <w:numPr>
          <w:ilvl w:val="0"/>
          <w:numId w:val="2"/>
        </w:numPr>
      </w:pPr>
      <w:r>
        <w:rPr>
          <w:sz w:val="20"/>
          <w:szCs w:val="20"/>
        </w:rPr>
        <w:t xml:space="preserve">☐ Implement error handling</w:t>
      </w:r>
    </w:p>
    <w:p>
      <w:pPr>
        <w:pStyle w:val="ListParagraph"/>
        <w:numPr>
          <w:ilvl w:val="0"/>
          <w:numId w:val="2"/>
        </w:numPr>
      </w:pPr>
      <w:r>
        <w:rPr>
          <w:sz w:val="20"/>
          <w:szCs w:val="20"/>
        </w:rPr>
        <w:t xml:space="preserve">☐ Add loading states</w:t>
      </w:r>
    </w:p>
    <w:p>
      <w:pPr>
        <w:pStyle w:val="ListParagraph"/>
        <w:numPr>
          <w:ilvl w:val="0"/>
          <w:numId w:val="2"/>
        </w:numPr>
      </w:pPr>
      <w:r>
        <w:rPr>
          <w:sz w:val="20"/>
          <w:szCs w:val="20"/>
        </w:rPr>
        <w:t xml:space="preserve">☐ Mobile responsive testing</w:t>
      </w:r>
    </w:p>
    <w:p>
      <w:pPr>
        <w:pStyle w:val="ListParagraph"/>
        <w:numPr>
          <w:ilvl w:val="0"/>
          <w:numId w:val="2"/>
        </w:numPr>
      </w:pPr>
      <w:r>
        <w:rPr>
          <w:sz w:val="20"/>
          <w:szCs w:val="20"/>
        </w:rPr>
        <w:t xml:space="preserve">☐ Run E2E tests</w:t>
      </w:r>
    </w:p>
    <w:p>
      <w:pPr>
        <w:pStyle w:val="ListParagraph"/>
        <w:numPr>
          <w:ilvl w:val="0"/>
          <w:numId w:val="2"/>
        </w:numPr>
      </w:pPr>
      <w:r>
        <w:rPr>
          <w:sz w:val="20"/>
          <w:szCs w:val="20"/>
        </w:rPr>
        <w:t xml:space="preserve">☐ Security review</w:t>
      </w:r>
    </w:p>
    <w:p>
      <w:pPr>
        <w:pStyle w:val="ListParagraph"/>
        <w:numPr>
          <w:ilvl w:val="0"/>
          <w:numId w:val="2"/>
        </w:numPr>
      </w:pPr>
      <w:r>
        <w:rPr>
          <w:sz w:val="20"/>
          <w:szCs w:val="20"/>
        </w:rPr>
        <w:t xml:space="preserve">☐ Deploy to Vercel</w:t>
      </w:r>
    </w:p>
    <w:p>
      <w:pPr>
        <w:pStyle w:val="ListParagraph"/>
        <w:numPr>
          <w:ilvl w:val="0"/>
          <w:numId w:val="2"/>
        </w:numPr>
      </w:pPr>
      <w:r>
        <w:rPr>
          <w:sz w:val="20"/>
          <w:szCs w:val="20"/>
        </w:rPr>
        <w:t xml:space="preserve">☐ Configure custom domain</w:t>
      </w:r>
    </w:p>
    <w:p>
      <w:pPr>
        <w:pStyle w:val="Heading2"/>
      </w:pPr>
      <w:r>
        <w:t xml:space="preserve">15.5 Compliance Checklist</w:t>
      </w:r>
    </w:p>
    <w:p>
      <w:pPr>
        <w:pStyle w:val="ListParagraph"/>
        <w:numPr>
          <w:ilvl w:val="0"/>
          <w:numId w:val="2"/>
        </w:numPr>
      </w:pPr>
      <w:r>
        <w:rPr>
          <w:sz w:val="20"/>
          <w:szCs w:val="20"/>
        </w:rPr>
        <w:t xml:space="preserve">☐ GDPR-equivalent privacy policy</w:t>
      </w:r>
    </w:p>
    <w:p>
      <w:pPr>
        <w:pStyle w:val="ListParagraph"/>
        <w:numPr>
          <w:ilvl w:val="0"/>
          <w:numId w:val="2"/>
        </w:numPr>
      </w:pPr>
      <w:r>
        <w:rPr>
          <w:sz w:val="20"/>
          <w:szCs w:val="20"/>
        </w:rPr>
        <w:t xml:space="preserve">☐ Terms of service (Arabic + English)</w:t>
      </w:r>
    </w:p>
    <w:p>
      <w:pPr>
        <w:pStyle w:val="ListParagraph"/>
        <w:numPr>
          <w:ilvl w:val="0"/>
          <w:numId w:val="2"/>
        </w:numPr>
      </w:pPr>
      <w:r>
        <w:rPr>
          <w:sz w:val="20"/>
          <w:szCs w:val="20"/>
        </w:rPr>
        <w:t xml:space="preserve">☐ Cookie consent banner</w:t>
      </w:r>
    </w:p>
    <w:p>
      <w:pPr>
        <w:pStyle w:val="ListParagraph"/>
        <w:numPr>
          <w:ilvl w:val="0"/>
          <w:numId w:val="2"/>
        </w:numPr>
      </w:pPr>
      <w:r>
        <w:rPr>
          <w:sz w:val="20"/>
          <w:szCs w:val="20"/>
        </w:rPr>
        <w:t xml:space="preserve">☐ Data export capability</w:t>
      </w:r>
    </w:p>
    <w:p>
      <w:pPr>
        <w:pStyle w:val="ListParagraph"/>
        <w:numPr>
          <w:ilvl w:val="0"/>
          <w:numId w:val="2"/>
        </w:numPr>
      </w:pPr>
      <w:r>
        <w:rPr>
          <w:sz w:val="20"/>
          <w:szCs w:val="20"/>
        </w:rPr>
        <w:t xml:space="preserve">☐ Account deletion flow</w:t>
      </w:r>
    </w:p>
    <w:p>
      <w:pPr>
        <w:pStyle w:val="ListParagraph"/>
        <w:numPr>
          <w:ilvl w:val="0"/>
          <w:numId w:val="2"/>
        </w:numPr>
      </w:pPr>
      <w:r>
        <w:rPr>
          <w:sz w:val="20"/>
          <w:szCs w:val="20"/>
        </w:rPr>
        <w:t xml:space="preserve">☐ UPayments compliance</w:t>
      </w:r>
    </w:p>
    <w:p>
      <w:pPr>
        <w:pStyle w:val="ListParagraph"/>
        <w:numPr>
          <w:ilvl w:val="0"/>
          <w:numId w:val="2"/>
        </w:numPr>
      </w:pPr>
      <w:r>
        <w:rPr>
          <w:sz w:val="20"/>
          <w:szCs w:val="20"/>
        </w:rPr>
        <w:t xml:space="preserve">☐ Content moderation policy</w:t>
      </w:r>
    </w:p>
    <w:p>
      <w:r>
        <w:br w:type="page"/>
      </w:r>
    </w:p>
    <w:p>
      <w:pPr>
        <w:pStyle w:val="Heading1"/>
      </w:pPr>
      <w:r>
        <w:t xml:space="preserve">16. Success Metrics</w:t>
      </w:r>
    </w:p>
    <w:p>
      <w:pPr>
        <w:pStyle w:val="Heading2"/>
      </w:pPr>
      <w:r>
        <w:t xml:space="preserve">16.1 Month 1 Targets</w:t>
      </w:r>
    </w:p>
    <w:p>
      <w:pPr>
        <w:pStyle w:val="ListParagraph"/>
        <w:numPr>
          <w:ilvl w:val="0"/>
          <w:numId w:val="2"/>
        </w:numPr>
      </w:pPr>
      <w:r>
        <w:rPr>
          <w:sz w:val="20"/>
          <w:szCs w:val="20"/>
        </w:rPr>
        <w:t xml:space="preserve">100 total signups</w:t>
      </w:r>
    </w:p>
    <w:p>
      <w:pPr>
        <w:pStyle w:val="ListParagraph"/>
        <w:numPr>
          <w:ilvl w:val="0"/>
          <w:numId w:val="2"/>
        </w:numPr>
      </w:pPr>
      <w:r>
        <w:rPr>
          <w:sz w:val="20"/>
          <w:szCs w:val="20"/>
        </w:rPr>
        <w:t xml:space="preserve">20 paid conversions (20% rate)</w:t>
      </w:r>
    </w:p>
    <w:p>
      <w:pPr>
        <w:pStyle w:val="ListParagraph"/>
        <w:numPr>
          <w:ilvl w:val="0"/>
          <w:numId w:val="2"/>
        </w:numPr>
      </w:pPr>
      <w:r>
        <w:rPr>
          <w:sz w:val="20"/>
          <w:szCs w:val="20"/>
        </w:rPr>
        <w:t xml:space="preserve">50 apps generated</w:t>
      </w:r>
    </w:p>
    <w:p>
      <w:pPr>
        <w:pStyle w:val="ListParagraph"/>
        <w:numPr>
          <w:ilvl w:val="0"/>
          <w:numId w:val="2"/>
        </w:numPr>
      </w:pPr>
      <w:r>
        <w:rPr>
          <w:sz w:val="20"/>
          <w:szCs w:val="20"/>
        </w:rPr>
        <w:t xml:space="preserve">10 apps deployed</w:t>
      </w:r>
    </w:p>
    <w:p>
      <w:pPr>
        <w:pStyle w:val="ListParagraph"/>
        <w:numPr>
          <w:ilvl w:val="0"/>
          <w:numId w:val="2"/>
        </w:numPr>
      </w:pPr>
      <w:r>
        <w:rPr>
          <w:sz w:val="20"/>
          <w:szCs w:val="20"/>
        </w:rPr>
        <w:t xml:space="preserve">&lt; 5% churn rate</w:t>
      </w:r>
    </w:p>
    <w:p>
      <w:pPr>
        <w:pStyle w:val="ListParagraph"/>
        <w:numPr>
          <w:ilvl w:val="0"/>
          <w:numId w:val="2"/>
        </w:numPr>
      </w:pPr>
      <w:r>
        <w:rPr>
          <w:sz w:val="20"/>
          <w:szCs w:val="20"/>
        </w:rPr>
        <w:t xml:space="preserve">&lt; 2s page load time</w:t>
      </w:r>
    </w:p>
    <w:p>
      <w:pPr>
        <w:pStyle w:val="Heading2"/>
      </w:pPr>
      <w:r>
        <w:t xml:space="preserve">16.2 Month 6 Targets</w:t>
      </w:r>
    </w:p>
    <w:p>
      <w:pPr>
        <w:pStyle w:val="ListParagraph"/>
        <w:numPr>
          <w:ilvl w:val="0"/>
          <w:numId w:val="2"/>
        </w:numPr>
      </w:pPr>
      <w:r>
        <w:rPr>
          <w:sz w:val="20"/>
          <w:szCs w:val="20"/>
        </w:rPr>
        <w:t xml:space="preserve">1,000 total users</w:t>
      </w:r>
    </w:p>
    <w:p>
      <w:pPr>
        <w:pStyle w:val="ListParagraph"/>
        <w:numPr>
          <w:ilvl w:val="0"/>
          <w:numId w:val="2"/>
        </w:numPr>
      </w:pPr>
      <w:r>
        <w:rPr>
          <w:sz w:val="20"/>
          <w:szCs w:val="20"/>
        </w:rPr>
        <w:t xml:space="preserve">200 paying customers</w:t>
      </w:r>
    </w:p>
    <w:p>
      <w:pPr>
        <w:pStyle w:val="ListParagraph"/>
        <w:numPr>
          <w:ilvl w:val="0"/>
          <w:numId w:val="2"/>
        </w:numPr>
      </w:pPr>
      <w:r>
        <w:rPr>
          <w:sz w:val="20"/>
          <w:szCs w:val="20"/>
        </w:rPr>
        <w:t xml:space="preserve">8,000 KWD MRR</w:t>
      </w:r>
    </w:p>
    <w:p>
      <w:pPr>
        <w:pStyle w:val="ListParagraph"/>
        <w:numPr>
          <w:ilvl w:val="0"/>
          <w:numId w:val="2"/>
        </w:numPr>
      </w:pPr>
      <w:r>
        <w:rPr>
          <w:sz w:val="20"/>
          <w:szCs w:val="20"/>
        </w:rPr>
        <w:t xml:space="preserve">500 deployed apps</w:t>
      </w:r>
    </w:p>
    <w:p>
      <w:pPr>
        <w:pStyle w:val="ListParagraph"/>
        <w:numPr>
          <w:ilvl w:val="0"/>
          <w:numId w:val="2"/>
        </w:numPr>
      </w:pPr>
      <w:r>
        <w:rPr>
          <w:sz w:val="20"/>
          <w:szCs w:val="20"/>
        </w:rPr>
        <w:t xml:space="preserve">3 association partnerships</w:t>
      </w:r>
    </w:p>
    <w:p>
      <w:pPr>
        <w:pStyle w:val="Heading2"/>
      </w:pPr>
      <w:r>
        <w:t xml:space="preserve">16.3 KPIs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KPI</w:t>
            </w:r>
          </w:p>
        </w:tc>
        <w:tc>
          <w:tcPr>
            <w:tcW w:type="dxa" w:w="250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Target</w:t>
            </w:r>
          </w:p>
        </w:tc>
        <w:tc>
          <w:tcPr>
            <w:tcW w:type="dxa" w:w="3860"/>
            <w:tcBorders>
              <w:top w:val="single" w:color="CCCCCC" w:sz="1"/>
              <w:left w:val="single" w:color="CCCCCC" w:sz="1"/>
              <w:bottom w:val="single" w:color="CCCCCC" w:sz="1"/>
              <w:right w:val="single" w:color="CCCCCC" w:sz="1"/>
            </w:tcBorders>
            <w:shd w:fill="0f172a" w:val="clear"/>
          </w:tcPr>
          <w:p>
            <w:pPr>
              <w:jc w:val="center"/>
            </w:pPr>
            <w:r>
              <w:rPr>
                <w:b/>
                <w:bCs/>
                <w:color w:val="FFFFFF"/>
                <w:sz w:val="20"/>
                <w:szCs w:val="20"/>
              </w:rPr>
              <w:t xml:space="preserve">Measurement</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Free → Paid Conversion</w:t>
            </w:r>
          </w:p>
        </w:tc>
        <w:tc>
          <w:tcPr>
            <w:tcW w:type="dxa" w:w="2500"/>
            <w:tcBorders>
              <w:top w:val="single" w:color="CCCCCC" w:sz="1"/>
              <w:left w:val="single" w:color="CCCCCC" w:sz="1"/>
              <w:bottom w:val="single" w:color="CCCCCC" w:sz="1"/>
              <w:right w:val="single" w:color="CCCCCC" w:sz="1"/>
            </w:tcBorders>
          </w:tcPr>
          <w:p>
            <w:r>
              <w:rPr>
                <w:sz w:val="20"/>
                <w:szCs w:val="20"/>
              </w:rPr>
              <w:t xml:space="preserve">&gt; 15%</w:t>
            </w:r>
          </w:p>
        </w:tc>
        <w:tc>
          <w:tcPr>
            <w:tcW w:type="dxa" w:w="3860"/>
            <w:tcBorders>
              <w:top w:val="single" w:color="CCCCCC" w:sz="1"/>
              <w:left w:val="single" w:color="CCCCCC" w:sz="1"/>
              <w:bottom w:val="single" w:color="CCCCCC" w:sz="1"/>
              <w:right w:val="single" w:color="CCCCCC" w:sz="1"/>
            </w:tcBorders>
          </w:tcPr>
          <w:p>
            <w:r>
              <w:rPr>
                <w:sz w:val="20"/>
                <w:szCs w:val="20"/>
              </w:rPr>
              <w:t xml:space="preserve">Weekly cohort analysis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Monthly Churn</w:t>
            </w:r>
          </w:p>
        </w:tc>
        <w:tc>
          <w:tcPr>
            <w:tcW w:type="dxa" w:w="2500"/>
            <w:tcBorders>
              <w:top w:val="single" w:color="CCCCCC" w:sz="1"/>
              <w:left w:val="single" w:color="CCCCCC" w:sz="1"/>
              <w:bottom w:val="single" w:color="CCCCCC" w:sz="1"/>
              <w:right w:val="single" w:color="CCCCCC" w:sz="1"/>
            </w:tcBorders>
          </w:tcPr>
          <w:p>
            <w:r>
              <w:rPr>
                <w:sz w:val="20"/>
                <w:szCs w:val="20"/>
              </w:rPr>
              <w:t xml:space="preserve">&lt; 5%</w:t>
            </w:r>
          </w:p>
        </w:tc>
        <w:tc>
          <w:tcPr>
            <w:tcW w:type="dxa" w:w="3860"/>
            <w:tcBorders>
              <w:top w:val="single" w:color="CCCCCC" w:sz="1"/>
              <w:left w:val="single" w:color="CCCCCC" w:sz="1"/>
              <w:bottom w:val="single" w:color="CCCCCC" w:sz="1"/>
              <w:right w:val="single" w:color="CCCCCC" w:sz="1"/>
            </w:tcBorders>
          </w:tcPr>
          <w:p>
            <w:r>
              <w:rPr>
                <w:sz w:val="20"/>
                <w:szCs w:val="20"/>
              </w:rPr>
              <w:t xml:space="preserve">Subscription cancellations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AI Cost per User</w:t>
            </w:r>
          </w:p>
        </w:tc>
        <w:tc>
          <w:tcPr>
            <w:tcW w:type="dxa" w:w="2500"/>
            <w:tcBorders>
              <w:top w:val="single" w:color="CCCCCC" w:sz="1"/>
              <w:left w:val="single" w:color="CCCCCC" w:sz="1"/>
              <w:bottom w:val="single" w:color="CCCCCC" w:sz="1"/>
              <w:right w:val="single" w:color="CCCCCC" w:sz="1"/>
            </w:tcBorders>
          </w:tcPr>
          <w:p>
            <w:r>
              <w:rPr>
                <w:sz w:val="20"/>
                <w:szCs w:val="20"/>
              </w:rPr>
              <w:t xml:space="preserve">&lt; 0.5 KWD</w:t>
            </w:r>
          </w:p>
        </w:tc>
        <w:tc>
          <w:tcPr>
            <w:tcW w:type="dxa" w:w="3860"/>
            <w:tcBorders>
              <w:top w:val="single" w:color="CCCCCC" w:sz="1"/>
              <w:left w:val="single" w:color="CCCCCC" w:sz="1"/>
              <w:bottom w:val="single" w:color="CCCCCC" w:sz="1"/>
              <w:right w:val="single" w:color="CCCCCC" w:sz="1"/>
            </w:tcBorders>
          </w:tcPr>
          <w:p>
            <w:r>
              <w:rPr>
                <w:sz w:val="20"/>
                <w:szCs w:val="20"/>
              </w:rPr>
              <w:t xml:space="preserve">DeepSeek API usage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Generation Success Rate</w:t>
            </w:r>
          </w:p>
        </w:tc>
        <w:tc>
          <w:tcPr>
            <w:tcW w:type="dxa" w:w="2500"/>
            <w:tcBorders>
              <w:top w:val="single" w:color="CCCCCC" w:sz="1"/>
              <w:left w:val="single" w:color="CCCCCC" w:sz="1"/>
              <w:bottom w:val="single" w:color="CCCCCC" w:sz="1"/>
              <w:right w:val="single" w:color="CCCCCC" w:sz="1"/>
            </w:tcBorders>
          </w:tcPr>
          <w:p>
            <w:r>
              <w:rPr>
                <w:sz w:val="20"/>
                <w:szCs w:val="20"/>
              </w:rPr>
              <w:t xml:space="preserve">&gt; 90%</w:t>
            </w:r>
          </w:p>
        </w:tc>
        <w:tc>
          <w:tcPr>
            <w:tcW w:type="dxa" w:w="3860"/>
            <w:tcBorders>
              <w:top w:val="single" w:color="CCCCCC" w:sz="1"/>
              <w:left w:val="single" w:color="CCCCCC" w:sz="1"/>
              <w:bottom w:val="single" w:color="CCCCCC" w:sz="1"/>
              <w:right w:val="single" w:color="CCCCCC" w:sz="1"/>
            </w:tcBorders>
          </w:tcPr>
          <w:p>
            <w:r>
              <w:rPr>
                <w:sz w:val="20"/>
                <w:szCs w:val="20"/>
              </w:rPr>
              <w:t xml:space="preserve">Successful vs failed builds</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NPS Score</w:t>
            </w:r>
          </w:p>
        </w:tc>
        <w:tc>
          <w:tcPr>
            <w:tcW w:type="dxa" w:w="2500"/>
            <w:tcBorders>
              <w:top w:val="single" w:color="CCCCCC" w:sz="1"/>
              <w:left w:val="single" w:color="CCCCCC" w:sz="1"/>
              <w:bottom w:val="single" w:color="CCCCCC" w:sz="1"/>
              <w:right w:val="single" w:color="CCCCCC" w:sz="1"/>
            </w:tcBorders>
          </w:tcPr>
          <w:p>
            <w:r>
              <w:rPr>
                <w:sz w:val="20"/>
                <w:szCs w:val="20"/>
              </w:rPr>
              <w:t xml:space="preserve">&gt; 40</w:t>
            </w:r>
          </w:p>
        </w:tc>
        <w:tc>
          <w:tcPr>
            <w:tcW w:type="dxa" w:w="3860"/>
            <w:tcBorders>
              <w:top w:val="single" w:color="CCCCCC" w:sz="1"/>
              <w:left w:val="single" w:color="CCCCCC" w:sz="1"/>
              <w:bottom w:val="single" w:color="CCCCCC" w:sz="1"/>
              <w:right w:val="single" w:color="CCCCCC" w:sz="1"/>
            </w:tcBorders>
          </w:tcPr>
          <w:p>
            <w:r>
              <w:rPr>
                <w:sz w:val="20"/>
                <w:szCs w:val="20"/>
              </w:rPr>
              <w:t xml:space="preserve">User surveys</w:t>
            </w:r>
          </w:p>
        </w:tc>
      </w:tr>
    </w:tbl>
    <w:p>
      <w:pPr>
        <w:pStyle w:val="Heading1"/>
      </w:pPr>
      <w:r>
        <w:t xml:space="preserve">17. Product Roadmap</w:t>
      </w:r>
    </w:p>
    <w:p>
      <w:pPr>
        <w:pStyle w:val="Heading2"/>
      </w:pPr>
      <w:r>
        <w:t xml:space="preserve">17.1 V1 MVP (Week 1-2)</w:t>
      </w:r>
    </w:p>
    <w:p>
      <w:pPr>
        <w:pStyle w:val="ListParagraph"/>
        <w:numPr>
          <w:ilvl w:val="0"/>
          <w:numId w:val="2"/>
        </w:numPr>
      </w:pPr>
      <w:r>
        <w:rPr>
          <w:sz w:val="20"/>
          <w:szCs w:val="20"/>
        </w:rPr>
        <w:t xml:space="preserve">Core builder with Arabic UI</w:t>
      </w:r>
    </w:p>
    <w:p>
      <w:pPr>
        <w:pStyle w:val="ListParagraph"/>
        <w:numPr>
          <w:ilvl w:val="0"/>
          <w:numId w:val="2"/>
        </w:numPr>
      </w:pPr>
      <w:r>
        <w:rPr>
          <w:sz w:val="20"/>
          <w:szCs w:val="20"/>
        </w:rPr>
        <w:t xml:space="preserve">5 basic templates</w:t>
      </w:r>
    </w:p>
    <w:p>
      <w:pPr>
        <w:pStyle w:val="ListParagraph"/>
        <w:numPr>
          <w:ilvl w:val="0"/>
          <w:numId w:val="2"/>
        </w:numPr>
      </w:pPr>
      <w:r>
        <w:rPr>
          <w:sz w:val="20"/>
          <w:szCs w:val="20"/>
        </w:rPr>
        <w:t xml:space="preserve">DeepSeek AI pipeline</w:t>
      </w:r>
    </w:p>
    <w:p>
      <w:pPr>
        <w:pStyle w:val="ListParagraph"/>
        <w:numPr>
          <w:ilvl w:val="0"/>
          <w:numId w:val="2"/>
        </w:numPr>
      </w:pPr>
      <w:r>
        <w:rPr>
          <w:sz w:val="20"/>
          <w:szCs w:val="20"/>
        </w:rPr>
        <w:t xml:space="preserve">Preview iframe</w:t>
      </w:r>
    </w:p>
    <w:p>
      <w:pPr>
        <w:pStyle w:val="ListParagraph"/>
        <w:numPr>
          <w:ilvl w:val="0"/>
          <w:numId w:val="2"/>
        </w:numPr>
      </w:pPr>
      <w:r>
        <w:rPr>
          <w:sz w:val="20"/>
          <w:szCs w:val="20"/>
        </w:rPr>
        <w:t xml:space="preserve">Free + Builder tier</w:t>
      </w:r>
    </w:p>
    <w:p>
      <w:pPr>
        <w:pStyle w:val="ListParagraph"/>
        <w:numPr>
          <w:ilvl w:val="0"/>
          <w:numId w:val="2"/>
        </w:numPr>
      </w:pPr>
      <w:r>
        <w:rPr>
          <w:sz w:val="20"/>
          <w:szCs w:val="20"/>
        </w:rPr>
        <w:t xml:space="preserve">UPayments integration</w:t>
      </w:r>
    </w:p>
    <w:p>
      <w:pPr>
        <w:pStyle w:val="Heading2"/>
      </w:pPr>
      <w:r>
        <w:t xml:space="preserve">17.2 V1.5 (Month 2)</w:t>
      </w:r>
    </w:p>
    <w:p>
      <w:pPr>
        <w:pStyle w:val="ListParagraph"/>
        <w:numPr>
          <w:ilvl w:val="0"/>
          <w:numId w:val="2"/>
        </w:numPr>
      </w:pPr>
      <w:r>
        <w:rPr>
          <w:sz w:val="20"/>
          <w:szCs w:val="20"/>
        </w:rPr>
        <w:t xml:space="preserve">Full template gallery (20+ templates)</w:t>
      </w:r>
    </w:p>
    <w:p>
      <w:pPr>
        <w:pStyle w:val="ListParagraph"/>
        <w:numPr>
          <w:ilvl w:val="0"/>
          <w:numId w:val="2"/>
        </w:numPr>
      </w:pPr>
      <w:r>
        <w:rPr>
          <w:sz w:val="20"/>
          <w:szCs w:val="20"/>
        </w:rPr>
        <w:t xml:space="preserve">Image upload and replacement</w:t>
      </w:r>
    </w:p>
    <w:p>
      <w:pPr>
        <w:pStyle w:val="ListParagraph"/>
        <w:numPr>
          <w:ilvl w:val="0"/>
          <w:numId w:val="2"/>
        </w:numPr>
      </w:pPr>
      <w:r>
        <w:rPr>
          <w:sz w:val="20"/>
          <w:szCs w:val="20"/>
        </w:rPr>
        <w:t xml:space="preserve">Pro tier launch</w:t>
      </w:r>
    </w:p>
    <w:p>
      <w:pPr>
        <w:pStyle w:val="ListParagraph"/>
        <w:numPr>
          <w:ilvl w:val="0"/>
          <w:numId w:val="2"/>
        </w:numPr>
      </w:pPr>
      <w:r>
        <w:rPr>
          <w:sz w:val="20"/>
          <w:szCs w:val="20"/>
        </w:rPr>
        <w:t xml:space="preserve">Project versioning</w:t>
      </w:r>
    </w:p>
    <w:p>
      <w:pPr>
        <w:pStyle w:val="ListParagraph"/>
        <w:numPr>
          <w:ilvl w:val="0"/>
          <w:numId w:val="2"/>
        </w:numPr>
      </w:pPr>
      <w:r>
        <w:rPr>
          <w:sz w:val="20"/>
          <w:szCs w:val="20"/>
        </w:rPr>
        <w:t xml:space="preserve">Code export (Pro)</w:t>
      </w:r>
    </w:p>
    <w:p>
      <w:pPr>
        <w:pStyle w:val="Heading2"/>
      </w:pPr>
      <w:r>
        <w:t xml:space="preserve">17.3 V2 (Month 3-4)</w:t>
      </w:r>
    </w:p>
    <w:p>
      <w:pPr>
        <w:pStyle w:val="ListParagraph"/>
        <w:numPr>
          <w:ilvl w:val="0"/>
          <w:numId w:val="2"/>
        </w:numPr>
      </w:pPr>
      <w:r>
        <w:rPr>
          <w:sz w:val="20"/>
          <w:szCs w:val="20"/>
        </w:rPr>
        <w:t xml:space="preserve">Custom domains</w:t>
      </w:r>
    </w:p>
    <w:p>
      <w:pPr>
        <w:pStyle w:val="ListParagraph"/>
        <w:numPr>
          <w:ilvl w:val="0"/>
          <w:numId w:val="2"/>
        </w:numPr>
      </w:pPr>
      <w:r>
        <w:rPr>
          <w:sz w:val="20"/>
          <w:szCs w:val="20"/>
        </w:rPr>
        <w:t xml:space="preserve">GitHub export</w:t>
      </w:r>
    </w:p>
    <w:p>
      <w:pPr>
        <w:pStyle w:val="ListParagraph"/>
        <w:numPr>
          <w:ilvl w:val="0"/>
          <w:numId w:val="2"/>
        </w:numPr>
      </w:pPr>
      <w:r>
        <w:rPr>
          <w:sz w:val="20"/>
          <w:szCs w:val="20"/>
        </w:rPr>
        <w:t xml:space="preserve">Multi-page apps</w:t>
      </w:r>
    </w:p>
    <w:p>
      <w:pPr>
        <w:pStyle w:val="ListParagraph"/>
        <w:numPr>
          <w:ilvl w:val="0"/>
          <w:numId w:val="2"/>
        </w:numPr>
      </w:pPr>
      <w:r>
        <w:rPr>
          <w:sz w:val="20"/>
          <w:szCs w:val="20"/>
        </w:rPr>
        <w:t xml:space="preserve">AI debugging agent</w:t>
      </w:r>
    </w:p>
    <w:p>
      <w:pPr>
        <w:pStyle w:val="ListParagraph"/>
        <w:numPr>
          <w:ilvl w:val="0"/>
          <w:numId w:val="2"/>
        </w:numPr>
      </w:pPr>
      <w:r>
        <w:rPr>
          <w:sz w:val="20"/>
          <w:szCs w:val="20"/>
        </w:rPr>
        <w:t xml:space="preserve">Team collaboration</w:t>
      </w:r>
    </w:p>
    <w:p>
      <w:pPr>
        <w:pStyle w:val="Heading2"/>
      </w:pPr>
      <w:r>
        <w:t xml:space="preserve">17.4 Future</w:t>
      </w:r>
    </w:p>
    <w:p>
      <w:pPr>
        <w:pStyle w:val="ListParagraph"/>
        <w:numPr>
          <w:ilvl w:val="0"/>
          <w:numId w:val="2"/>
        </w:numPr>
      </w:pPr>
      <w:r>
        <w:rPr>
          <w:sz w:val="20"/>
          <w:szCs w:val="20"/>
        </w:rPr>
        <w:t xml:space="preserve">Backend generation (Supabase integration)</w:t>
      </w:r>
    </w:p>
    <w:p>
      <w:pPr>
        <w:pStyle w:val="ListParagraph"/>
        <w:numPr>
          <w:ilvl w:val="0"/>
          <w:numId w:val="2"/>
        </w:numPr>
      </w:pPr>
      <w:r>
        <w:rPr>
          <w:sz w:val="20"/>
          <w:szCs w:val="20"/>
        </w:rPr>
        <w:t xml:space="preserve">Mobile app generation (React Native)</w:t>
      </w:r>
    </w:p>
    <w:p>
      <w:pPr>
        <w:pStyle w:val="ListParagraph"/>
        <w:numPr>
          <w:ilvl w:val="0"/>
          <w:numId w:val="2"/>
        </w:numPr>
      </w:pPr>
      <w:r>
        <w:rPr>
          <w:sz w:val="20"/>
          <w:szCs w:val="20"/>
        </w:rPr>
        <w:t xml:space="preserve">Plugin marketplace</w:t>
      </w:r>
    </w:p>
    <w:p>
      <w:pPr>
        <w:pStyle w:val="ListParagraph"/>
        <w:numPr>
          <w:ilvl w:val="0"/>
          <w:numId w:val="2"/>
        </w:numPr>
      </w:pPr>
      <w:r>
        <w:rPr>
          <w:sz w:val="20"/>
          <w:szCs w:val="20"/>
        </w:rPr>
        <w:t xml:space="preserve">White-label for agencies</w:t>
      </w:r>
    </w:p>
    <w:p>
      <w:r>
        <w:br w:type="page"/>
      </w:r>
    </w:p>
    <w:p>
      <w:pPr>
        <w:spacing w:before="400"/>
        <w:jc w:val="center"/>
      </w:pPr>
      <w:r>
        <w:rPr>
          <w:i/>
          <w:iCs/>
          <w:color w:val="64748b"/>
          <w:sz w:val="22"/>
          <w:szCs w:val="22"/>
        </w:rPr>
        <w:t xml:space="preserve">— End of Document —</w:t>
      </w:r>
    </w:p>
    <w:p>
      <w:pPr>
        <w:spacing w:before="150"/>
        <w:jc w:val="center"/>
      </w:pPr>
      <w:r>
        <w:rPr>
          <w:color w:val="94a3b8"/>
          <w:sz w:val="18"/>
          <w:szCs w:val="18"/>
        </w:rPr>
        <w:t xml:space="preserve">KW APPS PRD v3.0</w:t>
      </w:r>
    </w:p>
    <w:p>
      <w:pPr>
        <w:jc w:val="center"/>
      </w:pPr>
      <w:r>
        <w:rPr>
          <w:color w:val="94a3b8"/>
          <w:sz w:val="18"/>
          <w:szCs w:val="18"/>
        </w:rPr>
        <w:t xml:space="preserve">Next.js + Supabase + DeepSeek + UPayments</w:t>
      </w:r>
    </w:p>
    <w:p>
      <w:pPr>
        <w:jc w:val="center"/>
      </w:pPr>
      <w:r>
        <w:rPr>
          <w:color w:val="94a3b8"/>
          <w:sz w:val="18"/>
          <w:szCs w:val="18"/>
        </w:rPr>
        <w:t xml:space="preserve">5-Agent System: CHIEF • DEV • DESIGN • OPS • GUARD</w:t>
      </w:r>
    </w:p>
    <w:p>
      <w:pPr>
        <w:jc w:val="center"/>
      </w:pPr>
      <w:r>
        <w:rPr>
          <w:b/>
          <w:bCs/>
          <w:color w:val="0f172a"/>
          <w:sz w:val="18"/>
          <w:szCs w:val="18"/>
        </w:rPr>
        <w:t xml:space="preserve">Ready for Production Implementation</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KW APPS — PRD v3.0 Production 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50"/>
      <w:jc w:val="center"/>
    </w:pPr>
    <w:rPr>
      <w:rFonts w:ascii="Arial" w:cs="Arial" w:eastAsia="Arial" w:hAnsi="Arial"/>
      <w:b/>
      <w:bCs/>
      <w:color w:val="0f172a"/>
      <w:sz w:val="52"/>
      <w:szCs w:val="52"/>
    </w:rPr>
  </w:style>
  <w:style w:type="paragraph" w:styleId="Heading1">
    <w:name w:val="Heading 1"/>
    <w:basedOn w:val="Normal"/>
    <w:next w:val="Normal"/>
    <w:qFormat/>
    <w:pPr>
      <w:spacing w:before="350" w:after="150"/>
      <w:outlineLvl w:val="0"/>
    </w:pPr>
    <w:rPr>
      <w:rFonts w:ascii="Arial" w:cs="Arial" w:eastAsia="Arial" w:hAnsi="Arial"/>
      <w:b/>
      <w:bCs/>
      <w:color w:val="0f172a"/>
      <w:sz w:val="28"/>
      <w:szCs w:val="28"/>
    </w:rPr>
  </w:style>
  <w:style w:type="paragraph" w:styleId="Heading2">
    <w:name w:val="Heading 2"/>
    <w:basedOn w:val="Normal"/>
    <w:next w:val="Normal"/>
    <w:qFormat/>
    <w:pPr>
      <w:spacing w:before="250" w:after="120"/>
      <w:outlineLvl w:val="1"/>
    </w:pPr>
    <w:rPr>
      <w:rFonts w:ascii="Arial" w:cs="Arial" w:eastAsia="Arial" w:hAnsi="Arial"/>
      <w:b/>
      <w:bCs/>
      <w:color w:val="1e293b"/>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2025-11-27T23:20:15.126Z</dcterms:created>
  <dcterms:modified xsi:type="dcterms:W3CDTF">2025-11-27T23:20:15.127Z</dcterms:modified>
</cp:coreProperties>
</file>

<file path=docProps/custom.xml><?xml version="1.0" encoding="utf-8"?>
<Properties xmlns="http://schemas.openxmlformats.org/officeDocument/2006/custom-properties" xmlns:vt="http://schemas.openxmlformats.org/officeDocument/2006/docPropsVTypes"/>
</file>