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42D03E7D" w:rsidR="00571ECE" w:rsidRDefault="00262910" w:rsidP="00C7697F">
      <w:pPr>
        <w:tabs>
          <w:tab w:val="right" w:pos="10080"/>
        </w:tabs>
        <w:spacing w:after="80"/>
        <w:jc w:val="both"/>
        <w:rPr>
          <w:rFonts w:eastAsia="Arial Unicode MS" w:cstheme="minorHAnsi"/>
          <w:color w:val="262626" w:themeColor="text1" w:themeTint="D9"/>
          <w:sz w:val="21"/>
          <w:szCs w:val="21"/>
        </w:rPr>
      </w:pPr>
      <w:r>
        <w:t xml:space="preserve">Contracts Specialist experienced </w:t>
      </w:r>
      <w:r>
        <w:t xml:space="preserve">in contract management, legal review, and negotiation within the utilities and EPC sectors. Proven track record of mitigating risks, securing favorable contract terms, and managing multimillion-dollar projects in the Middle East. Skilled in FIDIC and bespoke contracts, stakeholder collaboration, and ensuring compliance with corporate policies. </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1434A15C" w14:textId="77777777" w:rsidR="00262910" w:rsidRPr="00262910" w:rsidRDefault="00262910" w:rsidP="00282C67">
      <w:pPr>
        <w:numPr>
          <w:ilvl w:val="0"/>
          <w:numId w:val="5"/>
        </w:numPr>
        <w:tabs>
          <w:tab w:val="right" w:pos="9360"/>
        </w:tabs>
        <w:spacing w:after="0"/>
        <w:contextualSpacing/>
        <w:rPr>
          <w:rFonts w:eastAsia="Arial Unicode MS" w:cstheme="minorHAnsi"/>
          <w:color w:val="262626" w:themeColor="text1" w:themeTint="D9"/>
          <w:sz w:val="21"/>
          <w:szCs w:val="21"/>
        </w:rPr>
      </w:pPr>
      <w:r>
        <w:t>Identified and removed restrictive trade practices in 95% of contracts, minimizing legal risks</w:t>
      </w:r>
    </w:p>
    <w:p w14:paraId="6F9E410A" w14:textId="421F0A15"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6FB7E267" w14:textId="77777777" w:rsidR="00262910" w:rsidRPr="00262910" w:rsidRDefault="00262910"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t>Submitted 30+ competitive bids, increasing win rate by 20% and generating $1.2M in new business</w:t>
      </w:r>
    </w:p>
    <w:p w14:paraId="0815B769" w14:textId="7C7570BE"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2708C17E" w14:textId="77777777" w:rsidR="00262910" w:rsidRPr="00262910" w:rsidRDefault="0026291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t>Renegotiated supplier contracts, reducing procurement costs by 15% and boosting profit margins</w:t>
      </w:r>
    </w:p>
    <w:p w14:paraId="0A2D9A87" w14:textId="15F3BE17"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6AFD5655" w14:textId="164D809A" w:rsidR="004E7B27" w:rsidRPr="004E7B27" w:rsidRDefault="00FA47BF" w:rsidP="003A1C35">
      <w:pPr>
        <w:tabs>
          <w:tab w:val="right" w:pos="9360"/>
        </w:tabs>
        <w:spacing w:after="0"/>
        <w:contextualSpacing/>
        <w:jc w:val="both"/>
        <w:rPr>
          <w:rFonts w:ascii="Palatino Linotype" w:eastAsia="Cambria" w:hAnsi="Palatino Linotype" w:cstheme="minorHAnsi"/>
          <w:b/>
          <w:sz w:val="21"/>
          <w:szCs w:val="21"/>
        </w:rPr>
      </w:pPr>
      <w:r>
        <w:rPr>
          <w:rFonts w:eastAsia="Arial Unicode MS" w:cstheme="minorHAnsi"/>
          <w:noProof/>
          <w:color w:val="262626" w:themeColor="text1" w:themeTint="D9"/>
          <w:sz w:val="21"/>
          <w:szCs w:val="21"/>
        </w:rPr>
        <w:lastRenderedPageBreak/>
        <mc:AlternateContent>
          <mc:Choice Requires="wps">
            <w:drawing>
              <wp:anchor distT="0" distB="0" distL="114300" distR="114300" simplePos="0" relativeHeight="251672576" behindDoc="0" locked="0" layoutInCell="1" allowOverlap="1" wp14:anchorId="2540EB55" wp14:editId="051118FA">
                <wp:simplePos x="0" y="0"/>
                <wp:positionH relativeFrom="column">
                  <wp:posOffset>182880</wp:posOffset>
                </wp:positionH>
                <wp:positionV relativeFrom="paragraph">
                  <wp:posOffset>7093</wp:posOffset>
                </wp:positionV>
                <wp:extent cx="6461185" cy="569343"/>
                <wp:effectExtent l="0" t="0" r="0" b="2540"/>
                <wp:wrapNone/>
                <wp:docPr id="7" name="Text Box 7"/>
                <wp:cNvGraphicFramePr/>
                <a:graphic xmlns:a="http://schemas.openxmlformats.org/drawingml/2006/main">
                  <a:graphicData uri="http://schemas.microsoft.com/office/word/2010/wordprocessingShape">
                    <wps:wsp>
                      <wps:cNvSpPr txBox="1"/>
                      <wps:spPr>
                        <a:xfrm>
                          <a:off x="0" y="0"/>
                          <a:ext cx="6461185" cy="569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0EB55" id="_x0000_t202" coordsize="21600,21600" o:spt="202" path="m,l,21600r21600,l21600,xe">
                <v:stroke joinstyle="miter"/>
                <v:path gradientshapeok="t" o:connecttype="rect"/>
              </v:shapetype>
              <v:shape id="Text Box 7" o:spid="_x0000_s1026" type="#_x0000_t202" style="position:absolute;left:0;text-align:left;margin-left:14.4pt;margin-top:.55pt;width:508.75pt;height:4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" filled="f" stroked="f" strokeweight=".5pt">
                <v:textbo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v:textbox>
              </v:shape>
            </w:pict>
          </mc:Fallback>
        </mc:AlternateContent>
      </w:r>
      <w:r w:rsidR="004E7B27">
        <w:rPr>
          <w:rFonts w:ascii="Palatino Linotype" w:eastAsia="Cambria" w:hAnsi="Palatino Linotype" w:cstheme="minorHAnsi"/>
          <w:b/>
          <w:sz w:val="21"/>
          <w:szCs w:val="21"/>
        </w:rPr>
        <w:t xml:space="preserve">Growth Trainee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International Renewable Energy Agency</w:t>
      </w:r>
      <w:r w:rsidR="004E7B27"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004E7B27"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18458140" w14:textId="0BE174FC" w:rsidR="00262910" w:rsidRPr="00262910" w:rsidRDefault="00262910" w:rsidP="00262910">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w:t>
      </w:r>
      <w:r>
        <w:rPr>
          <w:rFonts w:eastAsia="Arial Unicode MS" w:cstheme="minorHAnsi"/>
          <w:color w:val="262626" w:themeColor="text1" w:themeTint="D9"/>
          <w:sz w:val="21"/>
          <w:szCs w:val="21"/>
        </w:rPr>
        <w:t>obust audit log using Office 36</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70970A18" w:rsidR="002E05AA" w:rsidRPr="00BC7CDB" w:rsidRDefault="00262910"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bookmarkStart w:id="0" w:name="_GoBack"/>
      <w:bookmarkEnd w:id="0"/>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7FB131AE"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022D6B">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896984" w14:textId="77777777" w:rsidR="007920EC" w:rsidRDefault="007920EC">
      <w:pPr>
        <w:spacing w:after="0" w:line="240" w:lineRule="auto"/>
      </w:pPr>
      <w:r>
        <w:separator/>
      </w:r>
    </w:p>
  </w:endnote>
  <w:endnote w:type="continuationSeparator" w:id="0">
    <w:p w14:paraId="6637EF3D" w14:textId="77777777" w:rsidR="007920EC" w:rsidRDefault="00792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EAAA6A" w14:textId="77777777" w:rsidR="007920EC" w:rsidRDefault="007920EC">
      <w:pPr>
        <w:spacing w:after="0" w:line="240" w:lineRule="auto"/>
      </w:pPr>
      <w:r>
        <w:separator/>
      </w:r>
    </w:p>
  </w:footnote>
  <w:footnote w:type="continuationSeparator" w:id="0">
    <w:p w14:paraId="361A0F2B" w14:textId="77777777" w:rsidR="007920EC" w:rsidRDefault="007920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7920E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62910"/>
    <w:rsid w:val="00282C67"/>
    <w:rsid w:val="002E05AA"/>
    <w:rsid w:val="00304D6C"/>
    <w:rsid w:val="00346052"/>
    <w:rsid w:val="003A1C35"/>
    <w:rsid w:val="003B7666"/>
    <w:rsid w:val="004451E1"/>
    <w:rsid w:val="004A5234"/>
    <w:rsid w:val="004D250C"/>
    <w:rsid w:val="004E7B27"/>
    <w:rsid w:val="00571ECE"/>
    <w:rsid w:val="00607012"/>
    <w:rsid w:val="00653E86"/>
    <w:rsid w:val="00661A57"/>
    <w:rsid w:val="006727EC"/>
    <w:rsid w:val="00721C10"/>
    <w:rsid w:val="007920EC"/>
    <w:rsid w:val="007E4651"/>
    <w:rsid w:val="007F474B"/>
    <w:rsid w:val="00841005"/>
    <w:rsid w:val="00864F6A"/>
    <w:rsid w:val="0088228A"/>
    <w:rsid w:val="00931427"/>
    <w:rsid w:val="00966B5B"/>
    <w:rsid w:val="009679EB"/>
    <w:rsid w:val="009A35EF"/>
    <w:rsid w:val="00A4025C"/>
    <w:rsid w:val="00A51CB8"/>
    <w:rsid w:val="00A83C98"/>
    <w:rsid w:val="00AB79B5"/>
    <w:rsid w:val="00B463B2"/>
    <w:rsid w:val="00BC7CDB"/>
    <w:rsid w:val="00BE1404"/>
    <w:rsid w:val="00BF3AB9"/>
    <w:rsid w:val="00C7129A"/>
    <w:rsid w:val="00C7697F"/>
    <w:rsid w:val="00CE385A"/>
    <w:rsid w:val="00D122A9"/>
    <w:rsid w:val="00D20475"/>
    <w:rsid w:val="00D3770C"/>
    <w:rsid w:val="00D50428"/>
    <w:rsid w:val="00D50CD4"/>
    <w:rsid w:val="00D724F3"/>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6</cp:revision>
  <cp:lastPrinted>2024-08-14T17:41:00Z</cp:lastPrinted>
  <dcterms:created xsi:type="dcterms:W3CDTF">2024-08-14T17:39:00Z</dcterms:created>
  <dcterms:modified xsi:type="dcterms:W3CDTF">2024-08-18T07:46:00Z</dcterms:modified>
</cp:coreProperties>
</file>