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39BB9A0" w14:textId="3BA029BF" w:rsidR="007F474B" w:rsidRPr="00127847" w:rsidRDefault="007F474B" w:rsidP="00127847">
      <w:pPr>
        <w:spacing w:after="0" w:line="360" w:lineRule="auto"/>
        <w:jc w:val="center"/>
        <w:rPr>
          <w:rFonts w:ascii="Palatino Linotype" w:hAnsi="Palatino Linotype" w:cstheme="minorHAnsi"/>
          <w:bCs/>
          <w:color w:val="262626" w:themeColor="text1" w:themeTint="D9"/>
          <w:sz w:val="40"/>
          <w:szCs w:val="56"/>
          <w:lang w:eastAsia="hr-HR"/>
        </w:rPr>
      </w:pPr>
      <w:r w:rsidRPr="00127847">
        <w:rPr>
          <w:rFonts w:ascii="Palatino Linotype" w:hAnsi="Palatino Linotype" w:cstheme="minorHAnsi"/>
          <w:b/>
          <w:color w:val="262626" w:themeColor="text1" w:themeTint="D9"/>
          <w:sz w:val="40"/>
          <w:szCs w:val="56"/>
          <w:lang w:eastAsia="hr-HR"/>
        </w:rPr>
        <w:t>-</w:t>
      </w:r>
      <w:r w:rsidR="00E13170" w:rsidRPr="00127847">
        <w:rPr>
          <w:rFonts w:ascii="Palatino Linotype" w:hAnsi="Palatino Linotype" w:cstheme="minorHAnsi"/>
          <w:b/>
          <w:color w:val="262626" w:themeColor="text1" w:themeTint="D9"/>
          <w:sz w:val="40"/>
          <w:szCs w:val="56"/>
          <w:lang w:eastAsia="hr-HR"/>
        </w:rPr>
        <w:t xml:space="preserve"> </w:t>
      </w:r>
      <w:r w:rsidR="00127847" w:rsidRPr="00127847">
        <w:rPr>
          <w:rFonts w:ascii="Palatino Linotype" w:hAnsi="Palatino Linotype" w:cstheme="minorHAnsi"/>
          <w:b/>
          <w:color w:val="262626" w:themeColor="text1" w:themeTint="D9"/>
          <w:sz w:val="40"/>
          <w:szCs w:val="56"/>
          <w:lang w:eastAsia="hr-HR"/>
        </w:rPr>
        <w:t>Mohamed Ziyad</w:t>
      </w:r>
      <w:r w:rsidR="00127847" w:rsidRPr="00127847">
        <w:rPr>
          <w:rFonts w:ascii="Palatino Linotype" w:hAnsi="Palatino Linotype" w:cstheme="minorHAnsi"/>
          <w:bCs/>
          <w:color w:val="262626" w:themeColor="text1" w:themeTint="D9"/>
          <w:sz w:val="40"/>
          <w:szCs w:val="56"/>
          <w:lang w:eastAsia="hr-HR"/>
        </w:rPr>
        <w:t xml:space="preserve"> -</w:t>
      </w:r>
    </w:p>
    <w:p w14:paraId="5FAB022A" w14:textId="7C14AFD9" w:rsidR="007F474B" w:rsidRPr="002E05AA" w:rsidRDefault="00C07E12" w:rsidP="007F474B">
      <w:pPr>
        <w:tabs>
          <w:tab w:val="right" w:pos="9360"/>
        </w:tabs>
        <w:spacing w:after="0"/>
        <w:jc w:val="center"/>
        <w:rPr>
          <w:rFonts w:ascii="Palatino Linotype" w:eastAsia="Cambria" w:hAnsi="Palatino Linotype" w:cstheme="minorHAnsi"/>
          <w:b/>
        </w:rPr>
      </w:pPr>
      <w:r>
        <w:rPr>
          <w:rFonts w:ascii="Palatino Linotype" w:eastAsia="Cambria" w:hAnsi="Palatino Linotype" w:cstheme="minorHAnsi"/>
          <w:b/>
        </w:rPr>
        <w:t xml:space="preserve">Senior </w:t>
      </w:r>
      <w:r w:rsidR="00127847">
        <w:rPr>
          <w:rFonts w:ascii="Palatino Linotype" w:eastAsia="Cambria" w:hAnsi="Palatino Linotype" w:cstheme="minorHAnsi"/>
          <w:b/>
        </w:rPr>
        <w:t>Projects &amp; Contracts Associate</w:t>
      </w:r>
    </w:p>
    <w:p w14:paraId="27804E61" w14:textId="507F2069" w:rsidR="007F474B" w:rsidRDefault="000E1BD4" w:rsidP="007F474B">
      <w:pPr>
        <w:tabs>
          <w:tab w:val="right" w:pos="9360"/>
        </w:tabs>
        <w:jc w:val="center"/>
        <w:rPr>
          <w:rFonts w:ascii="Palatino Linotype" w:eastAsia="Cambria" w:hAnsi="Palatino Linotype" w:cstheme="minorHAnsi"/>
          <w:b/>
        </w:rPr>
      </w:pPr>
      <w:r>
        <w:rPr>
          <w:rFonts w:ascii="Palatino Linotype" w:eastAsia="Cambria" w:hAnsi="Palatino Linotype" w:cstheme="minorHAnsi"/>
          <w:b/>
        </w:rPr>
        <w:t>Techno-Commercial</w:t>
      </w:r>
      <w:r w:rsidR="00DD05B0">
        <w:rPr>
          <w:rFonts w:ascii="Palatino Linotype" w:eastAsia="Cambria" w:hAnsi="Palatino Linotype" w:cstheme="minorHAnsi"/>
          <w:b/>
        </w:rPr>
        <w:t xml:space="preserve"> Specialist</w:t>
      </w:r>
      <w:r w:rsidR="007F474B" w:rsidRPr="002E05AA">
        <w:rPr>
          <w:rFonts w:ascii="Palatino Linotype" w:eastAsia="Cambria" w:hAnsi="Palatino Linotype" w:cstheme="minorHAnsi"/>
          <w:b/>
        </w:rPr>
        <w:t xml:space="preserve"> | </w:t>
      </w:r>
      <w:r w:rsidR="00127847">
        <w:rPr>
          <w:rFonts w:ascii="Palatino Linotype" w:eastAsia="Cambria" w:hAnsi="Palatino Linotype" w:cstheme="minorHAnsi"/>
          <w:b/>
        </w:rPr>
        <w:t>EPC Project Expert</w:t>
      </w:r>
      <w:r w:rsidR="007F474B" w:rsidRPr="002E05AA">
        <w:rPr>
          <w:rFonts w:ascii="Palatino Linotype" w:eastAsia="Cambria" w:hAnsi="Palatino Linotype" w:cstheme="minorHAnsi"/>
          <w:b/>
        </w:rPr>
        <w:t xml:space="preserve"> | </w:t>
      </w:r>
      <w:r w:rsidR="009679EB">
        <w:rPr>
          <w:rFonts w:ascii="Palatino Linotype" w:eastAsia="Cambria" w:hAnsi="Palatino Linotype" w:cstheme="minorHAnsi"/>
          <w:b/>
        </w:rPr>
        <w:t>Commercial Contracts</w:t>
      </w:r>
      <w:r w:rsidR="00127847">
        <w:rPr>
          <w:rFonts w:ascii="Palatino Linotype" w:eastAsia="Cambria" w:hAnsi="Palatino Linotype" w:cstheme="minorHAnsi"/>
          <w:b/>
        </w:rPr>
        <w:t xml:space="preserve"> Champion</w:t>
      </w:r>
    </w:p>
    <w:p w14:paraId="177B952D" w14:textId="37D61365" w:rsidR="007F474B" w:rsidRDefault="002E05AA" w:rsidP="00E13170">
      <w:pPr>
        <w:tabs>
          <w:tab w:val="left" w:pos="4590"/>
          <w:tab w:val="center" w:pos="4680"/>
        </w:tabs>
        <w:spacing w:after="0"/>
      </w:pPr>
      <w:r w:rsidRPr="00DC5344">
        <w:rPr>
          <w:rFonts w:ascii="Calibri Light" w:eastAsia="Arial Unicode MS" w:hAnsi="Calibri Light" w:cs="Calibri Light"/>
          <w:noProof/>
          <w:color w:val="262626" w:themeColor="text1" w:themeTint="D9"/>
          <w:sz w:val="20"/>
          <w:szCs w:val="19"/>
        </w:rPr>
        <mc:AlternateContent>
          <mc:Choice Requires="wps">
            <w:drawing>
              <wp:anchor distT="0" distB="0" distL="114300" distR="114300" simplePos="0" relativeHeight="251659264" behindDoc="0" locked="0" layoutInCell="1" allowOverlap="1" wp14:anchorId="025A9247" wp14:editId="74E731C5">
                <wp:simplePos x="0" y="0"/>
                <wp:positionH relativeFrom="margin">
                  <wp:align>right</wp:align>
                </wp:positionH>
                <wp:positionV relativeFrom="page">
                  <wp:posOffset>1896745</wp:posOffset>
                </wp:positionV>
                <wp:extent cx="6309360" cy="0"/>
                <wp:effectExtent l="0" t="0" r="34290" b="19050"/>
                <wp:wrapNone/>
                <wp:docPr id="1" name="Straight Connector 1"/>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371E6A2" id="Straight Connector 1" o:spid="_x0000_s1026" style="position:absolute;z-index:251659264;visibility:visible;mso-wrap-style:square;mso-width-percent:0;mso-wrap-distance-left:9pt;mso-wrap-distance-top:0;mso-wrap-distance-right:9pt;mso-wrap-distance-bottom:0;mso-position-horizontal:right;mso-position-horizontal-relative:margin;mso-position-vertical:absolute;mso-position-vertical-relative:page;mso-width-percent:0;mso-width-relative:margin" from="445.6pt,149.35pt" to="942.4pt,14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" strokecolor="#272727 [2749]" strokeweight=".5pt">
                <v:stroke joinstyle="miter"/>
                <w10:wrap anchorx="margin" anchory="page"/>
              </v:line>
            </w:pict>
          </mc:Fallback>
        </mc:AlternateContent>
      </w:r>
      <w:r w:rsidR="00E13170">
        <w:tab/>
      </w:r>
      <w:r w:rsidR="00E13170">
        <w:tab/>
      </w:r>
    </w:p>
    <w:p w14:paraId="66C472A7" w14:textId="17D05F24" w:rsidR="007F474B" w:rsidRPr="00E13170" w:rsidRDefault="002E05AA" w:rsidP="007F474B">
      <w:pPr>
        <w:tabs>
          <w:tab w:val="right" w:pos="10080"/>
        </w:tabs>
        <w:jc w:val="center"/>
        <w:rPr>
          <w:rFonts w:eastAsia="Arial Unicode MS" w:cstheme="minorHAnsi"/>
          <w:color w:val="262626" w:themeColor="text1" w:themeTint="D9"/>
          <w:sz w:val="21"/>
          <w:szCs w:val="21"/>
        </w:rPr>
      </w:pPr>
      <w:r w:rsidRPr="00DC5344">
        <w:rPr>
          <w:rFonts w:ascii="Calibri Light" w:eastAsia="Arial Unicode MS" w:hAnsi="Calibri Light" w:cs="Calibri Light"/>
          <w:noProof/>
          <w:color w:val="262626" w:themeColor="text1" w:themeTint="D9"/>
          <w:sz w:val="20"/>
          <w:szCs w:val="19"/>
        </w:rPr>
        <mc:AlternateContent>
          <mc:Choice Requires="wps">
            <w:drawing>
              <wp:anchor distT="0" distB="0" distL="114300" distR="114300" simplePos="0" relativeHeight="251661312" behindDoc="0" locked="0" layoutInCell="1" allowOverlap="1" wp14:anchorId="7E35AA54" wp14:editId="646D51DE">
                <wp:simplePos x="0" y="0"/>
                <wp:positionH relativeFrom="margin">
                  <wp:posOffset>0</wp:posOffset>
                </wp:positionH>
                <wp:positionV relativeFrom="page">
                  <wp:posOffset>2346325</wp:posOffset>
                </wp:positionV>
                <wp:extent cx="6309360" cy="0"/>
                <wp:effectExtent l="0" t="0" r="34290" b="19050"/>
                <wp:wrapNone/>
                <wp:docPr id="2" name="Straight Connector 2"/>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231FA7CB" id="Straight Connector 2" o:spid="_x0000_s1026" style="position:absolute;z-index:251661312;visibility:visible;mso-wrap-style:square;mso-width-percent:0;mso-wrap-distance-left:9pt;mso-wrap-distance-top:0;mso-wrap-distance-right:9pt;mso-wrap-distance-bottom:0;mso-position-horizontal:absolute;mso-position-horizontal-relative:margin;mso-position-vertical:absolute;mso-position-vertical-relative:page;mso-width-percent:0;mso-width-relative:margin" from="0,184.75pt" to="496.8pt,18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" strokecolor="#272727 [2749]" strokeweight=".5pt">
                <v:stroke joinstyle="miter"/>
                <w10:wrap anchorx="margin" anchory="page"/>
              </v:line>
            </w:pict>
          </mc:Fallback>
        </mc:AlternateContent>
      </w:r>
      <w:r w:rsidR="00571ECE">
        <w:rPr>
          <w:rFonts w:eastAsia="Arial Unicode MS" w:cstheme="minorHAnsi"/>
          <w:color w:val="262626" w:themeColor="text1" w:themeTint="D9"/>
          <w:sz w:val="21"/>
          <w:szCs w:val="21"/>
        </w:rPr>
        <w:t>Abu Dhabi,</w:t>
      </w:r>
      <w:r w:rsidR="007F474B" w:rsidRPr="00E13170">
        <w:rPr>
          <w:rFonts w:eastAsia="Arial Unicode MS" w:cstheme="minorHAnsi"/>
          <w:color w:val="262626" w:themeColor="text1" w:themeTint="D9"/>
          <w:sz w:val="21"/>
          <w:szCs w:val="21"/>
        </w:rPr>
        <w:t xml:space="preserve"> </w:t>
      </w:r>
      <w:r w:rsidR="00571ECE">
        <w:rPr>
          <w:rFonts w:eastAsia="Arial Unicode MS" w:cstheme="minorHAnsi"/>
          <w:color w:val="262626" w:themeColor="text1" w:themeTint="D9"/>
          <w:sz w:val="21"/>
          <w:szCs w:val="21"/>
        </w:rPr>
        <w:t>UAE • 0</w:t>
      </w:r>
      <w:r w:rsidR="007F474B" w:rsidRPr="00E13170">
        <w:rPr>
          <w:rFonts w:eastAsia="Arial Unicode MS" w:cstheme="minorHAnsi"/>
          <w:color w:val="262626" w:themeColor="text1" w:themeTint="D9"/>
          <w:sz w:val="21"/>
          <w:szCs w:val="21"/>
        </w:rPr>
        <w:t>5</w:t>
      </w:r>
      <w:r w:rsidR="00C318BF">
        <w:rPr>
          <w:rFonts w:eastAsia="Arial Unicode MS" w:cstheme="minorHAnsi"/>
          <w:color w:val="262626" w:themeColor="text1" w:themeTint="D9"/>
          <w:sz w:val="21"/>
          <w:szCs w:val="21"/>
        </w:rPr>
        <w:t>5</w:t>
      </w:r>
      <w:r w:rsidR="007F474B" w:rsidRPr="00E13170">
        <w:rPr>
          <w:rFonts w:eastAsia="Arial Unicode MS" w:cstheme="minorHAnsi"/>
          <w:color w:val="262626" w:themeColor="text1" w:themeTint="D9"/>
          <w:sz w:val="21"/>
          <w:szCs w:val="21"/>
        </w:rPr>
        <w:t>-</w:t>
      </w:r>
      <w:r w:rsidR="00C318BF">
        <w:rPr>
          <w:rFonts w:eastAsia="Arial Unicode MS" w:cstheme="minorHAnsi"/>
          <w:color w:val="262626" w:themeColor="text1" w:themeTint="D9"/>
          <w:sz w:val="21"/>
          <w:szCs w:val="21"/>
        </w:rPr>
        <w:t>8000423</w:t>
      </w:r>
      <w:bookmarkStart w:id="0" w:name="_GoBack"/>
      <w:bookmarkEnd w:id="0"/>
      <w:r w:rsidR="007F474B" w:rsidRPr="00E13170">
        <w:rPr>
          <w:rFonts w:eastAsia="Arial Unicode MS" w:cstheme="minorHAnsi"/>
          <w:color w:val="262626" w:themeColor="text1" w:themeTint="D9"/>
          <w:sz w:val="21"/>
          <w:szCs w:val="21"/>
        </w:rPr>
        <w:t xml:space="preserve"> •</w:t>
      </w:r>
      <w:r w:rsidR="00571ECE">
        <w:rPr>
          <w:rFonts w:eastAsia="Arial Unicode MS" w:cstheme="minorHAnsi"/>
          <w:color w:val="262626" w:themeColor="text1" w:themeTint="D9"/>
          <w:sz w:val="21"/>
          <w:szCs w:val="21"/>
        </w:rPr>
        <w:t xml:space="preserve"> mziyad.1998</w:t>
      </w:r>
      <w:r w:rsidR="007F474B" w:rsidRPr="00E13170">
        <w:rPr>
          <w:rFonts w:eastAsia="Arial Unicode MS" w:cstheme="minorHAnsi"/>
          <w:color w:val="262626" w:themeColor="text1" w:themeTint="D9"/>
          <w:sz w:val="21"/>
          <w:szCs w:val="21"/>
        </w:rPr>
        <w:t>@</w:t>
      </w:r>
      <w:r w:rsidR="00571ECE">
        <w:rPr>
          <w:rFonts w:eastAsia="Arial Unicode MS" w:cstheme="minorHAnsi"/>
          <w:color w:val="262626" w:themeColor="text1" w:themeTint="D9"/>
          <w:sz w:val="21"/>
          <w:szCs w:val="21"/>
        </w:rPr>
        <w:t>gmail</w:t>
      </w:r>
      <w:r w:rsidR="007F474B" w:rsidRPr="00E13170">
        <w:rPr>
          <w:rFonts w:eastAsia="Arial Unicode MS" w:cstheme="minorHAnsi"/>
          <w:color w:val="262626" w:themeColor="text1" w:themeTint="D9"/>
          <w:sz w:val="21"/>
          <w:szCs w:val="21"/>
        </w:rPr>
        <w:t xml:space="preserve">.com • </w:t>
      </w:r>
      <w:hyperlink r:id="rId7" w:history="1">
        <w:r w:rsidR="007F474B" w:rsidRPr="00571ECE">
          <w:rPr>
            <w:rStyle w:val="Hyperlink"/>
            <w:rFonts w:eastAsia="Arial Unicode MS" w:cstheme="minorHAnsi"/>
            <w:sz w:val="21"/>
            <w:szCs w:val="21"/>
          </w:rPr>
          <w:t>linkedin.com/</w:t>
        </w:r>
        <w:proofErr w:type="spellStart"/>
        <w:r w:rsidR="00571ECE" w:rsidRPr="00571ECE">
          <w:rPr>
            <w:rStyle w:val="Hyperlink"/>
            <w:rFonts w:eastAsia="Arial Unicode MS" w:cstheme="minorHAnsi"/>
            <w:sz w:val="21"/>
            <w:szCs w:val="21"/>
          </w:rPr>
          <w:t>mziyad</w:t>
        </w:r>
        <w:proofErr w:type="spellEnd"/>
      </w:hyperlink>
      <w:r w:rsidR="007F474B" w:rsidRPr="00E13170">
        <w:rPr>
          <w:rFonts w:eastAsia="Arial Unicode MS" w:cstheme="minorHAnsi"/>
          <w:color w:val="262626" w:themeColor="text1" w:themeTint="D9"/>
          <w:sz w:val="21"/>
          <w:szCs w:val="21"/>
        </w:rPr>
        <w:t xml:space="preserve"> </w:t>
      </w:r>
    </w:p>
    <w:p w14:paraId="43D192BA" w14:textId="77777777" w:rsidR="00D50CD4" w:rsidRPr="009D38AF" w:rsidRDefault="00D50CD4" w:rsidP="00D50CD4">
      <w:pPr>
        <w:tabs>
          <w:tab w:val="right" w:pos="10080"/>
        </w:tabs>
        <w:spacing w:after="80"/>
        <w:rPr>
          <w:rFonts w:eastAsia="Arial Unicode MS" w:cstheme="minorHAnsi"/>
          <w:color w:val="262626" w:themeColor="text1" w:themeTint="D9"/>
          <w:sz w:val="8"/>
          <w:szCs w:val="21"/>
        </w:rPr>
      </w:pPr>
    </w:p>
    <w:p w14:paraId="2BE441A3" w14:textId="1DF6B3B6" w:rsidR="008F0792" w:rsidRDefault="007F7C1D" w:rsidP="008F0792">
      <w:pPr>
        <w:tabs>
          <w:tab w:val="right" w:pos="9360"/>
        </w:tabs>
        <w:jc w:val="both"/>
        <w:rPr>
          <w:noProof/>
        </w:rPr>
      </w:pPr>
      <w:r w:rsidRPr="00D3770C">
        <w:rPr>
          <w:noProof/>
          <w:sz w:val="20"/>
          <w:szCs w:val="20"/>
        </w:rPr>
        <mc:AlternateContent>
          <mc:Choice Requires="wps">
            <w:drawing>
              <wp:anchor distT="0" distB="0" distL="114300" distR="114300" simplePos="0" relativeHeight="251672576" behindDoc="1" locked="0" layoutInCell="1" allowOverlap="1" wp14:anchorId="7FEDC8E3" wp14:editId="439D732D">
                <wp:simplePos x="0" y="0"/>
                <wp:positionH relativeFrom="margin">
                  <wp:posOffset>-34290</wp:posOffset>
                </wp:positionH>
                <wp:positionV relativeFrom="page">
                  <wp:posOffset>3568065</wp:posOffset>
                </wp:positionV>
                <wp:extent cx="6309360" cy="0"/>
                <wp:effectExtent l="0" t="0" r="34290" b="19050"/>
                <wp:wrapTight wrapText="bothSides">
                  <wp:wrapPolygon edited="0">
                    <wp:start x="0" y="-1"/>
                    <wp:lineTo x="0" y="-1"/>
                    <wp:lineTo x="21652" y="-1"/>
                    <wp:lineTo x="21652" y="-1"/>
                    <wp:lineTo x="0" y="-1"/>
                  </wp:wrapPolygon>
                </wp:wrapTight>
                <wp:docPr id="7" name="Straight Connector 7"/>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9757D6F" id="Straight Connector 7" o:spid="_x0000_s1026" style="position:absolute;z-index:-251643904;visibility:visible;mso-wrap-style:square;mso-width-percent:0;mso-wrap-distance-left:9pt;mso-wrap-distance-top:0;mso-wrap-distance-right:9pt;mso-wrap-distance-bottom:0;mso-position-horizontal:absolute;mso-position-horizontal-relative:margin;mso-position-vertical:absolute;mso-position-vertical-relative:page;mso-width-percent:0;mso-width-relative:margin" from="-2.7pt,280.95pt" to="494.1pt,28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" strokecolor="#272727 [2749]" strokeweight=".5pt">
                <v:stroke joinstyle="miter"/>
                <w10:wrap type="tight" anchorx="margin" anchory="page"/>
              </v:line>
            </w:pict>
          </mc:Fallback>
        </mc:AlternateContent>
      </w:r>
      <w:r w:rsidRPr="007F7C1D">
        <w:rPr>
          <w:noProof/>
          <w:sz w:val="20"/>
          <w:szCs w:val="20"/>
        </w:rPr>
        <w:t>Contract and procurement specialist with 6+ years of experience in pre- and post-award contract management across EPC and infrastructure projects in the GCC. Skilled in developing procurement strategies, preparing ITT packages, negotiating contract terms, managing claims/variations, and ensuring compliance with corporate policies and industry standards. Strong engineering foundation combined with commercial acumen to support successful project delivery. Adept at supplier relationship management, performance monitoring, and cross-functional collaboration under high-pressure environments</w:t>
      </w:r>
      <w:r w:rsidR="006B74E8" w:rsidRPr="006B74E8">
        <w:rPr>
          <w:noProof/>
          <w:sz w:val="20"/>
          <w:szCs w:val="20"/>
        </w:rPr>
        <w:t>.</w:t>
      </w:r>
    </w:p>
    <w:p w14:paraId="38A8D8C5" w14:textId="1C58FD13" w:rsidR="00E13170" w:rsidRPr="00D3770C" w:rsidRDefault="007F7C1D" w:rsidP="00E13170">
      <w:pPr>
        <w:tabs>
          <w:tab w:val="right" w:pos="9360"/>
        </w:tabs>
        <w:jc w:val="center"/>
        <w:rPr>
          <w:rFonts w:ascii="Palatino Linotype" w:eastAsia="Cambria" w:hAnsi="Palatino Linotype" w:cstheme="minorHAnsi"/>
          <w:b/>
        </w:rPr>
      </w:pPr>
      <w:r w:rsidRPr="00D3770C">
        <w:rPr>
          <w:noProof/>
          <w:sz w:val="20"/>
          <w:szCs w:val="20"/>
        </w:rPr>
        <mc:AlternateContent>
          <mc:Choice Requires="wps">
            <w:drawing>
              <wp:anchor distT="0" distB="0" distL="114300" distR="114300" simplePos="0" relativeHeight="251664384" behindDoc="0" locked="0" layoutInCell="1" allowOverlap="1" wp14:anchorId="4F347539" wp14:editId="7B14C86F">
                <wp:simplePos x="0" y="0"/>
                <wp:positionH relativeFrom="margin">
                  <wp:posOffset>-34290</wp:posOffset>
                </wp:positionH>
                <wp:positionV relativeFrom="page">
                  <wp:posOffset>3941445</wp:posOffset>
                </wp:positionV>
                <wp:extent cx="6309360" cy="0"/>
                <wp:effectExtent l="0" t="0" r="34290" b="19050"/>
                <wp:wrapNone/>
                <wp:docPr id="4" name="Straight Connector 4"/>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5B6B418" id="Straight Connector 4" o:spid="_x0000_s1026" style="position:absolute;z-index:251664384;visibility:visible;mso-wrap-style:square;mso-width-percent:0;mso-wrap-distance-left:9pt;mso-wrap-distance-top:0;mso-wrap-distance-right:9pt;mso-wrap-distance-bottom:0;mso-position-horizontal:absolute;mso-position-horizontal-relative:margin;mso-position-vertical:absolute;mso-position-vertical-relative:page;mso-width-percent:0;mso-width-relative:margin" from="-2.7pt,310.35pt" to="494.1pt,31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" strokecolor="#272727 [2749]" strokeweight=".5pt">
                <v:stroke joinstyle="miter"/>
                <w10:wrap anchorx="margin" anchory="page"/>
              </v:line>
            </w:pict>
          </mc:Fallback>
        </mc:AlternateContent>
      </w:r>
      <w:r w:rsidR="002E05AA" w:rsidRPr="00D3770C">
        <w:rPr>
          <w:rFonts w:ascii="Palatino Linotype" w:eastAsia="Cambria" w:hAnsi="Palatino Linotype" w:cstheme="minorHAnsi"/>
          <w:b/>
          <w:spacing w:val="30"/>
        </w:rPr>
        <w:t>PROFESSIONAL EXPERIENC</w:t>
      </w:r>
      <w:r w:rsidR="002E05AA" w:rsidRPr="00D3770C">
        <w:rPr>
          <w:rFonts w:ascii="Palatino Linotype" w:eastAsia="Cambria" w:hAnsi="Palatino Linotype" w:cstheme="minorHAnsi"/>
          <w:b/>
        </w:rPr>
        <w:t>E</w:t>
      </w:r>
    </w:p>
    <w:p w14:paraId="4090CEDD" w14:textId="5BD34594" w:rsidR="00E13170" w:rsidRPr="00022D6B" w:rsidRDefault="00E13170" w:rsidP="00E13170">
      <w:pPr>
        <w:tabs>
          <w:tab w:val="right" w:pos="9360"/>
        </w:tabs>
        <w:jc w:val="right"/>
        <w:rPr>
          <w:rFonts w:eastAsia="Cambria" w:cstheme="minorHAnsi"/>
          <w:sz w:val="10"/>
        </w:rPr>
      </w:pPr>
    </w:p>
    <w:p w14:paraId="226CF240" w14:textId="3F82A1E7" w:rsidR="0088228A" w:rsidRDefault="009D38AF" w:rsidP="0088228A">
      <w:pPr>
        <w:tabs>
          <w:tab w:val="right" w:pos="10080"/>
        </w:tabs>
        <w:spacing w:after="0" w:line="252" w:lineRule="auto"/>
        <w:rPr>
          <w:rFonts w:ascii="Palatino Linotype" w:eastAsia="Cambria" w:hAnsi="Palatino Linotype" w:cstheme="minorHAnsi"/>
          <w:sz w:val="21"/>
          <w:szCs w:val="21"/>
        </w:rPr>
      </w:pPr>
      <w:r>
        <w:rPr>
          <w:rFonts w:ascii="Palatino Linotype" w:eastAsia="Cambria" w:hAnsi="Palatino Linotype" w:cstheme="minorHAnsi"/>
          <w:b/>
          <w:sz w:val="21"/>
          <w:szCs w:val="21"/>
        </w:rPr>
        <w:t xml:space="preserve">Senior </w:t>
      </w:r>
      <w:r w:rsidR="00D50CD4">
        <w:rPr>
          <w:rFonts w:ascii="Palatino Linotype" w:eastAsia="Cambria" w:hAnsi="Palatino Linotype" w:cstheme="minorHAnsi"/>
          <w:b/>
          <w:sz w:val="21"/>
          <w:szCs w:val="21"/>
        </w:rPr>
        <w:t>P</w:t>
      </w:r>
      <w:r w:rsidR="004E7B27">
        <w:rPr>
          <w:rFonts w:ascii="Palatino Linotype" w:eastAsia="Cambria" w:hAnsi="Palatino Linotype" w:cstheme="minorHAnsi"/>
          <w:b/>
          <w:sz w:val="21"/>
          <w:szCs w:val="21"/>
        </w:rPr>
        <w:t xml:space="preserve">rojects &amp; Contracts Associate </w:t>
      </w:r>
      <w:r w:rsidR="004E7B27" w:rsidRPr="00DD05B0">
        <w:rPr>
          <w:rFonts w:ascii="Palatino Linotype" w:eastAsia="Cambria" w:hAnsi="Palatino Linotype" w:cstheme="minorHAnsi"/>
          <w:b/>
          <w:sz w:val="21"/>
          <w:szCs w:val="21"/>
        </w:rPr>
        <w:t>•</w:t>
      </w:r>
      <w:r w:rsidR="004E7B27">
        <w:rPr>
          <w:rFonts w:ascii="Palatino Linotype" w:eastAsia="Cambria" w:hAnsi="Palatino Linotype" w:cstheme="minorHAnsi"/>
          <w:b/>
          <w:sz w:val="21"/>
          <w:szCs w:val="21"/>
        </w:rPr>
        <w:t xml:space="preserve"> </w:t>
      </w:r>
      <w:r w:rsidR="00D50CD4" w:rsidRPr="0088228A">
        <w:rPr>
          <w:rFonts w:ascii="Palatino Linotype" w:eastAsia="Cambria" w:hAnsi="Palatino Linotype" w:cstheme="minorHAnsi"/>
          <w:b/>
          <w:sz w:val="21"/>
          <w:szCs w:val="21"/>
        </w:rPr>
        <w:t>National Central Cooling Company (</w:t>
      </w:r>
      <w:proofErr w:type="spellStart"/>
      <w:r w:rsidR="00D50CD4" w:rsidRPr="0088228A">
        <w:rPr>
          <w:rFonts w:ascii="Palatino Linotype" w:eastAsia="Cambria" w:hAnsi="Palatino Linotype" w:cstheme="minorHAnsi"/>
          <w:b/>
          <w:sz w:val="21"/>
          <w:szCs w:val="21"/>
        </w:rPr>
        <w:t>Tabreed</w:t>
      </w:r>
      <w:proofErr w:type="spellEnd"/>
      <w:r w:rsidR="00D50CD4" w:rsidRPr="0088228A">
        <w:rPr>
          <w:rFonts w:ascii="Palatino Linotype" w:eastAsia="Cambria" w:hAnsi="Palatino Linotype" w:cstheme="minorHAnsi"/>
          <w:b/>
          <w:sz w:val="21"/>
          <w:szCs w:val="21"/>
        </w:rPr>
        <w:t>)</w:t>
      </w:r>
      <w:r w:rsidR="004E7B27">
        <w:rPr>
          <w:rFonts w:ascii="Palatino Linotype" w:eastAsia="Cambria" w:hAnsi="Palatino Linotype" w:cstheme="minorHAnsi"/>
          <w:b/>
          <w:sz w:val="21"/>
          <w:szCs w:val="21"/>
        </w:rPr>
        <w:t xml:space="preserve"> </w:t>
      </w:r>
      <w:r w:rsidR="004E7B27" w:rsidRPr="00DD05B0">
        <w:rPr>
          <w:rFonts w:ascii="Palatino Linotype" w:eastAsia="Cambria" w:hAnsi="Palatino Linotype" w:cstheme="minorHAnsi"/>
          <w:b/>
          <w:sz w:val="21"/>
          <w:szCs w:val="21"/>
        </w:rPr>
        <w:t>•</w:t>
      </w:r>
      <w:r w:rsidR="004E7B27">
        <w:rPr>
          <w:rFonts w:ascii="Palatino Linotype" w:eastAsia="Cambria" w:hAnsi="Palatino Linotype" w:cstheme="minorHAnsi"/>
          <w:b/>
          <w:sz w:val="21"/>
          <w:szCs w:val="21"/>
        </w:rPr>
        <w:t xml:space="preserve"> </w:t>
      </w:r>
      <w:r w:rsidR="00D50CD4" w:rsidRPr="0088228A">
        <w:rPr>
          <w:rFonts w:ascii="Palatino Linotype" w:eastAsia="Cambria" w:hAnsi="Palatino Linotype" w:cstheme="minorHAnsi"/>
          <w:b/>
          <w:sz w:val="21"/>
          <w:szCs w:val="21"/>
        </w:rPr>
        <w:t>Abu Dhabi</w:t>
      </w:r>
    </w:p>
    <w:p w14:paraId="19D24DFF" w14:textId="571E8DA9" w:rsidR="00E13170" w:rsidRPr="002E05AA" w:rsidRDefault="0088228A" w:rsidP="00DD05B0">
      <w:pPr>
        <w:tabs>
          <w:tab w:val="right" w:pos="10080"/>
        </w:tabs>
        <w:spacing w:after="120" w:line="252" w:lineRule="auto"/>
        <w:rPr>
          <w:rFonts w:ascii="Palatino Linotype" w:eastAsia="Cambria" w:hAnsi="Palatino Linotype" w:cstheme="minorHAnsi"/>
          <w:sz w:val="21"/>
          <w:szCs w:val="21"/>
        </w:rPr>
      </w:pPr>
      <w:r>
        <w:rPr>
          <w:rFonts w:ascii="Palatino Linotype" w:eastAsia="Cambria" w:hAnsi="Palatino Linotype" w:cstheme="minorHAnsi"/>
          <w:sz w:val="21"/>
          <w:szCs w:val="21"/>
        </w:rPr>
        <w:t>12</w:t>
      </w:r>
      <w:r w:rsidR="00E13170" w:rsidRPr="002E05AA">
        <w:rPr>
          <w:rFonts w:ascii="Palatino Linotype" w:eastAsia="Cambria" w:hAnsi="Palatino Linotype" w:cstheme="minorHAnsi"/>
          <w:sz w:val="21"/>
          <w:szCs w:val="21"/>
        </w:rPr>
        <w:t>/</w:t>
      </w:r>
      <w:r>
        <w:rPr>
          <w:rFonts w:ascii="Palatino Linotype" w:eastAsia="Cambria" w:hAnsi="Palatino Linotype" w:cstheme="minorHAnsi"/>
          <w:sz w:val="21"/>
          <w:szCs w:val="21"/>
        </w:rPr>
        <w:t>2021</w:t>
      </w:r>
      <w:r w:rsidR="002E05AA">
        <w:rPr>
          <w:rFonts w:ascii="Palatino Linotype" w:eastAsia="Cambria" w:hAnsi="Palatino Linotype" w:cstheme="minorHAnsi"/>
          <w:sz w:val="21"/>
          <w:szCs w:val="21"/>
        </w:rPr>
        <w:t xml:space="preserve"> </w:t>
      </w:r>
      <w:r w:rsidR="00E13170" w:rsidRPr="002E05AA">
        <w:rPr>
          <w:rFonts w:ascii="Palatino Linotype" w:eastAsia="Cambria" w:hAnsi="Palatino Linotype" w:cstheme="minorHAnsi"/>
          <w:sz w:val="21"/>
          <w:szCs w:val="21"/>
        </w:rPr>
        <w:t>-</w:t>
      </w:r>
      <w:r w:rsidR="002E05AA">
        <w:rPr>
          <w:rFonts w:ascii="Palatino Linotype" w:eastAsia="Cambria" w:hAnsi="Palatino Linotype" w:cstheme="minorHAnsi"/>
          <w:sz w:val="21"/>
          <w:szCs w:val="21"/>
        </w:rPr>
        <w:t xml:space="preserve"> </w:t>
      </w:r>
      <w:r w:rsidR="00E13170" w:rsidRPr="002E05AA">
        <w:rPr>
          <w:rFonts w:ascii="Palatino Linotype" w:eastAsia="Cambria" w:hAnsi="Palatino Linotype" w:cstheme="minorHAnsi"/>
          <w:sz w:val="21"/>
          <w:szCs w:val="21"/>
        </w:rPr>
        <w:t>Present</w:t>
      </w:r>
    </w:p>
    <w:p w14:paraId="41A05178" w14:textId="19FC4EA0" w:rsidR="00BF3AB9" w:rsidRPr="00BF3AB9" w:rsidRDefault="00D724F3" w:rsidP="00BF3AB9">
      <w:pPr>
        <w:tabs>
          <w:tab w:val="right" w:pos="9360"/>
        </w:tabs>
        <w:jc w:val="both"/>
        <w:rPr>
          <w:rFonts w:eastAsia="Arial Unicode MS" w:cstheme="minorHAnsi"/>
          <w:color w:val="262626" w:themeColor="text1" w:themeTint="D9"/>
          <w:sz w:val="21"/>
          <w:szCs w:val="21"/>
        </w:rPr>
      </w:pPr>
      <w:r w:rsidRPr="00D724F3">
        <w:rPr>
          <w:rFonts w:eastAsia="Arial Unicode MS" w:cstheme="minorHAnsi"/>
          <w:color w:val="262626" w:themeColor="text1" w:themeTint="D9"/>
          <w:sz w:val="21"/>
          <w:szCs w:val="21"/>
        </w:rPr>
        <w:t xml:space="preserve">Managed </w:t>
      </w:r>
      <w:r>
        <w:rPr>
          <w:rFonts w:eastAsia="Arial Unicode MS" w:cstheme="minorHAnsi"/>
          <w:color w:val="262626" w:themeColor="text1" w:themeTint="D9"/>
          <w:sz w:val="21"/>
          <w:szCs w:val="21"/>
        </w:rPr>
        <w:t>global sourcing</w:t>
      </w:r>
      <w:r w:rsidRPr="00D724F3">
        <w:rPr>
          <w:rFonts w:eastAsia="Arial Unicode MS" w:cstheme="minorHAnsi"/>
          <w:color w:val="262626" w:themeColor="text1" w:themeTint="D9"/>
          <w:sz w:val="21"/>
          <w:szCs w:val="21"/>
        </w:rPr>
        <w:t xml:space="preserve"> and contract processes for EPC District Cooling Plant projects across the GCC, from tendering to contract establishment. Developed category strategies and secured framework agreements with key OEMs. Led supplier relationship management efforts, collaborating with EPC contractors, OEMs, and consultants to reduce OPEX and enhance DCP efficiency.</w:t>
      </w:r>
    </w:p>
    <w:p w14:paraId="0DFDA37F" w14:textId="2586EE24" w:rsidR="007F7C1D" w:rsidRDefault="007F7C1D" w:rsidP="007F7C1D">
      <w:pPr>
        <w:pStyle w:val="ListParagraph"/>
        <w:numPr>
          <w:ilvl w:val="0"/>
          <w:numId w:val="5"/>
        </w:numPr>
        <w:tabs>
          <w:tab w:val="right" w:pos="9360"/>
        </w:tabs>
        <w:autoSpaceDE w:val="0"/>
        <w:autoSpaceDN w:val="0"/>
        <w:adjustRightInd w:val="0"/>
        <w:spacing w:after="0" w:line="240" w:lineRule="auto"/>
        <w:rPr>
          <w:rFonts w:eastAsia="Arial Unicode MS" w:cstheme="minorHAnsi"/>
          <w:color w:val="262626" w:themeColor="text1" w:themeTint="D9"/>
          <w:sz w:val="21"/>
          <w:szCs w:val="21"/>
        </w:rPr>
      </w:pPr>
      <w:r w:rsidRPr="007F7C1D">
        <w:rPr>
          <w:rFonts w:eastAsia="Arial Unicode MS" w:cstheme="minorHAnsi"/>
          <w:color w:val="262626" w:themeColor="text1" w:themeTint="D9"/>
          <w:sz w:val="21"/>
          <w:szCs w:val="21"/>
        </w:rPr>
        <w:t xml:space="preserve">Prepared tender documentation, evaluated bids, and developed award recommendations </w:t>
      </w:r>
    </w:p>
    <w:p w14:paraId="670ADC13" w14:textId="66B82C2C" w:rsidR="009D38AF" w:rsidRPr="007F7C1D" w:rsidRDefault="009D38AF" w:rsidP="007F7C1D">
      <w:pPr>
        <w:pStyle w:val="ListParagraph"/>
        <w:numPr>
          <w:ilvl w:val="0"/>
          <w:numId w:val="5"/>
        </w:numPr>
        <w:tabs>
          <w:tab w:val="right" w:pos="9360"/>
        </w:tabs>
        <w:autoSpaceDE w:val="0"/>
        <w:autoSpaceDN w:val="0"/>
        <w:adjustRightInd w:val="0"/>
        <w:spacing w:after="0" w:line="240" w:lineRule="auto"/>
        <w:rPr>
          <w:rFonts w:eastAsia="Arial Unicode MS" w:cstheme="minorHAnsi"/>
          <w:color w:val="262626" w:themeColor="text1" w:themeTint="D9"/>
          <w:sz w:val="21"/>
          <w:szCs w:val="21"/>
        </w:rPr>
      </w:pPr>
      <w:r w:rsidRPr="007F7C1D">
        <w:rPr>
          <w:rFonts w:eastAsia="Arial Unicode MS" w:cstheme="minorHAnsi"/>
          <w:color w:val="262626" w:themeColor="text1" w:themeTint="D9"/>
          <w:sz w:val="21"/>
          <w:szCs w:val="21"/>
        </w:rPr>
        <w:t xml:space="preserve">Negotiated  multimillion-dollar OEM and EPC contracts, achieving </w:t>
      </w:r>
      <w:r w:rsidRPr="007F7C1D">
        <w:rPr>
          <w:rFonts w:eastAsia="Arial Unicode MS" w:cstheme="minorHAnsi"/>
          <w:b/>
          <w:color w:val="262626" w:themeColor="text1" w:themeTint="D9"/>
          <w:sz w:val="21"/>
          <w:szCs w:val="21"/>
        </w:rPr>
        <w:t>15%</w:t>
      </w:r>
      <w:r w:rsidRPr="007F7C1D">
        <w:rPr>
          <w:rFonts w:eastAsia="Arial Unicode MS" w:cstheme="minorHAnsi"/>
          <w:color w:val="262626" w:themeColor="text1" w:themeTint="D9"/>
          <w:sz w:val="21"/>
          <w:szCs w:val="21"/>
        </w:rPr>
        <w:t xml:space="preserve"> cost savings</w:t>
      </w:r>
    </w:p>
    <w:p w14:paraId="1C11DFF1" w14:textId="5A9FBE01" w:rsidR="007F7C1D" w:rsidRDefault="007F7C1D" w:rsidP="007F7C1D">
      <w:pPr>
        <w:numPr>
          <w:ilvl w:val="0"/>
          <w:numId w:val="5"/>
        </w:numPr>
        <w:tabs>
          <w:tab w:val="right" w:pos="9360"/>
        </w:tabs>
        <w:spacing w:after="0"/>
        <w:contextualSpacing/>
        <w:rPr>
          <w:rFonts w:eastAsia="Arial Unicode MS" w:cstheme="minorHAnsi"/>
          <w:color w:val="262626" w:themeColor="text1" w:themeTint="D9"/>
          <w:sz w:val="21"/>
          <w:szCs w:val="21"/>
        </w:rPr>
      </w:pPr>
      <w:r w:rsidRPr="007F7C1D">
        <w:rPr>
          <w:rFonts w:eastAsia="Arial Unicode MS" w:cstheme="minorHAnsi"/>
          <w:color w:val="262626" w:themeColor="text1" w:themeTint="D9"/>
          <w:sz w:val="21"/>
          <w:szCs w:val="21"/>
        </w:rPr>
        <w:t>Implemented supplier performance metrics, ensuring corrective actions and improving OPEX efficiency</w:t>
      </w:r>
    </w:p>
    <w:p w14:paraId="446AB418" w14:textId="74C8E901" w:rsidR="007F7C1D" w:rsidRPr="009D38AF" w:rsidRDefault="007F7C1D" w:rsidP="007F7C1D">
      <w:pPr>
        <w:numPr>
          <w:ilvl w:val="0"/>
          <w:numId w:val="5"/>
        </w:numPr>
        <w:tabs>
          <w:tab w:val="right" w:pos="9360"/>
        </w:tabs>
        <w:spacing w:after="0"/>
        <w:contextualSpacing/>
        <w:rPr>
          <w:rFonts w:eastAsia="Arial Unicode MS" w:cstheme="minorHAnsi"/>
          <w:color w:val="262626" w:themeColor="text1" w:themeTint="D9"/>
          <w:sz w:val="21"/>
          <w:szCs w:val="21"/>
        </w:rPr>
      </w:pPr>
      <w:r w:rsidRPr="007F7C1D">
        <w:rPr>
          <w:rFonts w:eastAsia="Arial Unicode MS" w:cstheme="minorHAnsi"/>
          <w:color w:val="262626" w:themeColor="text1" w:themeTint="D9"/>
          <w:sz w:val="21"/>
          <w:szCs w:val="21"/>
        </w:rPr>
        <w:t>Administered contract variations, claims, and amendments</w:t>
      </w:r>
    </w:p>
    <w:p w14:paraId="0CDE85A1" w14:textId="13DDB081" w:rsidR="009D38AF" w:rsidRDefault="009D38AF" w:rsidP="009D38AF">
      <w:pPr>
        <w:numPr>
          <w:ilvl w:val="0"/>
          <w:numId w:val="5"/>
        </w:numPr>
        <w:tabs>
          <w:tab w:val="right" w:pos="9360"/>
        </w:tabs>
        <w:spacing w:after="0"/>
        <w:contextualSpacing/>
        <w:rPr>
          <w:rFonts w:eastAsia="Arial Unicode MS" w:cstheme="minorHAnsi"/>
          <w:color w:val="262626" w:themeColor="text1" w:themeTint="D9"/>
          <w:sz w:val="21"/>
          <w:szCs w:val="21"/>
        </w:rPr>
      </w:pPr>
      <w:r w:rsidRPr="009D38AF">
        <w:rPr>
          <w:rFonts w:eastAsia="Arial Unicode MS" w:cstheme="minorHAnsi"/>
          <w:color w:val="262626" w:themeColor="text1" w:themeTint="D9"/>
          <w:sz w:val="21"/>
          <w:szCs w:val="21"/>
        </w:rPr>
        <w:t xml:space="preserve">Built long-term framework agreements with key OEMs, cutting sourcing cycle times by </w:t>
      </w:r>
      <w:r w:rsidRPr="007F7C1D">
        <w:rPr>
          <w:rFonts w:eastAsia="Arial Unicode MS" w:cstheme="minorHAnsi"/>
          <w:b/>
          <w:color w:val="262626" w:themeColor="text1" w:themeTint="D9"/>
          <w:sz w:val="21"/>
          <w:szCs w:val="21"/>
        </w:rPr>
        <w:t>50%</w:t>
      </w:r>
    </w:p>
    <w:p w14:paraId="1DB55088" w14:textId="77777777" w:rsidR="007F7C1D" w:rsidRDefault="00661A57" w:rsidP="007F7C1D">
      <w:pPr>
        <w:numPr>
          <w:ilvl w:val="0"/>
          <w:numId w:val="5"/>
        </w:numPr>
        <w:tabs>
          <w:tab w:val="right" w:pos="9360"/>
        </w:tabs>
        <w:spacing w:after="0"/>
        <w:contextualSpacing/>
        <w:rPr>
          <w:rFonts w:eastAsia="Arial Unicode MS" w:cstheme="minorHAnsi"/>
          <w:color w:val="262626" w:themeColor="text1" w:themeTint="D9"/>
          <w:sz w:val="21"/>
          <w:szCs w:val="21"/>
        </w:rPr>
      </w:pPr>
      <w:r>
        <w:rPr>
          <w:rFonts w:eastAsia="Arial Unicode MS" w:cstheme="minorHAnsi"/>
          <w:color w:val="262626" w:themeColor="text1" w:themeTint="D9"/>
          <w:sz w:val="21"/>
          <w:szCs w:val="21"/>
        </w:rPr>
        <w:t>Im</w:t>
      </w:r>
      <w:r w:rsidR="00FE3030">
        <w:rPr>
          <w:rFonts w:eastAsia="Arial Unicode MS" w:cstheme="minorHAnsi"/>
          <w:color w:val="262626" w:themeColor="text1" w:themeTint="D9"/>
          <w:sz w:val="21"/>
          <w:szCs w:val="21"/>
        </w:rPr>
        <w:t xml:space="preserve">proved the cash flow by securing </w:t>
      </w:r>
      <w:r w:rsidR="00FE3030" w:rsidRPr="007F7C1D">
        <w:rPr>
          <w:rFonts w:eastAsia="Arial Unicode MS" w:cstheme="minorHAnsi"/>
          <w:b/>
          <w:color w:val="262626" w:themeColor="text1" w:themeTint="D9"/>
          <w:sz w:val="21"/>
          <w:szCs w:val="21"/>
        </w:rPr>
        <w:t>90 – 120 days</w:t>
      </w:r>
      <w:r w:rsidR="00FE3030">
        <w:rPr>
          <w:rFonts w:eastAsia="Arial Unicode MS" w:cstheme="minorHAnsi"/>
          <w:color w:val="262626" w:themeColor="text1" w:themeTint="D9"/>
          <w:sz w:val="21"/>
          <w:szCs w:val="21"/>
        </w:rPr>
        <w:t xml:space="preserve"> payment terms </w:t>
      </w:r>
    </w:p>
    <w:p w14:paraId="1C0801CC" w14:textId="4FDF34FE" w:rsidR="00DD05B0" w:rsidRPr="007F7C1D" w:rsidRDefault="007F7C1D" w:rsidP="007F7C1D">
      <w:pPr>
        <w:numPr>
          <w:ilvl w:val="0"/>
          <w:numId w:val="5"/>
        </w:numPr>
        <w:tabs>
          <w:tab w:val="right" w:pos="9360"/>
        </w:tabs>
        <w:spacing w:after="0"/>
        <w:contextualSpacing/>
        <w:rPr>
          <w:rFonts w:eastAsia="Arial Unicode MS" w:cstheme="minorHAnsi"/>
          <w:color w:val="262626" w:themeColor="text1" w:themeTint="D9"/>
          <w:sz w:val="21"/>
          <w:szCs w:val="21"/>
        </w:rPr>
      </w:pPr>
      <w:r w:rsidRPr="007F7C1D">
        <w:rPr>
          <w:rFonts w:eastAsia="Arial Unicode MS" w:cstheme="minorHAnsi"/>
          <w:color w:val="262626" w:themeColor="text1" w:themeTint="D9"/>
          <w:sz w:val="21"/>
          <w:szCs w:val="21"/>
        </w:rPr>
        <w:t>Oversaw contract close-outs, warranty administration, and project handovers</w:t>
      </w:r>
    </w:p>
    <w:p w14:paraId="209FE7C5" w14:textId="77777777" w:rsidR="007F7C1D" w:rsidRPr="00DD05B0" w:rsidRDefault="007F7C1D" w:rsidP="00DD05B0">
      <w:pPr>
        <w:tabs>
          <w:tab w:val="right" w:pos="9360"/>
        </w:tabs>
        <w:spacing w:after="0"/>
        <w:ind w:left="720"/>
        <w:contextualSpacing/>
        <w:jc w:val="both"/>
        <w:rPr>
          <w:rFonts w:eastAsia="Arial Unicode MS" w:cstheme="minorHAnsi"/>
          <w:color w:val="262626" w:themeColor="text1" w:themeTint="D9"/>
          <w:sz w:val="21"/>
          <w:szCs w:val="21"/>
        </w:rPr>
      </w:pPr>
    </w:p>
    <w:p w14:paraId="161D24C4" w14:textId="513BA237" w:rsidR="00DD05B0" w:rsidRPr="00DD05B0" w:rsidRDefault="00D122A9" w:rsidP="00DD05B0">
      <w:pPr>
        <w:tabs>
          <w:tab w:val="right" w:pos="10080"/>
        </w:tabs>
        <w:spacing w:after="0" w:line="252" w:lineRule="auto"/>
        <w:rPr>
          <w:rFonts w:ascii="Palatino Linotype" w:eastAsia="Cambria" w:hAnsi="Palatino Linotype" w:cstheme="minorHAnsi"/>
          <w:b/>
          <w:sz w:val="21"/>
          <w:szCs w:val="21"/>
        </w:rPr>
      </w:pPr>
      <w:r>
        <w:rPr>
          <w:rFonts w:ascii="Palatino Linotype" w:eastAsia="Cambria" w:hAnsi="Palatino Linotype" w:cstheme="minorHAnsi"/>
          <w:b/>
          <w:sz w:val="21"/>
          <w:szCs w:val="21"/>
        </w:rPr>
        <w:t>Commercial Tendering</w:t>
      </w:r>
      <w:r w:rsidR="00DD05B0">
        <w:rPr>
          <w:rFonts w:ascii="Palatino Linotype" w:eastAsia="Cambria" w:hAnsi="Palatino Linotype" w:cstheme="minorHAnsi"/>
          <w:b/>
          <w:sz w:val="21"/>
          <w:szCs w:val="21"/>
        </w:rPr>
        <w:t xml:space="preserve"> Engineer</w:t>
      </w:r>
      <w:r w:rsidR="004E7B27">
        <w:rPr>
          <w:rFonts w:ascii="Palatino Linotype" w:eastAsia="Cambria" w:hAnsi="Palatino Linotype" w:cstheme="minorHAnsi"/>
          <w:b/>
          <w:sz w:val="21"/>
          <w:szCs w:val="21"/>
        </w:rPr>
        <w:t xml:space="preserve"> </w:t>
      </w:r>
      <w:r w:rsidR="004E7B27" w:rsidRPr="00DD05B0">
        <w:rPr>
          <w:rFonts w:ascii="Palatino Linotype" w:eastAsia="Cambria" w:hAnsi="Palatino Linotype" w:cstheme="minorHAnsi"/>
          <w:b/>
          <w:sz w:val="21"/>
          <w:szCs w:val="21"/>
        </w:rPr>
        <w:t>•</w:t>
      </w:r>
      <w:r w:rsidR="004E7B27">
        <w:rPr>
          <w:rFonts w:ascii="Palatino Linotype" w:eastAsia="Cambria" w:hAnsi="Palatino Linotype" w:cstheme="minorHAnsi"/>
          <w:b/>
          <w:sz w:val="21"/>
          <w:szCs w:val="21"/>
        </w:rPr>
        <w:t xml:space="preserve"> </w:t>
      </w:r>
      <w:r w:rsidR="00DD05B0" w:rsidRPr="00DD05B0">
        <w:rPr>
          <w:rFonts w:ascii="Palatino Linotype" w:eastAsia="Cambria" w:hAnsi="Palatino Linotype" w:cstheme="minorHAnsi"/>
          <w:b/>
          <w:sz w:val="21"/>
          <w:szCs w:val="21"/>
        </w:rPr>
        <w:t>Royal Industrial Tools S.P. LLC</w:t>
      </w:r>
      <w:r w:rsidR="002E05AA" w:rsidRPr="00DD05B0">
        <w:rPr>
          <w:rFonts w:ascii="Palatino Linotype" w:eastAsia="Cambria" w:hAnsi="Palatino Linotype" w:cstheme="minorHAnsi"/>
          <w:b/>
          <w:sz w:val="21"/>
          <w:szCs w:val="21"/>
        </w:rPr>
        <w:t xml:space="preserve"> • </w:t>
      </w:r>
      <w:r w:rsidR="00DD05B0" w:rsidRPr="00DD05B0">
        <w:rPr>
          <w:rFonts w:ascii="Palatino Linotype" w:eastAsia="Cambria" w:hAnsi="Palatino Linotype" w:cstheme="minorHAnsi"/>
          <w:b/>
          <w:sz w:val="21"/>
          <w:szCs w:val="21"/>
        </w:rPr>
        <w:t>Abu Dhabi</w:t>
      </w:r>
      <w:r w:rsidR="00DD05B0" w:rsidRPr="00DD05B0">
        <w:rPr>
          <w:rFonts w:ascii="Palatino Linotype" w:eastAsia="Cambria" w:hAnsi="Palatino Linotype" w:cstheme="minorHAnsi"/>
          <w:b/>
          <w:sz w:val="21"/>
          <w:szCs w:val="21"/>
        </w:rPr>
        <w:tab/>
        <w:t xml:space="preserve"> </w:t>
      </w:r>
    </w:p>
    <w:p w14:paraId="1D65B9CC" w14:textId="77183A9B" w:rsidR="00E13170" w:rsidRPr="00DD05B0" w:rsidRDefault="00DD05B0" w:rsidP="00DD05B0">
      <w:pPr>
        <w:tabs>
          <w:tab w:val="right" w:pos="10080"/>
        </w:tabs>
        <w:spacing w:after="120" w:line="252" w:lineRule="auto"/>
        <w:rPr>
          <w:rFonts w:ascii="Palatino Linotype" w:eastAsia="Cambria" w:hAnsi="Palatino Linotype" w:cstheme="minorHAnsi"/>
          <w:sz w:val="21"/>
          <w:szCs w:val="21"/>
        </w:rPr>
      </w:pPr>
      <w:r w:rsidRPr="00DD05B0">
        <w:rPr>
          <w:rFonts w:ascii="Palatino Linotype" w:eastAsia="Cambria" w:hAnsi="Palatino Linotype" w:cstheme="minorHAnsi"/>
          <w:sz w:val="21"/>
          <w:szCs w:val="21"/>
        </w:rPr>
        <w:t>12/2020</w:t>
      </w:r>
      <w:r w:rsidR="002E05AA" w:rsidRPr="00DD05B0">
        <w:rPr>
          <w:rFonts w:ascii="Palatino Linotype" w:eastAsia="Cambria" w:hAnsi="Palatino Linotype" w:cstheme="minorHAnsi"/>
          <w:sz w:val="21"/>
          <w:szCs w:val="21"/>
        </w:rPr>
        <w:t xml:space="preserve"> </w:t>
      </w:r>
      <w:r w:rsidR="00E13170" w:rsidRPr="00DD05B0">
        <w:rPr>
          <w:rFonts w:ascii="Palatino Linotype" w:eastAsia="Cambria" w:hAnsi="Palatino Linotype" w:cstheme="minorHAnsi"/>
          <w:sz w:val="21"/>
          <w:szCs w:val="21"/>
        </w:rPr>
        <w:t>-</w:t>
      </w:r>
      <w:r w:rsidR="002E05AA" w:rsidRPr="00DD05B0">
        <w:rPr>
          <w:rFonts w:ascii="Palatino Linotype" w:eastAsia="Cambria" w:hAnsi="Palatino Linotype" w:cstheme="minorHAnsi"/>
          <w:sz w:val="21"/>
          <w:szCs w:val="21"/>
        </w:rPr>
        <w:t xml:space="preserve"> </w:t>
      </w:r>
      <w:r w:rsidRPr="00DD05B0">
        <w:rPr>
          <w:rFonts w:ascii="Palatino Linotype" w:eastAsia="Cambria" w:hAnsi="Palatino Linotype" w:cstheme="minorHAnsi"/>
          <w:sz w:val="21"/>
          <w:szCs w:val="21"/>
        </w:rPr>
        <w:t>11</w:t>
      </w:r>
      <w:r w:rsidR="002E05AA" w:rsidRPr="00DD05B0">
        <w:rPr>
          <w:rFonts w:ascii="Palatino Linotype" w:eastAsia="Cambria" w:hAnsi="Palatino Linotype" w:cstheme="minorHAnsi"/>
          <w:sz w:val="21"/>
          <w:szCs w:val="21"/>
        </w:rPr>
        <w:t>/</w:t>
      </w:r>
      <w:r w:rsidRPr="00DD05B0">
        <w:rPr>
          <w:rFonts w:ascii="Palatino Linotype" w:eastAsia="Cambria" w:hAnsi="Palatino Linotype" w:cstheme="minorHAnsi"/>
          <w:sz w:val="21"/>
          <w:szCs w:val="21"/>
        </w:rPr>
        <w:t>2021</w:t>
      </w:r>
    </w:p>
    <w:p w14:paraId="1B0B43FC" w14:textId="46A52A7B" w:rsidR="00E13170" w:rsidRPr="002E05AA" w:rsidRDefault="00BF3AB9" w:rsidP="00C7697F">
      <w:pPr>
        <w:tabs>
          <w:tab w:val="right" w:pos="10080"/>
        </w:tabs>
        <w:spacing w:after="120" w:line="252" w:lineRule="auto"/>
        <w:jc w:val="both"/>
        <w:rPr>
          <w:rFonts w:eastAsia="Arial Unicode MS" w:cstheme="minorHAnsi"/>
          <w:color w:val="262626" w:themeColor="text1" w:themeTint="D9"/>
          <w:sz w:val="21"/>
          <w:szCs w:val="21"/>
        </w:rPr>
      </w:pPr>
      <w:r>
        <w:rPr>
          <w:rFonts w:eastAsia="Arial Unicode MS" w:cstheme="minorHAnsi"/>
          <w:color w:val="262626" w:themeColor="text1" w:themeTint="D9"/>
          <w:sz w:val="21"/>
          <w:szCs w:val="21"/>
        </w:rPr>
        <w:t xml:space="preserve">Served clients in </w:t>
      </w:r>
      <w:r w:rsidR="00C7697F">
        <w:rPr>
          <w:rFonts w:eastAsia="Arial Unicode MS" w:cstheme="minorHAnsi"/>
          <w:color w:val="262626" w:themeColor="text1" w:themeTint="D9"/>
          <w:sz w:val="21"/>
          <w:szCs w:val="21"/>
        </w:rPr>
        <w:t xml:space="preserve">the </w:t>
      </w:r>
      <w:r>
        <w:rPr>
          <w:rFonts w:eastAsia="Arial Unicode MS" w:cstheme="minorHAnsi"/>
          <w:color w:val="262626" w:themeColor="text1" w:themeTint="D9"/>
          <w:sz w:val="21"/>
          <w:szCs w:val="21"/>
        </w:rPr>
        <w:t xml:space="preserve">Oil &amp; Gas industry, catering to major </w:t>
      </w:r>
      <w:r w:rsidR="00FE3030">
        <w:rPr>
          <w:rFonts w:eastAsia="Arial Unicode MS" w:cstheme="minorHAnsi"/>
          <w:color w:val="262626" w:themeColor="text1" w:themeTint="D9"/>
          <w:sz w:val="21"/>
          <w:szCs w:val="21"/>
        </w:rPr>
        <w:t>mechanical equipment</w:t>
      </w:r>
      <w:r>
        <w:rPr>
          <w:rFonts w:eastAsia="Arial Unicode MS" w:cstheme="minorHAnsi"/>
          <w:color w:val="262626" w:themeColor="text1" w:themeTint="D9"/>
          <w:sz w:val="21"/>
          <w:szCs w:val="21"/>
        </w:rPr>
        <w:t xml:space="preserve"> spare requirements. Prepared competitive quotes for RFPs during </w:t>
      </w:r>
      <w:r w:rsidR="00C7697F">
        <w:rPr>
          <w:rFonts w:eastAsia="Arial Unicode MS" w:cstheme="minorHAnsi"/>
          <w:color w:val="262626" w:themeColor="text1" w:themeTint="D9"/>
          <w:sz w:val="21"/>
          <w:szCs w:val="21"/>
        </w:rPr>
        <w:t xml:space="preserve">the </w:t>
      </w:r>
      <w:r>
        <w:rPr>
          <w:rFonts w:eastAsia="Arial Unicode MS" w:cstheme="minorHAnsi"/>
          <w:color w:val="262626" w:themeColor="text1" w:themeTint="D9"/>
          <w:sz w:val="21"/>
          <w:szCs w:val="21"/>
        </w:rPr>
        <w:t xml:space="preserve">tendering stage and managed shipping &amp; logistics post-award. Acted as a key focal point for attending </w:t>
      </w:r>
      <w:r w:rsidR="00C7697F">
        <w:rPr>
          <w:rFonts w:eastAsia="Arial Unicode MS" w:cstheme="minorHAnsi"/>
          <w:color w:val="262626" w:themeColor="text1" w:themeTint="D9"/>
          <w:sz w:val="21"/>
          <w:szCs w:val="21"/>
        </w:rPr>
        <w:t xml:space="preserve">to </w:t>
      </w:r>
      <w:r>
        <w:rPr>
          <w:rFonts w:eastAsia="Arial Unicode MS" w:cstheme="minorHAnsi"/>
          <w:color w:val="262626" w:themeColor="text1" w:themeTint="D9"/>
          <w:sz w:val="21"/>
          <w:szCs w:val="21"/>
        </w:rPr>
        <w:t>technical queries on submittals.</w:t>
      </w:r>
      <w:r w:rsidR="004E7B27">
        <w:rPr>
          <w:rFonts w:eastAsia="Arial Unicode MS" w:cstheme="minorHAnsi"/>
          <w:color w:val="262626" w:themeColor="text1" w:themeTint="D9"/>
          <w:sz w:val="21"/>
          <w:szCs w:val="21"/>
        </w:rPr>
        <w:t xml:space="preserve"> </w:t>
      </w:r>
    </w:p>
    <w:p w14:paraId="48CA7E50" w14:textId="005C0B15" w:rsidR="00282C67" w:rsidRPr="00282C67" w:rsidRDefault="00282C67" w:rsidP="00282C67">
      <w:pPr>
        <w:numPr>
          <w:ilvl w:val="0"/>
          <w:numId w:val="3"/>
        </w:numPr>
        <w:tabs>
          <w:tab w:val="right" w:pos="9360"/>
        </w:tabs>
        <w:spacing w:after="0"/>
        <w:contextualSpacing/>
        <w:jc w:val="both"/>
        <w:rPr>
          <w:rFonts w:eastAsia="Arial Unicode MS" w:cstheme="minorHAnsi"/>
          <w:color w:val="262626" w:themeColor="text1" w:themeTint="D9"/>
          <w:sz w:val="21"/>
          <w:szCs w:val="21"/>
        </w:rPr>
      </w:pPr>
      <w:r w:rsidRPr="000845E8">
        <w:rPr>
          <w:rFonts w:eastAsia="Arial Unicode MS" w:cstheme="minorHAnsi"/>
          <w:color w:val="262626" w:themeColor="text1" w:themeTint="D9"/>
          <w:sz w:val="21"/>
          <w:szCs w:val="21"/>
        </w:rPr>
        <w:t xml:space="preserve">Generated </w:t>
      </w:r>
      <w:r w:rsidRPr="007F7C1D">
        <w:rPr>
          <w:rFonts w:eastAsia="Arial Unicode MS" w:cstheme="minorHAnsi"/>
          <w:b/>
          <w:color w:val="262626" w:themeColor="text1" w:themeTint="D9"/>
          <w:sz w:val="21"/>
          <w:szCs w:val="21"/>
        </w:rPr>
        <w:t>$100,000</w:t>
      </w:r>
      <w:r w:rsidRPr="000845E8">
        <w:rPr>
          <w:rFonts w:eastAsia="Arial Unicode MS" w:cstheme="minorHAnsi"/>
          <w:color w:val="262626" w:themeColor="text1" w:themeTint="D9"/>
          <w:sz w:val="21"/>
          <w:szCs w:val="21"/>
        </w:rPr>
        <w:t xml:space="preserve"> in revenue within two months by </w:t>
      </w:r>
      <w:r w:rsidR="00FE3030" w:rsidRPr="000845E8">
        <w:rPr>
          <w:rFonts w:eastAsia="Arial Unicode MS" w:cstheme="minorHAnsi"/>
          <w:color w:val="262626" w:themeColor="text1" w:themeTint="D9"/>
          <w:sz w:val="21"/>
          <w:szCs w:val="21"/>
        </w:rPr>
        <w:t>converting business leads to orders</w:t>
      </w:r>
    </w:p>
    <w:p w14:paraId="79F6E990" w14:textId="77777777" w:rsidR="009D38AF" w:rsidRDefault="009D38AF" w:rsidP="009D38AF">
      <w:pPr>
        <w:numPr>
          <w:ilvl w:val="0"/>
          <w:numId w:val="3"/>
        </w:numPr>
        <w:tabs>
          <w:tab w:val="right" w:pos="9360"/>
        </w:tabs>
        <w:spacing w:after="0"/>
        <w:contextualSpacing/>
        <w:jc w:val="both"/>
        <w:rPr>
          <w:rFonts w:eastAsia="Arial Unicode MS" w:cstheme="minorHAnsi"/>
          <w:color w:val="262626" w:themeColor="text1" w:themeTint="D9"/>
          <w:sz w:val="21"/>
          <w:szCs w:val="21"/>
        </w:rPr>
      </w:pPr>
      <w:r w:rsidRPr="009D38AF">
        <w:rPr>
          <w:rFonts w:eastAsia="Arial Unicode MS" w:cstheme="minorHAnsi"/>
          <w:color w:val="262626" w:themeColor="text1" w:themeTint="D9"/>
          <w:sz w:val="21"/>
          <w:szCs w:val="21"/>
        </w:rPr>
        <w:t>Collaborated with engineering, supply chain, and finance teams to optimize proposals and pricing strategies</w:t>
      </w:r>
    </w:p>
    <w:p w14:paraId="4429E18E" w14:textId="106B200B" w:rsidR="00E13170" w:rsidRPr="002E05AA" w:rsidRDefault="00607012" w:rsidP="009D38AF">
      <w:pPr>
        <w:numPr>
          <w:ilvl w:val="0"/>
          <w:numId w:val="3"/>
        </w:numPr>
        <w:tabs>
          <w:tab w:val="right" w:pos="9360"/>
        </w:tabs>
        <w:spacing w:after="0"/>
        <w:contextualSpacing/>
        <w:jc w:val="both"/>
        <w:rPr>
          <w:rFonts w:eastAsia="Arial Unicode MS" w:cstheme="minorHAnsi"/>
          <w:color w:val="262626" w:themeColor="text1" w:themeTint="D9"/>
          <w:sz w:val="21"/>
          <w:szCs w:val="21"/>
        </w:rPr>
      </w:pPr>
      <w:r>
        <w:rPr>
          <w:rFonts w:eastAsia="Arial Unicode MS" w:cstheme="minorHAnsi"/>
          <w:color w:val="262626" w:themeColor="text1" w:themeTint="D9"/>
          <w:sz w:val="21"/>
          <w:szCs w:val="21"/>
        </w:rPr>
        <w:t xml:space="preserve">Improved delivery lead time by </w:t>
      </w:r>
      <w:r w:rsidR="003A1C35" w:rsidRPr="007F7C1D">
        <w:rPr>
          <w:rFonts w:eastAsia="Arial Unicode MS" w:cstheme="minorHAnsi"/>
          <w:b/>
          <w:color w:val="262626" w:themeColor="text1" w:themeTint="D9"/>
          <w:sz w:val="21"/>
          <w:szCs w:val="21"/>
        </w:rPr>
        <w:t>10%</w:t>
      </w:r>
      <w:r w:rsidR="003A1C35">
        <w:rPr>
          <w:rFonts w:eastAsia="Arial Unicode MS" w:cstheme="minorHAnsi"/>
          <w:color w:val="262626" w:themeColor="text1" w:themeTint="D9"/>
          <w:sz w:val="21"/>
          <w:szCs w:val="21"/>
        </w:rPr>
        <w:t xml:space="preserve"> through</w:t>
      </w:r>
      <w:r>
        <w:rPr>
          <w:rFonts w:eastAsia="Arial Unicode MS" w:cstheme="minorHAnsi"/>
          <w:color w:val="262626" w:themeColor="text1" w:themeTint="D9"/>
          <w:sz w:val="21"/>
          <w:szCs w:val="21"/>
        </w:rPr>
        <w:t xml:space="preserve"> Material Requirement Planning (MRP)</w:t>
      </w:r>
      <w:r w:rsidR="00FE3030">
        <w:rPr>
          <w:rFonts w:eastAsia="Arial Unicode MS" w:cstheme="minorHAnsi"/>
          <w:color w:val="262626" w:themeColor="text1" w:themeTint="D9"/>
          <w:sz w:val="21"/>
          <w:szCs w:val="21"/>
        </w:rPr>
        <w:t xml:space="preserve"> in SAP</w:t>
      </w:r>
    </w:p>
    <w:p w14:paraId="3076009E" w14:textId="6225C69C" w:rsidR="00607012" w:rsidRDefault="00FE3030" w:rsidP="002E05AA">
      <w:pPr>
        <w:numPr>
          <w:ilvl w:val="0"/>
          <w:numId w:val="3"/>
        </w:numPr>
        <w:tabs>
          <w:tab w:val="right" w:pos="9360"/>
        </w:tabs>
        <w:spacing w:after="0"/>
        <w:contextualSpacing/>
        <w:jc w:val="both"/>
        <w:rPr>
          <w:rFonts w:eastAsia="Arial Unicode MS" w:cstheme="minorHAnsi"/>
          <w:color w:val="262626" w:themeColor="text1" w:themeTint="D9"/>
          <w:sz w:val="21"/>
          <w:szCs w:val="21"/>
        </w:rPr>
      </w:pPr>
      <w:r>
        <w:rPr>
          <w:rFonts w:eastAsia="Arial Unicode MS" w:cstheme="minorHAnsi"/>
          <w:color w:val="262626" w:themeColor="text1" w:themeTint="D9"/>
          <w:sz w:val="21"/>
          <w:szCs w:val="21"/>
        </w:rPr>
        <w:t xml:space="preserve">Accessed international market for optimizing pricing strategy and </w:t>
      </w:r>
      <w:r w:rsidR="003A1C35">
        <w:rPr>
          <w:rFonts w:eastAsia="Arial Unicode MS" w:cstheme="minorHAnsi"/>
          <w:color w:val="262626" w:themeColor="text1" w:themeTint="D9"/>
          <w:sz w:val="21"/>
          <w:szCs w:val="21"/>
        </w:rPr>
        <w:t>improving</w:t>
      </w:r>
      <w:r>
        <w:rPr>
          <w:rFonts w:eastAsia="Arial Unicode MS" w:cstheme="minorHAnsi"/>
          <w:color w:val="262626" w:themeColor="text1" w:themeTint="D9"/>
          <w:sz w:val="21"/>
          <w:szCs w:val="21"/>
        </w:rPr>
        <w:t xml:space="preserve"> profit margin by </w:t>
      </w:r>
      <w:r w:rsidRPr="007F7C1D">
        <w:rPr>
          <w:rFonts w:eastAsia="Arial Unicode MS" w:cstheme="minorHAnsi"/>
          <w:b/>
          <w:color w:val="262626" w:themeColor="text1" w:themeTint="D9"/>
          <w:sz w:val="21"/>
          <w:szCs w:val="21"/>
        </w:rPr>
        <w:t>20%</w:t>
      </w:r>
    </w:p>
    <w:p w14:paraId="0A2D9A87" w14:textId="38896F63" w:rsidR="00CE385A" w:rsidRDefault="00FE3030" w:rsidP="00CE385A">
      <w:pPr>
        <w:numPr>
          <w:ilvl w:val="0"/>
          <w:numId w:val="3"/>
        </w:numPr>
        <w:tabs>
          <w:tab w:val="right" w:pos="9360"/>
        </w:tabs>
        <w:spacing w:after="0"/>
        <w:contextualSpacing/>
        <w:jc w:val="both"/>
        <w:rPr>
          <w:rFonts w:eastAsia="Arial Unicode MS" w:cstheme="minorHAnsi"/>
          <w:color w:val="262626" w:themeColor="text1" w:themeTint="D9"/>
          <w:sz w:val="21"/>
          <w:szCs w:val="21"/>
        </w:rPr>
      </w:pPr>
      <w:r w:rsidRPr="000845E8">
        <w:rPr>
          <w:rFonts w:eastAsia="Arial Unicode MS" w:cstheme="minorHAnsi"/>
          <w:color w:val="262626" w:themeColor="text1" w:themeTint="D9"/>
          <w:sz w:val="21"/>
          <w:szCs w:val="21"/>
        </w:rPr>
        <w:t>Optimized procurement process</w:t>
      </w:r>
      <w:r w:rsidR="00FA47BF" w:rsidRPr="000845E8">
        <w:rPr>
          <w:rFonts w:eastAsia="Arial Unicode MS" w:cstheme="minorHAnsi"/>
          <w:color w:val="262626" w:themeColor="text1" w:themeTint="D9"/>
          <w:sz w:val="21"/>
          <w:szCs w:val="21"/>
        </w:rPr>
        <w:t xml:space="preserve"> to support high In-Country Value transactions</w:t>
      </w:r>
      <w:r w:rsidR="00E13170" w:rsidRPr="002E05AA">
        <w:rPr>
          <w:rFonts w:eastAsia="Arial Unicode MS" w:cstheme="minorHAnsi"/>
          <w:color w:val="262626" w:themeColor="text1" w:themeTint="D9"/>
          <w:sz w:val="21"/>
          <w:szCs w:val="21"/>
        </w:rPr>
        <w:t xml:space="preserve"> </w:t>
      </w:r>
    </w:p>
    <w:p w14:paraId="4D41CFE3" w14:textId="34496343" w:rsidR="009D38AF" w:rsidRPr="007F7C1D" w:rsidRDefault="003A1C35" w:rsidP="007F7C1D">
      <w:pPr>
        <w:numPr>
          <w:ilvl w:val="0"/>
          <w:numId w:val="3"/>
        </w:numPr>
        <w:tabs>
          <w:tab w:val="right" w:pos="9360"/>
        </w:tabs>
        <w:spacing w:after="0"/>
        <w:contextualSpacing/>
        <w:jc w:val="both"/>
        <w:rPr>
          <w:rFonts w:eastAsia="Arial Unicode MS" w:cstheme="minorHAnsi"/>
          <w:color w:val="262626" w:themeColor="text1" w:themeTint="D9"/>
          <w:sz w:val="21"/>
          <w:szCs w:val="21"/>
        </w:rPr>
      </w:pPr>
      <w:r>
        <w:rPr>
          <w:rFonts w:eastAsia="Arial Unicode MS" w:cstheme="minorHAnsi"/>
          <w:color w:val="262626" w:themeColor="text1" w:themeTint="D9"/>
          <w:sz w:val="21"/>
          <w:szCs w:val="21"/>
        </w:rPr>
        <w:t>Curated document controlling procedures to ensure a robust audit log using Office 365</w:t>
      </w:r>
    </w:p>
    <w:p w14:paraId="6AFD5655" w14:textId="765DB6ED" w:rsidR="004E7B27" w:rsidRPr="004E7B27" w:rsidRDefault="004E7B27" w:rsidP="003A1C35">
      <w:pPr>
        <w:tabs>
          <w:tab w:val="right" w:pos="9360"/>
        </w:tabs>
        <w:spacing w:after="0"/>
        <w:contextualSpacing/>
        <w:jc w:val="both"/>
        <w:rPr>
          <w:rFonts w:ascii="Palatino Linotype" w:eastAsia="Cambria" w:hAnsi="Palatino Linotype" w:cstheme="minorHAnsi"/>
          <w:b/>
          <w:sz w:val="21"/>
          <w:szCs w:val="21"/>
        </w:rPr>
      </w:pPr>
      <w:r>
        <w:rPr>
          <w:rFonts w:ascii="Palatino Linotype" w:eastAsia="Cambria" w:hAnsi="Palatino Linotype" w:cstheme="minorHAnsi"/>
          <w:b/>
          <w:sz w:val="21"/>
          <w:szCs w:val="21"/>
        </w:rPr>
        <w:lastRenderedPageBreak/>
        <w:t xml:space="preserve">Growth Trainee </w:t>
      </w:r>
      <w:r w:rsidRPr="00DD05B0">
        <w:rPr>
          <w:rFonts w:ascii="Palatino Linotype" w:eastAsia="Cambria" w:hAnsi="Palatino Linotype" w:cstheme="minorHAnsi"/>
          <w:b/>
          <w:sz w:val="21"/>
          <w:szCs w:val="21"/>
        </w:rPr>
        <w:t>•</w:t>
      </w:r>
      <w:r>
        <w:rPr>
          <w:rFonts w:ascii="Palatino Linotype" w:eastAsia="Cambria" w:hAnsi="Palatino Linotype" w:cstheme="minorHAnsi"/>
          <w:b/>
          <w:sz w:val="21"/>
          <w:szCs w:val="21"/>
        </w:rPr>
        <w:t xml:space="preserve"> International Renewable Energy Agency</w:t>
      </w:r>
      <w:r w:rsidRPr="004E7B27">
        <w:rPr>
          <w:rFonts w:ascii="Palatino Linotype" w:eastAsia="Cambria" w:hAnsi="Palatino Linotype" w:cstheme="minorHAnsi"/>
          <w:b/>
          <w:sz w:val="21"/>
          <w:szCs w:val="21"/>
        </w:rPr>
        <w:t xml:space="preserve"> </w:t>
      </w:r>
      <w:r w:rsidR="002E05AA" w:rsidRPr="004E7B27">
        <w:rPr>
          <w:rFonts w:ascii="Palatino Linotype" w:eastAsia="Cambria" w:hAnsi="Palatino Linotype" w:cstheme="minorHAnsi"/>
          <w:b/>
          <w:sz w:val="21"/>
          <w:szCs w:val="21"/>
        </w:rPr>
        <w:t xml:space="preserve">• </w:t>
      </w:r>
      <w:r w:rsidRPr="004E7B27">
        <w:rPr>
          <w:rFonts w:ascii="Palatino Linotype" w:eastAsia="Cambria" w:hAnsi="Palatino Linotype" w:cstheme="minorHAnsi"/>
          <w:b/>
          <w:sz w:val="21"/>
          <w:szCs w:val="21"/>
        </w:rPr>
        <w:t>Abu Dhabi</w:t>
      </w:r>
      <w:r w:rsidR="002E05AA" w:rsidRPr="004E7B27">
        <w:rPr>
          <w:rFonts w:ascii="Palatino Linotype" w:eastAsia="Cambria" w:hAnsi="Palatino Linotype" w:cstheme="minorHAnsi"/>
          <w:b/>
          <w:sz w:val="21"/>
          <w:szCs w:val="21"/>
        </w:rPr>
        <w:tab/>
        <w:t xml:space="preserve"> </w:t>
      </w:r>
    </w:p>
    <w:p w14:paraId="652A737E" w14:textId="0D363F14" w:rsidR="002E05AA" w:rsidRPr="004E7B27" w:rsidRDefault="004E7B27" w:rsidP="004E7B27">
      <w:pPr>
        <w:tabs>
          <w:tab w:val="right" w:pos="10080"/>
        </w:tabs>
        <w:spacing w:after="120" w:line="252" w:lineRule="auto"/>
        <w:rPr>
          <w:rFonts w:ascii="Palatino Linotype" w:eastAsia="Cambria" w:hAnsi="Palatino Linotype" w:cstheme="minorHAnsi"/>
          <w:sz w:val="21"/>
          <w:szCs w:val="21"/>
        </w:rPr>
      </w:pPr>
      <w:r>
        <w:rPr>
          <w:rFonts w:ascii="Palatino Linotype" w:eastAsia="Cambria" w:hAnsi="Palatino Linotype" w:cstheme="minorHAnsi"/>
          <w:sz w:val="21"/>
          <w:szCs w:val="21"/>
        </w:rPr>
        <w:t>06</w:t>
      </w:r>
      <w:r w:rsidR="002E05AA" w:rsidRPr="004E7B27">
        <w:rPr>
          <w:rFonts w:ascii="Palatino Linotype" w:eastAsia="Cambria" w:hAnsi="Palatino Linotype" w:cstheme="minorHAnsi"/>
          <w:sz w:val="21"/>
          <w:szCs w:val="21"/>
        </w:rPr>
        <w:t>/</w:t>
      </w:r>
      <w:r w:rsidR="00C7129A">
        <w:rPr>
          <w:rFonts w:ascii="Palatino Linotype" w:eastAsia="Cambria" w:hAnsi="Palatino Linotype" w:cstheme="minorHAnsi"/>
          <w:sz w:val="21"/>
          <w:szCs w:val="21"/>
        </w:rPr>
        <w:t>2020 - 08</w:t>
      </w:r>
      <w:r w:rsidR="002E05AA" w:rsidRPr="004E7B27">
        <w:rPr>
          <w:rFonts w:ascii="Palatino Linotype" w:eastAsia="Cambria" w:hAnsi="Palatino Linotype" w:cstheme="minorHAnsi"/>
          <w:sz w:val="21"/>
          <w:szCs w:val="21"/>
        </w:rPr>
        <w:t>/</w:t>
      </w:r>
      <w:r>
        <w:rPr>
          <w:rFonts w:ascii="Palatino Linotype" w:eastAsia="Cambria" w:hAnsi="Palatino Linotype" w:cstheme="minorHAnsi"/>
          <w:sz w:val="21"/>
          <w:szCs w:val="21"/>
        </w:rPr>
        <w:t>2020</w:t>
      </w:r>
    </w:p>
    <w:p w14:paraId="2CDEC1C1" w14:textId="6C3BF993" w:rsidR="00E13170" w:rsidRPr="002E05AA" w:rsidRDefault="004E7B27" w:rsidP="00C7697F">
      <w:pPr>
        <w:tabs>
          <w:tab w:val="right" w:pos="10080"/>
        </w:tabs>
        <w:spacing w:after="120" w:line="252" w:lineRule="auto"/>
        <w:jc w:val="both"/>
        <w:rPr>
          <w:rFonts w:eastAsia="Arial Unicode MS" w:cstheme="minorHAnsi"/>
          <w:color w:val="262626" w:themeColor="text1" w:themeTint="D9"/>
          <w:sz w:val="21"/>
          <w:szCs w:val="21"/>
        </w:rPr>
      </w:pPr>
      <w:r w:rsidRPr="00C7697F">
        <w:rPr>
          <w:rFonts w:eastAsia="Arial Unicode MS" w:cstheme="minorHAnsi"/>
          <w:color w:val="262626" w:themeColor="text1" w:themeTint="D9"/>
          <w:sz w:val="21"/>
          <w:szCs w:val="21"/>
        </w:rPr>
        <w:t>Embarked on a</w:t>
      </w:r>
      <w:r>
        <w:rPr>
          <w:rFonts w:eastAsia="Arial Unicode MS" w:cstheme="minorHAnsi"/>
          <w:color w:val="262626" w:themeColor="text1" w:themeTint="D9"/>
          <w:sz w:val="21"/>
          <w:szCs w:val="21"/>
        </w:rPr>
        <w:t xml:space="preserve"> </w:t>
      </w:r>
      <w:r w:rsidR="00C7129A">
        <w:rPr>
          <w:rFonts w:eastAsia="Arial Unicode MS" w:cstheme="minorHAnsi"/>
          <w:color w:val="262626" w:themeColor="text1" w:themeTint="D9"/>
          <w:sz w:val="21"/>
          <w:szCs w:val="21"/>
        </w:rPr>
        <w:t>remote summer trainee</w:t>
      </w:r>
      <w:r>
        <w:rPr>
          <w:rFonts w:eastAsia="Arial Unicode MS" w:cstheme="minorHAnsi"/>
          <w:color w:val="262626" w:themeColor="text1" w:themeTint="D9"/>
          <w:sz w:val="21"/>
          <w:szCs w:val="21"/>
        </w:rPr>
        <w:t xml:space="preserve"> program that introduced </w:t>
      </w:r>
      <w:r w:rsidR="00C7697F">
        <w:rPr>
          <w:rFonts w:eastAsia="Arial Unicode MS" w:cstheme="minorHAnsi"/>
          <w:color w:val="262626" w:themeColor="text1" w:themeTint="D9"/>
          <w:sz w:val="21"/>
          <w:szCs w:val="21"/>
        </w:rPr>
        <w:t xml:space="preserve">me </w:t>
      </w:r>
      <w:r>
        <w:rPr>
          <w:rFonts w:eastAsia="Arial Unicode MS" w:cstheme="minorHAnsi"/>
          <w:color w:val="262626" w:themeColor="text1" w:themeTint="D9"/>
          <w:sz w:val="21"/>
          <w:szCs w:val="21"/>
        </w:rPr>
        <w:t>to the wor</w:t>
      </w:r>
      <w:r w:rsidR="00C7129A">
        <w:rPr>
          <w:rFonts w:eastAsia="Arial Unicode MS" w:cstheme="minorHAnsi"/>
          <w:color w:val="262626" w:themeColor="text1" w:themeTint="D9"/>
          <w:sz w:val="21"/>
          <w:szCs w:val="21"/>
        </w:rPr>
        <w:t>l</w:t>
      </w:r>
      <w:r>
        <w:rPr>
          <w:rFonts w:eastAsia="Arial Unicode MS" w:cstheme="minorHAnsi"/>
          <w:color w:val="262626" w:themeColor="text1" w:themeTint="D9"/>
          <w:sz w:val="21"/>
          <w:szCs w:val="21"/>
        </w:rPr>
        <w:t xml:space="preserve">d of international renewable energy projects. Focused on learning policy and procedures </w:t>
      </w:r>
      <w:r w:rsidR="00C7129A">
        <w:rPr>
          <w:rFonts w:eastAsia="Arial Unicode MS" w:cstheme="minorHAnsi"/>
          <w:color w:val="262626" w:themeColor="text1" w:themeTint="D9"/>
          <w:sz w:val="21"/>
          <w:szCs w:val="21"/>
        </w:rPr>
        <w:t>with the Governance Support Office and drafted a 20</w:t>
      </w:r>
      <w:r w:rsidR="00C7697F">
        <w:rPr>
          <w:rFonts w:eastAsia="Arial Unicode MS" w:cstheme="minorHAnsi"/>
          <w:color w:val="262626" w:themeColor="text1" w:themeTint="D9"/>
          <w:sz w:val="21"/>
          <w:szCs w:val="21"/>
        </w:rPr>
        <w:t>-</w:t>
      </w:r>
      <w:r w:rsidR="00C7129A">
        <w:rPr>
          <w:rFonts w:eastAsia="Arial Unicode MS" w:cstheme="minorHAnsi"/>
          <w:color w:val="262626" w:themeColor="text1" w:themeTint="D9"/>
          <w:sz w:val="21"/>
          <w:szCs w:val="21"/>
        </w:rPr>
        <w:t>page analysis on developing energy infrastructure in small-islands.</w:t>
      </w:r>
    </w:p>
    <w:p w14:paraId="78BBDCE1" w14:textId="53E28033" w:rsidR="00E13170" w:rsidRPr="002E05AA" w:rsidRDefault="00C7129A" w:rsidP="002E05AA">
      <w:pPr>
        <w:numPr>
          <w:ilvl w:val="0"/>
          <w:numId w:val="3"/>
        </w:numPr>
        <w:tabs>
          <w:tab w:val="right" w:pos="9360"/>
        </w:tabs>
        <w:spacing w:after="0"/>
        <w:contextualSpacing/>
        <w:jc w:val="both"/>
        <w:rPr>
          <w:rFonts w:eastAsia="Arial Unicode MS" w:cstheme="minorHAnsi"/>
          <w:color w:val="262626" w:themeColor="text1" w:themeTint="D9"/>
          <w:sz w:val="21"/>
          <w:szCs w:val="21"/>
        </w:rPr>
      </w:pPr>
      <w:r>
        <w:rPr>
          <w:rFonts w:eastAsia="Arial Unicode MS" w:cstheme="minorHAnsi"/>
          <w:color w:val="262626" w:themeColor="text1" w:themeTint="D9"/>
          <w:sz w:val="21"/>
          <w:szCs w:val="21"/>
        </w:rPr>
        <w:t>Worked on peer-review of 5 different research paper</w:t>
      </w:r>
      <w:r w:rsidR="00C7697F">
        <w:rPr>
          <w:rFonts w:eastAsia="Arial Unicode MS" w:cstheme="minorHAnsi"/>
          <w:color w:val="262626" w:themeColor="text1" w:themeTint="D9"/>
          <w:sz w:val="21"/>
          <w:szCs w:val="21"/>
        </w:rPr>
        <w:t>s</w:t>
      </w:r>
      <w:r>
        <w:rPr>
          <w:rFonts w:eastAsia="Arial Unicode MS" w:cstheme="minorHAnsi"/>
          <w:color w:val="262626" w:themeColor="text1" w:themeTint="D9"/>
          <w:sz w:val="21"/>
          <w:szCs w:val="21"/>
        </w:rPr>
        <w:t xml:space="preserve"> on Hybrid-Grid System</w:t>
      </w:r>
    </w:p>
    <w:p w14:paraId="0FF31452" w14:textId="77777777" w:rsidR="00C7129A" w:rsidRDefault="00C7129A" w:rsidP="00C7129A">
      <w:pPr>
        <w:pStyle w:val="ListParagraph"/>
        <w:numPr>
          <w:ilvl w:val="0"/>
          <w:numId w:val="3"/>
        </w:numPr>
        <w:autoSpaceDE w:val="0"/>
        <w:autoSpaceDN w:val="0"/>
        <w:adjustRightInd w:val="0"/>
        <w:spacing w:after="80" w:line="240" w:lineRule="auto"/>
        <w:rPr>
          <w:rFonts w:eastAsia="Arial Unicode MS" w:cstheme="minorHAnsi"/>
          <w:color w:val="262626" w:themeColor="text1" w:themeTint="D9"/>
          <w:sz w:val="21"/>
          <w:szCs w:val="21"/>
        </w:rPr>
      </w:pPr>
      <w:r w:rsidRPr="00C7129A">
        <w:rPr>
          <w:rFonts w:eastAsia="Arial Unicode MS" w:cstheme="minorHAnsi"/>
          <w:color w:val="262626" w:themeColor="text1" w:themeTint="D9"/>
          <w:sz w:val="21"/>
          <w:szCs w:val="21"/>
        </w:rPr>
        <w:t>Researching on simplified methodology to access energy efficiently in small island developing states (SIDS)</w:t>
      </w:r>
    </w:p>
    <w:p w14:paraId="0BAC6163" w14:textId="2F3F351E" w:rsidR="00E13170" w:rsidRDefault="00BC7CDB" w:rsidP="00BC7CDB">
      <w:pPr>
        <w:pStyle w:val="ListParagraph"/>
        <w:numPr>
          <w:ilvl w:val="0"/>
          <w:numId w:val="3"/>
        </w:numPr>
        <w:autoSpaceDE w:val="0"/>
        <w:autoSpaceDN w:val="0"/>
        <w:adjustRightInd w:val="0"/>
        <w:spacing w:after="80" w:line="240" w:lineRule="auto"/>
        <w:rPr>
          <w:rFonts w:eastAsia="Arial Unicode MS" w:cstheme="minorHAnsi"/>
          <w:color w:val="262626" w:themeColor="text1" w:themeTint="D9"/>
          <w:sz w:val="21"/>
          <w:szCs w:val="21"/>
        </w:rPr>
      </w:pPr>
      <w:r>
        <w:rPr>
          <w:rFonts w:eastAsia="Arial Unicode MS" w:cstheme="minorHAnsi"/>
          <w:color w:val="262626" w:themeColor="text1" w:themeTint="D9"/>
          <w:sz w:val="21"/>
          <w:szCs w:val="21"/>
        </w:rPr>
        <w:t>Liaising with key-stakeholders to arrange quarterly reports on future forecasted projects</w:t>
      </w:r>
    </w:p>
    <w:p w14:paraId="26E5970B" w14:textId="77777777" w:rsidR="00BC7CDB" w:rsidRPr="00BC7CDB" w:rsidRDefault="00BC7CDB" w:rsidP="00BC7CDB">
      <w:pPr>
        <w:pStyle w:val="ListParagraph"/>
        <w:autoSpaceDE w:val="0"/>
        <w:autoSpaceDN w:val="0"/>
        <w:adjustRightInd w:val="0"/>
        <w:spacing w:after="80" w:line="240" w:lineRule="auto"/>
        <w:rPr>
          <w:rFonts w:eastAsia="Arial Unicode MS" w:cstheme="minorHAnsi"/>
          <w:color w:val="262626" w:themeColor="text1" w:themeTint="D9"/>
          <w:sz w:val="21"/>
          <w:szCs w:val="21"/>
        </w:rPr>
      </w:pPr>
    </w:p>
    <w:p w14:paraId="629D3FC4" w14:textId="77777777" w:rsidR="00BC7CDB" w:rsidRPr="00BC7CDB" w:rsidRDefault="00BC7CDB" w:rsidP="00BC7CDB">
      <w:pPr>
        <w:tabs>
          <w:tab w:val="right" w:pos="10080"/>
        </w:tabs>
        <w:spacing w:after="0" w:line="252" w:lineRule="auto"/>
        <w:rPr>
          <w:rFonts w:ascii="Palatino Linotype" w:eastAsia="Cambria" w:hAnsi="Palatino Linotype" w:cstheme="minorHAnsi"/>
          <w:b/>
          <w:sz w:val="21"/>
          <w:szCs w:val="21"/>
        </w:rPr>
      </w:pPr>
      <w:r>
        <w:rPr>
          <w:rFonts w:ascii="Palatino Linotype" w:eastAsia="Cambria" w:hAnsi="Palatino Linotype" w:cstheme="minorHAnsi"/>
          <w:b/>
          <w:sz w:val="21"/>
          <w:szCs w:val="21"/>
        </w:rPr>
        <w:t>Commodity Buyer – Sourcing Intern</w:t>
      </w:r>
      <w:r w:rsidRPr="00BC7CDB">
        <w:rPr>
          <w:rFonts w:ascii="Palatino Linotype" w:eastAsia="Cambria" w:hAnsi="Palatino Linotype" w:cstheme="minorHAnsi"/>
          <w:b/>
          <w:sz w:val="21"/>
          <w:szCs w:val="21"/>
        </w:rPr>
        <w:t xml:space="preserve"> </w:t>
      </w:r>
      <w:r w:rsidRPr="00DD05B0">
        <w:rPr>
          <w:rFonts w:ascii="Palatino Linotype" w:eastAsia="Cambria" w:hAnsi="Palatino Linotype" w:cstheme="minorHAnsi"/>
          <w:b/>
          <w:sz w:val="21"/>
          <w:szCs w:val="21"/>
        </w:rPr>
        <w:t>•</w:t>
      </w:r>
      <w:r>
        <w:rPr>
          <w:rFonts w:ascii="Palatino Linotype" w:eastAsia="Cambria" w:hAnsi="Palatino Linotype" w:cstheme="minorHAnsi"/>
          <w:b/>
          <w:sz w:val="21"/>
          <w:szCs w:val="21"/>
        </w:rPr>
        <w:t>GE Grids Solutions</w:t>
      </w:r>
      <w:r w:rsidR="002E05AA" w:rsidRPr="00BC7CDB">
        <w:rPr>
          <w:rFonts w:ascii="Palatino Linotype" w:eastAsia="Cambria" w:hAnsi="Palatino Linotype" w:cstheme="minorHAnsi"/>
          <w:b/>
          <w:sz w:val="21"/>
          <w:szCs w:val="21"/>
        </w:rPr>
        <w:t xml:space="preserve"> • </w:t>
      </w:r>
      <w:r w:rsidRPr="00BC7CDB">
        <w:rPr>
          <w:rFonts w:ascii="Palatino Linotype" w:eastAsia="Cambria" w:hAnsi="Palatino Linotype" w:cstheme="minorHAnsi"/>
          <w:b/>
          <w:sz w:val="21"/>
          <w:szCs w:val="21"/>
        </w:rPr>
        <w:t>Dubai</w:t>
      </w:r>
      <w:r w:rsidR="002E05AA" w:rsidRPr="00BC7CDB">
        <w:rPr>
          <w:rFonts w:ascii="Palatino Linotype" w:eastAsia="Cambria" w:hAnsi="Palatino Linotype" w:cstheme="minorHAnsi"/>
          <w:b/>
          <w:sz w:val="21"/>
          <w:szCs w:val="21"/>
        </w:rPr>
        <w:tab/>
        <w:t xml:space="preserve"> </w:t>
      </w:r>
    </w:p>
    <w:p w14:paraId="19E1055E" w14:textId="54E78600" w:rsidR="002E05AA" w:rsidRPr="00BC7CDB" w:rsidRDefault="00721117" w:rsidP="00BC7CDB">
      <w:pPr>
        <w:tabs>
          <w:tab w:val="right" w:pos="10080"/>
        </w:tabs>
        <w:spacing w:after="120" w:line="252" w:lineRule="auto"/>
        <w:rPr>
          <w:rFonts w:ascii="Palatino Linotype" w:eastAsia="Cambria" w:hAnsi="Palatino Linotype" w:cstheme="minorHAnsi"/>
          <w:sz w:val="21"/>
          <w:szCs w:val="21"/>
        </w:rPr>
      </w:pPr>
      <w:r>
        <w:rPr>
          <w:rFonts w:ascii="Palatino Linotype" w:eastAsia="Cambria" w:hAnsi="Palatino Linotype" w:cstheme="minorHAnsi"/>
          <w:sz w:val="21"/>
          <w:szCs w:val="21"/>
        </w:rPr>
        <w:t>05</w:t>
      </w:r>
      <w:r w:rsidR="002E05AA" w:rsidRPr="00BC7CDB">
        <w:rPr>
          <w:rFonts w:ascii="Palatino Linotype" w:eastAsia="Cambria" w:hAnsi="Palatino Linotype" w:cstheme="minorHAnsi"/>
          <w:sz w:val="21"/>
          <w:szCs w:val="21"/>
        </w:rPr>
        <w:t>/</w:t>
      </w:r>
      <w:r w:rsidR="00BC7CDB" w:rsidRPr="00BC7CDB">
        <w:rPr>
          <w:rFonts w:ascii="Palatino Linotype" w:eastAsia="Cambria" w:hAnsi="Palatino Linotype" w:cstheme="minorHAnsi"/>
          <w:sz w:val="21"/>
          <w:szCs w:val="21"/>
        </w:rPr>
        <w:t>2019</w:t>
      </w:r>
      <w:r w:rsidR="002E05AA" w:rsidRPr="00BC7CDB">
        <w:rPr>
          <w:rFonts w:ascii="Palatino Linotype" w:eastAsia="Cambria" w:hAnsi="Palatino Linotype" w:cstheme="minorHAnsi"/>
          <w:sz w:val="21"/>
          <w:szCs w:val="21"/>
        </w:rPr>
        <w:t xml:space="preserve"> </w:t>
      </w:r>
      <w:r w:rsidR="00BC7CDB" w:rsidRPr="00BC7CDB">
        <w:rPr>
          <w:rFonts w:ascii="Palatino Linotype" w:eastAsia="Cambria" w:hAnsi="Palatino Linotype" w:cstheme="minorHAnsi"/>
          <w:sz w:val="21"/>
          <w:szCs w:val="21"/>
        </w:rPr>
        <w:t>–</w:t>
      </w:r>
      <w:r w:rsidR="002E05AA" w:rsidRPr="00BC7CDB">
        <w:rPr>
          <w:rFonts w:ascii="Palatino Linotype" w:eastAsia="Cambria" w:hAnsi="Palatino Linotype" w:cstheme="minorHAnsi"/>
          <w:sz w:val="21"/>
          <w:szCs w:val="21"/>
        </w:rPr>
        <w:t xml:space="preserve"> </w:t>
      </w:r>
      <w:r w:rsidR="00A83C98">
        <w:rPr>
          <w:rFonts w:ascii="Palatino Linotype" w:eastAsia="Cambria" w:hAnsi="Palatino Linotype" w:cstheme="minorHAnsi"/>
          <w:sz w:val="21"/>
          <w:szCs w:val="21"/>
        </w:rPr>
        <w:t>12/2019</w:t>
      </w:r>
    </w:p>
    <w:p w14:paraId="0C695CCE" w14:textId="28E51249" w:rsidR="00E13170" w:rsidRPr="002E05AA" w:rsidRDefault="00C7697F" w:rsidP="00C7697F">
      <w:pPr>
        <w:tabs>
          <w:tab w:val="right" w:pos="10080"/>
        </w:tabs>
        <w:spacing w:after="120" w:line="252" w:lineRule="auto"/>
        <w:jc w:val="both"/>
        <w:rPr>
          <w:rFonts w:eastAsia="Arial Unicode MS" w:cstheme="minorHAnsi"/>
          <w:color w:val="262626" w:themeColor="text1" w:themeTint="D9"/>
          <w:sz w:val="21"/>
          <w:szCs w:val="21"/>
        </w:rPr>
      </w:pPr>
      <w:r w:rsidRPr="00C7697F">
        <w:rPr>
          <w:rFonts w:eastAsia="Arial Unicode MS" w:cstheme="minorHAnsi"/>
          <w:color w:val="262626" w:themeColor="text1" w:themeTint="D9"/>
          <w:sz w:val="21"/>
          <w:szCs w:val="21"/>
        </w:rPr>
        <w:t>A s</w:t>
      </w:r>
      <w:r w:rsidR="00BC7CDB" w:rsidRPr="00C7697F">
        <w:rPr>
          <w:rFonts w:eastAsia="Arial Unicode MS" w:cstheme="minorHAnsi"/>
          <w:color w:val="262626" w:themeColor="text1" w:themeTint="D9"/>
          <w:sz w:val="21"/>
          <w:szCs w:val="21"/>
        </w:rPr>
        <w:t xml:space="preserve">ummer internship with </w:t>
      </w:r>
      <w:r w:rsidRPr="00C7697F">
        <w:rPr>
          <w:rFonts w:eastAsia="Arial Unicode MS" w:cstheme="minorHAnsi"/>
          <w:color w:val="262626" w:themeColor="text1" w:themeTint="D9"/>
          <w:sz w:val="21"/>
          <w:szCs w:val="21"/>
        </w:rPr>
        <w:t xml:space="preserve">the </w:t>
      </w:r>
      <w:r w:rsidR="00BC7CDB" w:rsidRPr="00C7697F">
        <w:rPr>
          <w:rFonts w:eastAsia="Arial Unicode MS" w:cstheme="minorHAnsi"/>
          <w:color w:val="262626" w:themeColor="text1" w:themeTint="D9"/>
          <w:sz w:val="21"/>
          <w:szCs w:val="21"/>
        </w:rPr>
        <w:t xml:space="preserve">global sourcing team for </w:t>
      </w:r>
      <w:r w:rsidRPr="00C7697F">
        <w:rPr>
          <w:rFonts w:eastAsia="Arial Unicode MS" w:cstheme="minorHAnsi"/>
          <w:color w:val="262626" w:themeColor="text1" w:themeTint="D9"/>
          <w:sz w:val="21"/>
          <w:szCs w:val="21"/>
        </w:rPr>
        <w:t xml:space="preserve">the </w:t>
      </w:r>
      <w:r w:rsidR="00BC7CDB" w:rsidRPr="00C7697F">
        <w:rPr>
          <w:rFonts w:eastAsia="Arial Unicode MS" w:cstheme="minorHAnsi"/>
          <w:color w:val="262626" w:themeColor="text1" w:themeTint="D9"/>
          <w:sz w:val="21"/>
          <w:szCs w:val="21"/>
        </w:rPr>
        <w:t>MENAT region. Engaged in tendering activities related to turn-key</w:t>
      </w:r>
      <w:r w:rsidR="007F36D7">
        <w:rPr>
          <w:rFonts w:eastAsia="Arial Unicode MS" w:cstheme="minorHAnsi"/>
          <w:color w:val="262626" w:themeColor="text1" w:themeTint="D9"/>
          <w:sz w:val="21"/>
          <w:szCs w:val="21"/>
        </w:rPr>
        <w:t xml:space="preserve"> high voltage</w:t>
      </w:r>
      <w:r w:rsidR="00BC7CDB" w:rsidRPr="00C7697F">
        <w:rPr>
          <w:rFonts w:eastAsia="Arial Unicode MS" w:cstheme="minorHAnsi"/>
          <w:color w:val="262626" w:themeColor="text1" w:themeTint="D9"/>
          <w:sz w:val="21"/>
          <w:szCs w:val="21"/>
        </w:rPr>
        <w:t xml:space="preserve"> substation projects. Drove the supplier registration and pre-qualification process on SAP ARIBA.</w:t>
      </w:r>
    </w:p>
    <w:p w14:paraId="411A0D99" w14:textId="7FB28760" w:rsidR="00E13170" w:rsidRPr="000845E8" w:rsidRDefault="00BC7CDB" w:rsidP="000845E8">
      <w:pPr>
        <w:numPr>
          <w:ilvl w:val="0"/>
          <w:numId w:val="3"/>
        </w:numPr>
        <w:tabs>
          <w:tab w:val="right" w:pos="9360"/>
        </w:tabs>
        <w:spacing w:after="0"/>
        <w:contextualSpacing/>
        <w:jc w:val="both"/>
        <w:rPr>
          <w:rFonts w:eastAsia="Arial Unicode MS" w:cstheme="minorHAnsi"/>
          <w:color w:val="262626" w:themeColor="text1" w:themeTint="D9"/>
          <w:sz w:val="21"/>
          <w:szCs w:val="21"/>
        </w:rPr>
      </w:pPr>
      <w:r w:rsidRPr="000845E8">
        <w:rPr>
          <w:rFonts w:eastAsia="Arial Unicode MS" w:cstheme="minorHAnsi"/>
          <w:color w:val="262626" w:themeColor="text1" w:themeTint="D9"/>
          <w:sz w:val="21"/>
          <w:szCs w:val="21"/>
        </w:rPr>
        <w:t>Registered and pre-qualified civil, mechanical</w:t>
      </w:r>
      <w:r w:rsidR="00C7697F" w:rsidRPr="000845E8">
        <w:rPr>
          <w:rFonts w:eastAsia="Arial Unicode MS" w:cstheme="minorHAnsi"/>
          <w:color w:val="262626" w:themeColor="text1" w:themeTint="D9"/>
          <w:sz w:val="21"/>
          <w:szCs w:val="21"/>
        </w:rPr>
        <w:t>,</w:t>
      </w:r>
      <w:r w:rsidRPr="000845E8">
        <w:rPr>
          <w:rFonts w:eastAsia="Arial Unicode MS" w:cstheme="minorHAnsi"/>
          <w:color w:val="262626" w:themeColor="text1" w:themeTint="D9"/>
          <w:sz w:val="21"/>
          <w:szCs w:val="21"/>
        </w:rPr>
        <w:t xml:space="preserve"> and electrical contractors</w:t>
      </w:r>
    </w:p>
    <w:p w14:paraId="698DC573" w14:textId="1AD8BAD4" w:rsidR="00BC7CDB" w:rsidRPr="000845E8" w:rsidRDefault="00BC7CDB" w:rsidP="000845E8">
      <w:pPr>
        <w:numPr>
          <w:ilvl w:val="0"/>
          <w:numId w:val="3"/>
        </w:numPr>
        <w:tabs>
          <w:tab w:val="right" w:pos="9360"/>
        </w:tabs>
        <w:spacing w:after="0"/>
        <w:contextualSpacing/>
        <w:jc w:val="both"/>
        <w:rPr>
          <w:rFonts w:eastAsia="Arial Unicode MS" w:cstheme="minorHAnsi"/>
          <w:color w:val="262626" w:themeColor="text1" w:themeTint="D9"/>
          <w:sz w:val="21"/>
          <w:szCs w:val="21"/>
        </w:rPr>
      </w:pPr>
      <w:r w:rsidRPr="000845E8">
        <w:rPr>
          <w:rFonts w:eastAsia="Arial Unicode MS" w:cstheme="minorHAnsi"/>
          <w:color w:val="262626" w:themeColor="text1" w:themeTint="D9"/>
          <w:sz w:val="21"/>
          <w:szCs w:val="21"/>
        </w:rPr>
        <w:t>Prepared RFP tender package and issued to the market for tendering</w:t>
      </w:r>
    </w:p>
    <w:p w14:paraId="1F887A5B" w14:textId="2DDB053A" w:rsidR="00E13170" w:rsidRPr="000845E8" w:rsidRDefault="00BC7CDB" w:rsidP="000845E8">
      <w:pPr>
        <w:numPr>
          <w:ilvl w:val="0"/>
          <w:numId w:val="3"/>
        </w:numPr>
        <w:tabs>
          <w:tab w:val="right" w:pos="9360"/>
        </w:tabs>
        <w:spacing w:after="0"/>
        <w:contextualSpacing/>
        <w:jc w:val="both"/>
        <w:rPr>
          <w:rFonts w:eastAsia="Arial Unicode MS" w:cstheme="minorHAnsi"/>
          <w:color w:val="262626" w:themeColor="text1" w:themeTint="D9"/>
          <w:sz w:val="21"/>
          <w:szCs w:val="21"/>
        </w:rPr>
      </w:pPr>
      <w:r w:rsidRPr="000845E8">
        <w:rPr>
          <w:rFonts w:eastAsia="Arial Unicode MS" w:cstheme="minorHAnsi"/>
          <w:color w:val="262626" w:themeColor="text1" w:themeTint="D9"/>
          <w:sz w:val="21"/>
          <w:szCs w:val="21"/>
        </w:rPr>
        <w:t>Conducted pre-bid meetings to review the scope of work and ensure technical compliance</w:t>
      </w:r>
    </w:p>
    <w:p w14:paraId="4C6084FF" w14:textId="5293B7CD" w:rsidR="00BC7CDB" w:rsidRPr="000845E8" w:rsidRDefault="00BC7CDB" w:rsidP="000845E8">
      <w:pPr>
        <w:numPr>
          <w:ilvl w:val="0"/>
          <w:numId w:val="3"/>
        </w:numPr>
        <w:tabs>
          <w:tab w:val="right" w:pos="9360"/>
        </w:tabs>
        <w:spacing w:after="0"/>
        <w:contextualSpacing/>
        <w:jc w:val="both"/>
        <w:rPr>
          <w:rFonts w:eastAsia="Arial Unicode MS" w:cstheme="minorHAnsi"/>
          <w:color w:val="262626" w:themeColor="text1" w:themeTint="D9"/>
          <w:sz w:val="21"/>
          <w:szCs w:val="21"/>
        </w:rPr>
      </w:pPr>
      <w:r w:rsidRPr="000845E8">
        <w:rPr>
          <w:rFonts w:eastAsia="Arial Unicode MS" w:cstheme="minorHAnsi"/>
          <w:color w:val="262626" w:themeColor="text1" w:themeTint="D9"/>
          <w:sz w:val="21"/>
          <w:szCs w:val="21"/>
        </w:rPr>
        <w:t>Performed data cleansing for migration from tableau to SAP</w:t>
      </w:r>
    </w:p>
    <w:p w14:paraId="7E6068FB" w14:textId="11B10D02" w:rsidR="00BC7CDB" w:rsidRPr="000845E8" w:rsidRDefault="00BC7CDB" w:rsidP="000845E8">
      <w:pPr>
        <w:numPr>
          <w:ilvl w:val="0"/>
          <w:numId w:val="3"/>
        </w:numPr>
        <w:tabs>
          <w:tab w:val="right" w:pos="9360"/>
        </w:tabs>
        <w:spacing w:after="0"/>
        <w:contextualSpacing/>
        <w:jc w:val="both"/>
        <w:rPr>
          <w:rFonts w:eastAsia="Arial Unicode MS" w:cstheme="minorHAnsi"/>
          <w:color w:val="262626" w:themeColor="text1" w:themeTint="D9"/>
          <w:sz w:val="21"/>
          <w:szCs w:val="21"/>
        </w:rPr>
      </w:pPr>
      <w:r w:rsidRPr="000845E8">
        <w:rPr>
          <w:rFonts w:eastAsia="Arial Unicode MS" w:cstheme="minorHAnsi"/>
          <w:color w:val="262626" w:themeColor="text1" w:themeTint="D9"/>
          <w:sz w:val="21"/>
          <w:szCs w:val="21"/>
        </w:rPr>
        <w:t>Developed award recommendation workflow based on delegation of authority</w:t>
      </w:r>
    </w:p>
    <w:p w14:paraId="5CA48D6C" w14:textId="5268829A" w:rsidR="00E13170" w:rsidRPr="00E13170" w:rsidRDefault="00D3770C" w:rsidP="002E05AA">
      <w:pPr>
        <w:tabs>
          <w:tab w:val="right" w:pos="9360"/>
        </w:tabs>
        <w:jc w:val="both"/>
        <w:rPr>
          <w:rFonts w:eastAsia="Cambria" w:cstheme="minorHAnsi"/>
          <w:sz w:val="21"/>
          <w:szCs w:val="21"/>
        </w:rPr>
      </w:pPr>
      <w:r w:rsidRPr="00D3770C">
        <w:rPr>
          <w:rFonts w:eastAsia="Cambria" w:cstheme="minorHAnsi"/>
          <w:noProof/>
          <w:sz w:val="21"/>
          <w:szCs w:val="21"/>
        </w:rPr>
        <mc:AlternateContent>
          <mc:Choice Requires="wps">
            <w:drawing>
              <wp:anchor distT="0" distB="0" distL="114300" distR="114300" simplePos="0" relativeHeight="251666432" behindDoc="0" locked="0" layoutInCell="1" allowOverlap="1" wp14:anchorId="272F9D0C" wp14:editId="1569AF50">
                <wp:simplePos x="0" y="0"/>
                <wp:positionH relativeFrom="margin">
                  <wp:posOffset>7620</wp:posOffset>
                </wp:positionH>
                <wp:positionV relativeFrom="paragraph">
                  <wp:posOffset>190355</wp:posOffset>
                </wp:positionV>
                <wp:extent cx="6309360" cy="0"/>
                <wp:effectExtent l="0" t="0" r="0" b="0"/>
                <wp:wrapNone/>
                <wp:docPr id="5" name="Straight Connector 5"/>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F2DF59B" id="Straight Connector 5" o:spid="_x0000_s1026" style="position:absolute;z-index:25166643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6pt,15pt" to="497.4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" strokecolor="#272727 [2749]" strokeweight=".5pt">
                <v:stroke joinstyle="miter"/>
                <w10:wrap anchorx="margin"/>
              </v:line>
            </w:pict>
          </mc:Fallback>
        </mc:AlternateContent>
      </w:r>
    </w:p>
    <w:p w14:paraId="2FD24BBE" w14:textId="56AF4FBB" w:rsidR="00E13170" w:rsidRPr="002E05AA" w:rsidRDefault="00D3770C" w:rsidP="002E05AA">
      <w:pPr>
        <w:tabs>
          <w:tab w:val="right" w:pos="9360"/>
        </w:tabs>
        <w:jc w:val="center"/>
        <w:rPr>
          <w:rFonts w:ascii="Palatino Linotype" w:eastAsia="Cambria" w:hAnsi="Palatino Linotype" w:cstheme="minorHAnsi"/>
          <w:b/>
          <w:spacing w:val="30"/>
        </w:rPr>
      </w:pPr>
      <w:r w:rsidRPr="00D3770C">
        <w:rPr>
          <w:rFonts w:eastAsia="Cambria" w:cstheme="minorHAnsi"/>
          <w:noProof/>
          <w:sz w:val="21"/>
          <w:szCs w:val="21"/>
        </w:rPr>
        <mc:AlternateContent>
          <mc:Choice Requires="wps">
            <w:drawing>
              <wp:anchor distT="0" distB="0" distL="114300" distR="114300" simplePos="0" relativeHeight="251667456" behindDoc="0" locked="0" layoutInCell="1" allowOverlap="1" wp14:anchorId="27146EB5" wp14:editId="078E9278">
                <wp:simplePos x="0" y="0"/>
                <wp:positionH relativeFrom="margin">
                  <wp:posOffset>7620</wp:posOffset>
                </wp:positionH>
                <wp:positionV relativeFrom="paragraph">
                  <wp:posOffset>295130</wp:posOffset>
                </wp:positionV>
                <wp:extent cx="6309360" cy="0"/>
                <wp:effectExtent l="0" t="0" r="0" b="0"/>
                <wp:wrapNone/>
                <wp:docPr id="6" name="Straight Connector 6"/>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CE8D46A" id="Straight Connector 6" o:spid="_x0000_s1026" style="position:absolute;z-index:25166745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6pt,23.25pt" to="497.4pt,2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" strokecolor="#272727 [2749]" strokeweight=".5pt">
                <v:stroke joinstyle="miter"/>
                <w10:wrap anchorx="margin"/>
              </v:line>
            </w:pict>
          </mc:Fallback>
        </mc:AlternateContent>
      </w:r>
      <w:r w:rsidR="002E05AA" w:rsidRPr="002E05AA">
        <w:rPr>
          <w:rFonts w:ascii="Palatino Linotype" w:eastAsia="Cambria" w:hAnsi="Palatino Linotype" w:cstheme="minorHAnsi"/>
          <w:b/>
          <w:spacing w:val="30"/>
        </w:rPr>
        <w:t>EDUCATION</w:t>
      </w:r>
    </w:p>
    <w:p w14:paraId="31B073E4" w14:textId="42551FBC" w:rsidR="00E13170" w:rsidRPr="00E13170" w:rsidRDefault="00E13170" w:rsidP="002E05AA">
      <w:pPr>
        <w:tabs>
          <w:tab w:val="right" w:pos="10080"/>
        </w:tabs>
        <w:jc w:val="both"/>
        <w:rPr>
          <w:rFonts w:eastAsia="Cambria" w:cstheme="minorHAnsi"/>
          <w:b/>
          <w:sz w:val="21"/>
          <w:szCs w:val="21"/>
        </w:rPr>
      </w:pPr>
    </w:p>
    <w:p w14:paraId="595AD0B0" w14:textId="3280B3F0" w:rsidR="00E13170" w:rsidRPr="00C7697F" w:rsidRDefault="00BC7CDB" w:rsidP="00D3770C">
      <w:pPr>
        <w:tabs>
          <w:tab w:val="right" w:pos="10080"/>
        </w:tabs>
        <w:rPr>
          <w:rFonts w:ascii="Palatino Linotype" w:eastAsia="Cambria" w:hAnsi="Palatino Linotype" w:cstheme="minorHAnsi"/>
          <w:sz w:val="21"/>
          <w:szCs w:val="21"/>
        </w:rPr>
      </w:pPr>
      <w:r>
        <w:rPr>
          <w:rFonts w:ascii="Palatino Linotype" w:eastAsia="Cambria" w:hAnsi="Palatino Linotype" w:cstheme="minorHAnsi"/>
          <w:b/>
          <w:sz w:val="21"/>
          <w:szCs w:val="21"/>
        </w:rPr>
        <w:t>Mechanical and Automation Engineering</w:t>
      </w:r>
      <w:r w:rsidR="00D3770C">
        <w:rPr>
          <w:rFonts w:ascii="Palatino Linotype" w:eastAsia="Cambria" w:hAnsi="Palatino Linotype" w:cstheme="minorHAnsi"/>
          <w:b/>
          <w:sz w:val="21"/>
          <w:szCs w:val="21"/>
        </w:rPr>
        <w:t xml:space="preserve"> </w:t>
      </w:r>
      <w:r w:rsidR="00D3770C" w:rsidRPr="00D3770C">
        <w:rPr>
          <w:rFonts w:ascii="Palatino Linotype" w:eastAsia="Arial Unicode MS" w:hAnsi="Palatino Linotype" w:cstheme="minorHAnsi"/>
          <w:color w:val="262626" w:themeColor="text1" w:themeTint="D9"/>
          <w:sz w:val="21"/>
          <w:szCs w:val="21"/>
        </w:rPr>
        <w:t xml:space="preserve">• </w:t>
      </w:r>
      <w:r>
        <w:rPr>
          <w:rFonts w:ascii="Palatino Linotype" w:eastAsia="Arial Unicode MS" w:hAnsi="Palatino Linotype" w:cstheme="minorHAnsi"/>
          <w:color w:val="262626" w:themeColor="text1" w:themeTint="D9"/>
          <w:sz w:val="21"/>
          <w:szCs w:val="21"/>
        </w:rPr>
        <w:t xml:space="preserve">Amity University </w:t>
      </w:r>
      <w:r w:rsidRPr="00D3770C">
        <w:rPr>
          <w:rFonts w:ascii="Palatino Linotype" w:eastAsia="Arial Unicode MS" w:hAnsi="Palatino Linotype" w:cstheme="minorHAnsi"/>
          <w:color w:val="262626" w:themeColor="text1" w:themeTint="D9"/>
          <w:sz w:val="21"/>
          <w:szCs w:val="21"/>
        </w:rPr>
        <w:t xml:space="preserve">• </w:t>
      </w:r>
      <w:r>
        <w:rPr>
          <w:rFonts w:ascii="Palatino Linotype" w:eastAsia="Arial Unicode MS" w:hAnsi="Palatino Linotype" w:cstheme="minorHAnsi"/>
          <w:color w:val="262626" w:themeColor="text1" w:themeTint="D9"/>
          <w:sz w:val="21"/>
          <w:szCs w:val="21"/>
        </w:rPr>
        <w:t>Dubai</w:t>
      </w:r>
      <w:r w:rsidR="00D3770C">
        <w:rPr>
          <w:rFonts w:eastAsia="Cambria" w:cstheme="minorHAnsi"/>
          <w:sz w:val="21"/>
          <w:szCs w:val="21"/>
        </w:rPr>
        <w:br/>
      </w:r>
      <w:r w:rsidRPr="00C7697F">
        <w:rPr>
          <w:rFonts w:ascii="Palatino Linotype" w:eastAsia="Cambria" w:hAnsi="Palatino Linotype" w:cstheme="minorHAnsi"/>
          <w:sz w:val="21"/>
          <w:szCs w:val="21"/>
        </w:rPr>
        <w:t xml:space="preserve">09/2016 </w:t>
      </w:r>
      <w:r w:rsidR="00D20475" w:rsidRPr="00C7697F">
        <w:rPr>
          <w:rFonts w:ascii="Palatino Linotype" w:eastAsia="Cambria" w:hAnsi="Palatino Linotype" w:cstheme="minorHAnsi"/>
          <w:sz w:val="21"/>
          <w:szCs w:val="21"/>
        </w:rPr>
        <w:t>–</w:t>
      </w:r>
      <w:r w:rsidR="00E13170" w:rsidRPr="00C7697F">
        <w:rPr>
          <w:rFonts w:ascii="Palatino Linotype" w:eastAsia="Cambria" w:hAnsi="Palatino Linotype" w:cstheme="minorHAnsi"/>
          <w:sz w:val="21"/>
          <w:szCs w:val="21"/>
        </w:rPr>
        <w:t xml:space="preserve"> </w:t>
      </w:r>
      <w:r w:rsidR="00D20475" w:rsidRPr="00C7697F">
        <w:rPr>
          <w:rFonts w:ascii="Palatino Linotype" w:eastAsia="Cambria" w:hAnsi="Palatino Linotype" w:cstheme="minorHAnsi"/>
          <w:sz w:val="21"/>
          <w:szCs w:val="21"/>
        </w:rPr>
        <w:t>12/</w:t>
      </w:r>
      <w:r w:rsidRPr="00C7697F">
        <w:rPr>
          <w:rFonts w:ascii="Palatino Linotype" w:eastAsia="Cambria" w:hAnsi="Palatino Linotype" w:cstheme="minorHAnsi"/>
          <w:sz w:val="21"/>
          <w:szCs w:val="21"/>
        </w:rPr>
        <w:t>2020</w:t>
      </w:r>
    </w:p>
    <w:p w14:paraId="6AC8D3EB" w14:textId="280BFC65" w:rsidR="00D20475" w:rsidRDefault="00D20475" w:rsidP="00D3770C">
      <w:pPr>
        <w:tabs>
          <w:tab w:val="right" w:pos="10080"/>
        </w:tabs>
        <w:rPr>
          <w:rFonts w:eastAsia="Arial Unicode MS" w:cstheme="minorHAnsi"/>
          <w:color w:val="262626" w:themeColor="text1" w:themeTint="D9"/>
          <w:sz w:val="21"/>
          <w:szCs w:val="21"/>
        </w:rPr>
      </w:pPr>
      <w:r>
        <w:rPr>
          <w:rFonts w:ascii="Palatino Linotype" w:eastAsia="Cambria" w:hAnsi="Palatino Linotype" w:cstheme="minorHAnsi"/>
          <w:b/>
          <w:sz w:val="21"/>
          <w:szCs w:val="21"/>
        </w:rPr>
        <w:t xml:space="preserve">Higher Secondary School </w:t>
      </w:r>
      <w:r w:rsidRPr="00D3770C">
        <w:rPr>
          <w:rFonts w:ascii="Palatino Linotype" w:eastAsia="Arial Unicode MS" w:hAnsi="Palatino Linotype" w:cstheme="minorHAnsi"/>
          <w:color w:val="262626" w:themeColor="text1" w:themeTint="D9"/>
          <w:sz w:val="21"/>
          <w:szCs w:val="21"/>
        </w:rPr>
        <w:t xml:space="preserve">• </w:t>
      </w:r>
      <w:proofErr w:type="gramStart"/>
      <w:r w:rsidR="00C7697F">
        <w:rPr>
          <w:rFonts w:ascii="Palatino Linotype" w:eastAsia="Arial Unicode MS" w:hAnsi="Palatino Linotype" w:cstheme="minorHAnsi"/>
          <w:color w:val="262626" w:themeColor="text1" w:themeTint="D9"/>
          <w:sz w:val="21"/>
          <w:szCs w:val="21"/>
        </w:rPr>
        <w:t>The</w:t>
      </w:r>
      <w:proofErr w:type="gramEnd"/>
      <w:r w:rsidR="00C7697F">
        <w:rPr>
          <w:rFonts w:ascii="Palatino Linotype" w:eastAsia="Arial Unicode MS" w:hAnsi="Palatino Linotype" w:cstheme="minorHAnsi"/>
          <w:color w:val="262626" w:themeColor="text1" w:themeTint="D9"/>
          <w:sz w:val="21"/>
          <w:szCs w:val="21"/>
        </w:rPr>
        <w:t xml:space="preserve"> </w:t>
      </w:r>
      <w:r>
        <w:rPr>
          <w:rFonts w:ascii="Palatino Linotype" w:eastAsia="Arial Unicode MS" w:hAnsi="Palatino Linotype" w:cstheme="minorHAnsi"/>
          <w:color w:val="262626" w:themeColor="text1" w:themeTint="D9"/>
          <w:sz w:val="21"/>
          <w:szCs w:val="21"/>
        </w:rPr>
        <w:t xml:space="preserve">Model School </w:t>
      </w:r>
      <w:r w:rsidRPr="00D3770C">
        <w:rPr>
          <w:rFonts w:ascii="Palatino Linotype" w:eastAsia="Arial Unicode MS" w:hAnsi="Palatino Linotype" w:cstheme="minorHAnsi"/>
          <w:color w:val="262626" w:themeColor="text1" w:themeTint="D9"/>
          <w:sz w:val="21"/>
          <w:szCs w:val="21"/>
        </w:rPr>
        <w:t xml:space="preserve">• </w:t>
      </w:r>
      <w:r>
        <w:rPr>
          <w:rFonts w:ascii="Palatino Linotype" w:eastAsia="Arial Unicode MS" w:hAnsi="Palatino Linotype" w:cstheme="minorHAnsi"/>
          <w:color w:val="262626" w:themeColor="text1" w:themeTint="D9"/>
          <w:sz w:val="21"/>
          <w:szCs w:val="21"/>
        </w:rPr>
        <w:t>Abu Dhabi</w:t>
      </w:r>
      <w:r>
        <w:rPr>
          <w:rFonts w:eastAsia="Cambria" w:cstheme="minorHAnsi"/>
          <w:sz w:val="21"/>
          <w:szCs w:val="21"/>
        </w:rPr>
        <w:br/>
      </w:r>
      <w:r w:rsidRPr="00C7697F">
        <w:rPr>
          <w:rFonts w:ascii="Palatino Linotype" w:eastAsia="Cambria" w:hAnsi="Palatino Linotype" w:cstheme="minorHAnsi"/>
          <w:sz w:val="21"/>
          <w:szCs w:val="21"/>
        </w:rPr>
        <w:t>04/2014 – 04/2016</w:t>
      </w:r>
    </w:p>
    <w:p w14:paraId="760C7458" w14:textId="77777777" w:rsidR="00D20475" w:rsidRPr="00E13170" w:rsidRDefault="00D20475" w:rsidP="00D20475">
      <w:pPr>
        <w:tabs>
          <w:tab w:val="right" w:pos="9360"/>
        </w:tabs>
        <w:jc w:val="both"/>
        <w:rPr>
          <w:rFonts w:eastAsia="Cambria" w:cstheme="minorHAnsi"/>
          <w:sz w:val="21"/>
          <w:szCs w:val="21"/>
        </w:rPr>
      </w:pPr>
      <w:r w:rsidRPr="00D3770C">
        <w:rPr>
          <w:rFonts w:eastAsia="Cambria" w:cstheme="minorHAnsi"/>
          <w:noProof/>
          <w:sz w:val="21"/>
          <w:szCs w:val="21"/>
        </w:rPr>
        <mc:AlternateContent>
          <mc:Choice Requires="wps">
            <w:drawing>
              <wp:anchor distT="0" distB="0" distL="114300" distR="114300" simplePos="0" relativeHeight="251669504" behindDoc="0" locked="0" layoutInCell="1" allowOverlap="1" wp14:anchorId="7040953C" wp14:editId="78AA181A">
                <wp:simplePos x="0" y="0"/>
                <wp:positionH relativeFrom="margin">
                  <wp:posOffset>7620</wp:posOffset>
                </wp:positionH>
                <wp:positionV relativeFrom="paragraph">
                  <wp:posOffset>190355</wp:posOffset>
                </wp:positionV>
                <wp:extent cx="6309360" cy="0"/>
                <wp:effectExtent l="0" t="0" r="0" b="0"/>
                <wp:wrapNone/>
                <wp:docPr id="11" name="Straight Connector 11"/>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2C87649A" id="Straight Connector 11" o:spid="_x0000_s1026" style="position:absolute;z-index:25166950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6pt,15pt" to="497.4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" strokecolor="#272727 [2749]" strokeweight=".5pt">
                <v:stroke joinstyle="miter"/>
                <w10:wrap anchorx="margin"/>
              </v:line>
            </w:pict>
          </mc:Fallback>
        </mc:AlternateContent>
      </w:r>
    </w:p>
    <w:p w14:paraId="56D844A9" w14:textId="01A8C2DB" w:rsidR="00D20475" w:rsidRPr="002E05AA" w:rsidRDefault="00D20475" w:rsidP="00D20475">
      <w:pPr>
        <w:tabs>
          <w:tab w:val="right" w:pos="9360"/>
        </w:tabs>
        <w:jc w:val="center"/>
        <w:rPr>
          <w:rFonts w:ascii="Palatino Linotype" w:eastAsia="Cambria" w:hAnsi="Palatino Linotype" w:cstheme="minorHAnsi"/>
          <w:b/>
          <w:spacing w:val="30"/>
        </w:rPr>
      </w:pPr>
      <w:r w:rsidRPr="00D3770C">
        <w:rPr>
          <w:rFonts w:eastAsia="Cambria" w:cstheme="minorHAnsi"/>
          <w:noProof/>
          <w:sz w:val="21"/>
          <w:szCs w:val="21"/>
        </w:rPr>
        <mc:AlternateContent>
          <mc:Choice Requires="wps">
            <w:drawing>
              <wp:anchor distT="0" distB="0" distL="114300" distR="114300" simplePos="0" relativeHeight="251670528" behindDoc="0" locked="0" layoutInCell="1" allowOverlap="1" wp14:anchorId="306BA0A5" wp14:editId="2BFEB5E1">
                <wp:simplePos x="0" y="0"/>
                <wp:positionH relativeFrom="margin">
                  <wp:posOffset>7620</wp:posOffset>
                </wp:positionH>
                <wp:positionV relativeFrom="paragraph">
                  <wp:posOffset>295130</wp:posOffset>
                </wp:positionV>
                <wp:extent cx="6309360" cy="0"/>
                <wp:effectExtent l="0" t="0" r="0" b="0"/>
                <wp:wrapNone/>
                <wp:docPr id="12" name="Straight Connector 12"/>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8094482" id="Straight Connector 12" o:spid="_x0000_s1026" style="position:absolute;z-index:25167052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6pt,23.25pt" to="497.4pt,2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" strokecolor="#272727 [2749]" strokeweight=".5pt">
                <v:stroke joinstyle="miter"/>
                <w10:wrap anchorx="margin"/>
              </v:line>
            </w:pict>
          </mc:Fallback>
        </mc:AlternateContent>
      </w:r>
      <w:r>
        <w:rPr>
          <w:rFonts w:ascii="Palatino Linotype" w:eastAsia="Cambria" w:hAnsi="Palatino Linotype" w:cstheme="minorHAnsi"/>
          <w:b/>
          <w:spacing w:val="30"/>
        </w:rPr>
        <w:t>SKILLS</w:t>
      </w:r>
    </w:p>
    <w:p w14:paraId="43E21FEF" w14:textId="77777777" w:rsidR="00131CC8" w:rsidRDefault="00131CC8" w:rsidP="00D20475">
      <w:pPr>
        <w:tabs>
          <w:tab w:val="right" w:pos="10080"/>
        </w:tabs>
        <w:spacing w:after="80"/>
        <w:rPr>
          <w:rFonts w:eastAsia="Arial Unicode MS" w:cstheme="minorHAnsi"/>
          <w:color w:val="262626" w:themeColor="text1" w:themeTint="D9"/>
          <w:sz w:val="21"/>
          <w:szCs w:val="21"/>
        </w:rPr>
        <w:sectPr w:rsidR="00131CC8" w:rsidSect="002E05AA">
          <w:headerReference w:type="default" r:id="rId8"/>
          <w:pgSz w:w="12240" w:h="15840" w:code="1"/>
          <w:pgMar w:top="1152" w:right="1152" w:bottom="1152" w:left="1152" w:header="720" w:footer="720" w:gutter="0"/>
          <w:cols w:space="720"/>
          <w:docGrid w:linePitch="360"/>
        </w:sectPr>
      </w:pPr>
    </w:p>
    <w:p w14:paraId="5FEE9CB3" w14:textId="5529E925" w:rsidR="00D20475" w:rsidRPr="00C7697F" w:rsidRDefault="00D20475" w:rsidP="00D20475">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Global Sourcing</w:t>
      </w:r>
    </w:p>
    <w:p w14:paraId="3D5D582C" w14:textId="3E269348" w:rsidR="00D20475" w:rsidRPr="00C7697F" w:rsidRDefault="00D20475" w:rsidP="00D20475">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Negotiation</w:t>
      </w:r>
    </w:p>
    <w:p w14:paraId="4291C241" w14:textId="47228D14" w:rsidR="00D20475" w:rsidRDefault="008F0792" w:rsidP="00D20475">
      <w:pPr>
        <w:tabs>
          <w:tab w:val="right" w:pos="10080"/>
        </w:tabs>
        <w:spacing w:after="80"/>
        <w:rPr>
          <w:rFonts w:ascii="Palatino Linotype" w:eastAsia="Arial Unicode MS" w:hAnsi="Palatino Linotype" w:cstheme="minorHAnsi"/>
          <w:color w:val="262626" w:themeColor="text1" w:themeTint="D9"/>
          <w:sz w:val="21"/>
          <w:szCs w:val="21"/>
        </w:rPr>
      </w:pPr>
      <w:r>
        <w:rPr>
          <w:rFonts w:ascii="Palatino Linotype" w:eastAsia="Arial Unicode MS" w:hAnsi="Palatino Linotype" w:cstheme="minorHAnsi"/>
          <w:color w:val="262626" w:themeColor="text1" w:themeTint="D9"/>
          <w:sz w:val="21"/>
          <w:szCs w:val="21"/>
        </w:rPr>
        <w:t>Contract Drafting (FIDIC)</w:t>
      </w:r>
    </w:p>
    <w:p w14:paraId="138B0B10" w14:textId="5C2E90CF" w:rsidR="008F0792" w:rsidRDefault="008F0792" w:rsidP="00D20475">
      <w:pPr>
        <w:tabs>
          <w:tab w:val="right" w:pos="10080"/>
        </w:tabs>
        <w:spacing w:after="80"/>
        <w:rPr>
          <w:rFonts w:ascii="Palatino Linotype" w:eastAsia="Arial Unicode MS" w:hAnsi="Palatino Linotype" w:cstheme="minorHAnsi"/>
          <w:color w:val="262626" w:themeColor="text1" w:themeTint="D9"/>
          <w:sz w:val="21"/>
          <w:szCs w:val="21"/>
        </w:rPr>
      </w:pPr>
      <w:r>
        <w:rPr>
          <w:rFonts w:ascii="Palatino Linotype" w:eastAsia="Arial Unicode MS" w:hAnsi="Palatino Linotype" w:cstheme="minorHAnsi"/>
          <w:color w:val="262626" w:themeColor="text1" w:themeTint="D9"/>
          <w:sz w:val="21"/>
          <w:szCs w:val="21"/>
        </w:rPr>
        <w:t>Cost Estimation</w:t>
      </w:r>
    </w:p>
    <w:p w14:paraId="4B4E4553" w14:textId="07CEE3B7" w:rsidR="008F0792" w:rsidRPr="00C7697F" w:rsidRDefault="008F0792" w:rsidP="00D20475">
      <w:pPr>
        <w:tabs>
          <w:tab w:val="right" w:pos="10080"/>
        </w:tabs>
        <w:spacing w:after="80"/>
        <w:rPr>
          <w:rFonts w:ascii="Palatino Linotype" w:eastAsia="Arial Unicode MS" w:hAnsi="Palatino Linotype" w:cstheme="minorHAnsi"/>
          <w:color w:val="262626" w:themeColor="text1" w:themeTint="D9"/>
          <w:sz w:val="21"/>
          <w:szCs w:val="21"/>
        </w:rPr>
      </w:pPr>
      <w:r>
        <w:rPr>
          <w:rFonts w:ascii="Palatino Linotype" w:eastAsia="Arial Unicode MS" w:hAnsi="Palatino Linotype" w:cstheme="minorHAnsi"/>
          <w:color w:val="262626" w:themeColor="text1" w:themeTint="D9"/>
          <w:sz w:val="21"/>
          <w:szCs w:val="21"/>
        </w:rPr>
        <w:t>Budgeting</w:t>
      </w:r>
    </w:p>
    <w:p w14:paraId="66BE6A76" w14:textId="440EE961" w:rsidR="00D20475" w:rsidRPr="00C7697F" w:rsidRDefault="00D20475" w:rsidP="00D20475">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Contract Administration</w:t>
      </w:r>
    </w:p>
    <w:p w14:paraId="68ED0C31" w14:textId="284D7766" w:rsidR="00D20475" w:rsidRPr="00C7697F" w:rsidRDefault="00D20475" w:rsidP="00D20475">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Category Development</w:t>
      </w:r>
    </w:p>
    <w:p w14:paraId="0B1BF75F" w14:textId="0DA2C960" w:rsidR="00D20475" w:rsidRPr="00C7697F" w:rsidRDefault="00D20475" w:rsidP="00D3770C">
      <w:pPr>
        <w:tabs>
          <w:tab w:val="right" w:pos="10080"/>
        </w:tabs>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Framework Development</w:t>
      </w:r>
    </w:p>
    <w:p w14:paraId="042FEB32" w14:textId="66F617DE" w:rsidR="00D20475" w:rsidRPr="00C7697F" w:rsidRDefault="00D20475" w:rsidP="00131CC8">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Digital Transformation</w:t>
      </w:r>
    </w:p>
    <w:p w14:paraId="09FE942A" w14:textId="73888E30" w:rsidR="00D20475" w:rsidRPr="00C7697F" w:rsidRDefault="00D20475" w:rsidP="00131CC8">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SAP</w:t>
      </w:r>
      <w:r w:rsidR="00131CC8" w:rsidRPr="00C7697F">
        <w:rPr>
          <w:rFonts w:ascii="Palatino Linotype" w:eastAsia="Arial Unicode MS" w:hAnsi="Palatino Linotype" w:cstheme="minorHAnsi"/>
          <w:color w:val="262626" w:themeColor="text1" w:themeTint="D9"/>
          <w:sz w:val="21"/>
          <w:szCs w:val="21"/>
        </w:rPr>
        <w:t xml:space="preserve"> MM, Sourcing, ARIBA</w:t>
      </w:r>
    </w:p>
    <w:p w14:paraId="09C2481D" w14:textId="58B620FF" w:rsidR="00D20475" w:rsidRPr="00C7697F" w:rsidRDefault="00D20475" w:rsidP="00131CC8">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Annual Reporting</w:t>
      </w:r>
    </w:p>
    <w:p w14:paraId="3268833B" w14:textId="19680734" w:rsidR="00D20475" w:rsidRPr="00C7697F" w:rsidRDefault="00D20475" w:rsidP="00131CC8">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Procurement Planning</w:t>
      </w:r>
    </w:p>
    <w:p w14:paraId="58C3C11F" w14:textId="029D1E74" w:rsidR="00131CC8" w:rsidRPr="00C7697F" w:rsidRDefault="00131CC8" w:rsidP="00131CC8">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Project Control</w:t>
      </w:r>
    </w:p>
    <w:p w14:paraId="60A5F95E" w14:textId="5E7ED271" w:rsidR="00131CC8" w:rsidRPr="00C7697F" w:rsidRDefault="00131CC8" w:rsidP="00131CC8">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Cost Optimization</w:t>
      </w:r>
    </w:p>
    <w:p w14:paraId="425C2193" w14:textId="3BB01B40" w:rsidR="00131CC8" w:rsidRPr="00C7697F" w:rsidRDefault="00131CC8" w:rsidP="00131CC8">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Techno-Commercial Analysis</w:t>
      </w:r>
    </w:p>
    <w:p w14:paraId="6E122783" w14:textId="40B7232A" w:rsidR="00131CC8" w:rsidRPr="00C7697F" w:rsidRDefault="00E9494A" w:rsidP="00131CC8">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Project Management</w:t>
      </w:r>
    </w:p>
    <w:p w14:paraId="43C30961" w14:textId="2D2B3037" w:rsidR="00131CC8" w:rsidRPr="00C7697F" w:rsidRDefault="00131CC8" w:rsidP="00131CC8">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Workflow Optimization</w:t>
      </w:r>
    </w:p>
    <w:p w14:paraId="6CE583C5" w14:textId="57596A00" w:rsidR="00131CC8" w:rsidRPr="00C7697F" w:rsidRDefault="00131CC8" w:rsidP="00131CC8">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Stakeholder Management</w:t>
      </w:r>
    </w:p>
    <w:p w14:paraId="15597418" w14:textId="0ECDA2C2" w:rsidR="00131CC8" w:rsidRPr="00022D6B" w:rsidRDefault="00131CC8" w:rsidP="00022D6B">
      <w:pPr>
        <w:tabs>
          <w:tab w:val="right" w:pos="10080"/>
        </w:tabs>
        <w:spacing w:after="80"/>
        <w:rPr>
          <w:rFonts w:ascii="Palatino Linotype" w:eastAsia="Arial Unicode MS" w:hAnsi="Palatino Linotype" w:cstheme="minorHAnsi"/>
          <w:color w:val="262626" w:themeColor="text1" w:themeTint="D9"/>
          <w:sz w:val="21"/>
          <w:szCs w:val="21"/>
        </w:rPr>
        <w:sectPr w:rsidR="00131CC8" w:rsidRPr="00022D6B" w:rsidSect="00131CC8">
          <w:type w:val="continuous"/>
          <w:pgSz w:w="12240" w:h="15840" w:code="1"/>
          <w:pgMar w:top="1152" w:right="1152" w:bottom="1152" w:left="1152" w:header="720" w:footer="720" w:gutter="0"/>
          <w:cols w:num="3" w:space="720"/>
          <w:docGrid w:linePitch="360"/>
        </w:sectPr>
      </w:pPr>
      <w:r w:rsidRPr="00C7697F">
        <w:rPr>
          <w:rFonts w:ascii="Palatino Linotype" w:eastAsia="Arial Unicode MS" w:hAnsi="Palatino Linotype" w:cstheme="minorHAnsi"/>
          <w:color w:val="262626" w:themeColor="text1" w:themeTint="D9"/>
          <w:sz w:val="21"/>
          <w:szCs w:val="21"/>
        </w:rPr>
        <w:t>Relationship</w:t>
      </w:r>
      <w:r w:rsidR="008F0792">
        <w:rPr>
          <w:rFonts w:ascii="Palatino Linotype" w:eastAsia="Arial Unicode MS" w:hAnsi="Palatino Linotype" w:cstheme="minorHAnsi"/>
          <w:color w:val="262626" w:themeColor="text1" w:themeTint="D9"/>
          <w:sz w:val="21"/>
          <w:szCs w:val="21"/>
        </w:rPr>
        <w:t xml:space="preserve"> Enhancement</w:t>
      </w:r>
    </w:p>
    <w:p w14:paraId="0E077C72" w14:textId="701DD7D6" w:rsidR="00E13170" w:rsidRPr="00E13170" w:rsidRDefault="00E13170" w:rsidP="00022D6B">
      <w:pPr>
        <w:tabs>
          <w:tab w:val="right" w:pos="10080"/>
        </w:tabs>
        <w:jc w:val="both"/>
        <w:rPr>
          <w:rFonts w:eastAsia="Arial Unicode MS" w:cstheme="minorHAnsi"/>
          <w:color w:val="262626" w:themeColor="text1" w:themeTint="D9"/>
          <w:sz w:val="21"/>
          <w:szCs w:val="21"/>
        </w:rPr>
      </w:pPr>
    </w:p>
    <w:sectPr w:rsidR="00E13170" w:rsidRPr="00E13170" w:rsidSect="00131CC8">
      <w:type w:val="continuous"/>
      <w:pgSz w:w="12240" w:h="15840" w:code="1"/>
      <w:pgMar w:top="1152" w:right="1152" w:bottom="1152" w:left="1152"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51C2422" w14:textId="77777777" w:rsidR="006D269A" w:rsidRDefault="006D269A">
      <w:pPr>
        <w:spacing w:after="0" w:line="240" w:lineRule="auto"/>
      </w:pPr>
      <w:r>
        <w:separator/>
      </w:r>
    </w:p>
  </w:endnote>
  <w:endnote w:type="continuationSeparator" w:id="0">
    <w:p w14:paraId="3B602EF4" w14:textId="77777777" w:rsidR="006D269A" w:rsidRDefault="006D26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999648E" w14:textId="77777777" w:rsidR="006D269A" w:rsidRDefault="006D269A">
      <w:pPr>
        <w:spacing w:after="0" w:line="240" w:lineRule="auto"/>
      </w:pPr>
      <w:r>
        <w:separator/>
      </w:r>
    </w:p>
  </w:footnote>
  <w:footnote w:type="continuationSeparator" w:id="0">
    <w:p w14:paraId="686DEDA4" w14:textId="77777777" w:rsidR="006D269A" w:rsidRDefault="006D269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6573FCE" w14:textId="77777777" w:rsidR="00C318BF" w:rsidRDefault="00C318BF"/>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5273CD6"/>
    <w:multiLevelType w:val="multilevel"/>
    <w:tmpl w:val="BD66994A"/>
    <w:lvl w:ilvl="0">
      <w:start w:val="1"/>
      <w:numFmt w:val="bullet"/>
      <w:lvlText w:val="►"/>
      <w:lvlJc w:val="left"/>
      <w:pPr>
        <w:ind w:left="720" w:hanging="360"/>
      </w:pPr>
      <w:rPr>
        <w:rFonts w:asciiTheme="minorHAnsi" w:hAnsiTheme="minorHAnsi" w:cstheme="minorHAnsi" w:hint="default"/>
        <w:color w:val="262626" w:themeColor="text1" w:themeTint="D9"/>
        <w:sz w:val="15"/>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AAC4404"/>
    <w:multiLevelType w:val="multilevel"/>
    <w:tmpl w:val="315AC0EC"/>
    <w:lvl w:ilvl="0">
      <w:start w:val="1"/>
      <w:numFmt w:val="bullet"/>
      <w:lvlText w:val="►"/>
      <w:lvlJc w:val="left"/>
      <w:pPr>
        <w:ind w:left="720" w:hanging="360"/>
      </w:pPr>
      <w:rPr>
        <w:rFonts w:asciiTheme="minorHAnsi" w:hAnsiTheme="minorHAnsi" w:cstheme="minorHAnsi" w:hint="default"/>
        <w:color w:val="262626" w:themeColor="text1" w:themeTint="D9"/>
        <w:sz w:val="15"/>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71D2593A"/>
    <w:multiLevelType w:val="multilevel"/>
    <w:tmpl w:val="F494569C"/>
    <w:lvl w:ilvl="0">
      <w:start w:val="1"/>
      <w:numFmt w:val="bullet"/>
      <w:lvlText w:val="►"/>
      <w:lvlJc w:val="left"/>
      <w:pPr>
        <w:ind w:left="720" w:hanging="360"/>
      </w:pPr>
      <w:rPr>
        <w:rFonts w:asciiTheme="minorHAnsi" w:hAnsiTheme="minorHAnsi" w:cstheme="minorHAnsi" w:hint="default"/>
        <w:color w:val="262626" w:themeColor="text1" w:themeTint="D9"/>
        <w:sz w:val="15"/>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77195CB0"/>
    <w:multiLevelType w:val="multilevel"/>
    <w:tmpl w:val="1BE81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EA858B3"/>
    <w:multiLevelType w:val="hybridMultilevel"/>
    <w:tmpl w:val="62F6D91E"/>
    <w:lvl w:ilvl="0" w:tplc="DC8EBF98">
      <w:start w:val="1"/>
      <w:numFmt w:val="bullet"/>
      <w:lvlText w:val="►"/>
      <w:lvlJc w:val="left"/>
      <w:pPr>
        <w:ind w:left="720" w:hanging="360"/>
      </w:pPr>
      <w:rPr>
        <w:rFonts w:asciiTheme="minorHAnsi" w:hAnsiTheme="minorHAnsi" w:cstheme="minorHAnsi" w:hint="default"/>
        <w:color w:val="262626" w:themeColor="text1" w:themeTint="D9"/>
        <w:sz w:val="15"/>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4"/>
  </w:num>
  <w:num w:numId="3">
    <w:abstractNumId w:val="2"/>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NTQ0NDAxMDM1tDAwM7ZQ0lEKTi0uzszPAykwqQUApT9SjiwAAAA="/>
  </w:docVars>
  <w:rsids>
    <w:rsidRoot w:val="007F474B"/>
    <w:rsid w:val="00022D6B"/>
    <w:rsid w:val="000845E8"/>
    <w:rsid w:val="0009331B"/>
    <w:rsid w:val="000D164F"/>
    <w:rsid w:val="000E1BD4"/>
    <w:rsid w:val="00121D91"/>
    <w:rsid w:val="00127847"/>
    <w:rsid w:val="00131CC8"/>
    <w:rsid w:val="001625AB"/>
    <w:rsid w:val="00194C23"/>
    <w:rsid w:val="001C548B"/>
    <w:rsid w:val="00206CE5"/>
    <w:rsid w:val="00217AE5"/>
    <w:rsid w:val="00235CE2"/>
    <w:rsid w:val="00282C67"/>
    <w:rsid w:val="002E05AA"/>
    <w:rsid w:val="00304D6C"/>
    <w:rsid w:val="00346052"/>
    <w:rsid w:val="003A1C35"/>
    <w:rsid w:val="003B3E38"/>
    <w:rsid w:val="003B7666"/>
    <w:rsid w:val="003E3F42"/>
    <w:rsid w:val="003F4307"/>
    <w:rsid w:val="004451E1"/>
    <w:rsid w:val="00495D10"/>
    <w:rsid w:val="004A5234"/>
    <w:rsid w:val="004B0E23"/>
    <w:rsid w:val="004D250C"/>
    <w:rsid w:val="004D77B3"/>
    <w:rsid w:val="004E7B27"/>
    <w:rsid w:val="00571ECE"/>
    <w:rsid w:val="00607012"/>
    <w:rsid w:val="006518C1"/>
    <w:rsid w:val="00653E86"/>
    <w:rsid w:val="00661A57"/>
    <w:rsid w:val="006727EC"/>
    <w:rsid w:val="006B74E8"/>
    <w:rsid w:val="006D269A"/>
    <w:rsid w:val="00721117"/>
    <w:rsid w:val="00721C10"/>
    <w:rsid w:val="007E4651"/>
    <w:rsid w:val="007F36D7"/>
    <w:rsid w:val="007F474B"/>
    <w:rsid w:val="007F7C1D"/>
    <w:rsid w:val="00841005"/>
    <w:rsid w:val="00864F6A"/>
    <w:rsid w:val="0088228A"/>
    <w:rsid w:val="008D2AF9"/>
    <w:rsid w:val="008F0792"/>
    <w:rsid w:val="00931427"/>
    <w:rsid w:val="00966B5B"/>
    <w:rsid w:val="009679EB"/>
    <w:rsid w:val="009A35EF"/>
    <w:rsid w:val="009D38AF"/>
    <w:rsid w:val="00A4025C"/>
    <w:rsid w:val="00A51CB8"/>
    <w:rsid w:val="00A83C98"/>
    <w:rsid w:val="00A925A3"/>
    <w:rsid w:val="00AB79B5"/>
    <w:rsid w:val="00B32B3E"/>
    <w:rsid w:val="00B463B2"/>
    <w:rsid w:val="00BC7CDB"/>
    <w:rsid w:val="00BD17C4"/>
    <w:rsid w:val="00BE1404"/>
    <w:rsid w:val="00BF3AB9"/>
    <w:rsid w:val="00BF4019"/>
    <w:rsid w:val="00C07E12"/>
    <w:rsid w:val="00C318BF"/>
    <w:rsid w:val="00C7129A"/>
    <w:rsid w:val="00C7697F"/>
    <w:rsid w:val="00CE385A"/>
    <w:rsid w:val="00D122A9"/>
    <w:rsid w:val="00D20475"/>
    <w:rsid w:val="00D3770C"/>
    <w:rsid w:val="00D50428"/>
    <w:rsid w:val="00D50CD4"/>
    <w:rsid w:val="00D724F3"/>
    <w:rsid w:val="00DA53C4"/>
    <w:rsid w:val="00DD05B0"/>
    <w:rsid w:val="00DE0AC2"/>
    <w:rsid w:val="00E13170"/>
    <w:rsid w:val="00E9494A"/>
    <w:rsid w:val="00F007FB"/>
    <w:rsid w:val="00F43C50"/>
    <w:rsid w:val="00F97A7F"/>
    <w:rsid w:val="00FA47BF"/>
    <w:rsid w:val="00FE30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61AC7F"/>
  <w15:chartTrackingRefBased/>
  <w15:docId w15:val="{84192B82-EDF2-4FD5-8BC1-8CDD7E646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F474B"/>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F474B"/>
    <w:pPr>
      <w:ind w:left="720"/>
      <w:contextualSpacing/>
    </w:pPr>
  </w:style>
  <w:style w:type="character" w:styleId="Hyperlink">
    <w:name w:val="Hyperlink"/>
    <w:basedOn w:val="DefaultParagraphFont"/>
    <w:uiPriority w:val="99"/>
    <w:unhideWhenUsed/>
    <w:rsid w:val="00206CE5"/>
    <w:rPr>
      <w:color w:val="0563C1" w:themeColor="hyperlink"/>
      <w:u w:val="single"/>
    </w:rPr>
  </w:style>
  <w:style w:type="character" w:customStyle="1" w:styleId="UnresolvedMention">
    <w:name w:val="Unresolved Mention"/>
    <w:basedOn w:val="DefaultParagraphFont"/>
    <w:uiPriority w:val="99"/>
    <w:semiHidden/>
    <w:unhideWhenUsed/>
    <w:rsid w:val="00206CE5"/>
    <w:rPr>
      <w:color w:val="605E5C"/>
      <w:shd w:val="clear" w:color="auto" w:fill="E1DFDD"/>
    </w:rPr>
  </w:style>
  <w:style w:type="character" w:styleId="FollowedHyperlink">
    <w:name w:val="FollowedHyperlink"/>
    <w:basedOn w:val="DefaultParagraphFont"/>
    <w:uiPriority w:val="99"/>
    <w:semiHidden/>
    <w:unhideWhenUsed/>
    <w:rsid w:val="00121D91"/>
    <w:rPr>
      <w:color w:val="954F72" w:themeColor="followedHyperlink"/>
      <w:u w:val="single"/>
    </w:rPr>
  </w:style>
  <w:style w:type="character" w:styleId="Strong">
    <w:name w:val="Strong"/>
    <w:basedOn w:val="DefaultParagraphFont"/>
    <w:uiPriority w:val="22"/>
    <w:qFormat/>
    <w:rsid w:val="00571ECE"/>
    <w:rPr>
      <w:b/>
      <w:bCs/>
    </w:rPr>
  </w:style>
  <w:style w:type="character" w:customStyle="1" w:styleId="il">
    <w:name w:val="il"/>
    <w:basedOn w:val="DefaultParagraphFont"/>
    <w:rsid w:val="00571E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3617117">
      <w:bodyDiv w:val="1"/>
      <w:marLeft w:val="0"/>
      <w:marRight w:val="0"/>
      <w:marTop w:val="0"/>
      <w:marBottom w:val="0"/>
      <w:divBdr>
        <w:top w:val="none" w:sz="0" w:space="0" w:color="auto"/>
        <w:left w:val="none" w:sz="0" w:space="0" w:color="auto"/>
        <w:bottom w:val="none" w:sz="0" w:space="0" w:color="auto"/>
        <w:right w:val="none" w:sz="0" w:space="0" w:color="auto"/>
      </w:divBdr>
    </w:div>
    <w:div w:id="182675344">
      <w:bodyDiv w:val="1"/>
      <w:marLeft w:val="0"/>
      <w:marRight w:val="0"/>
      <w:marTop w:val="0"/>
      <w:marBottom w:val="0"/>
      <w:divBdr>
        <w:top w:val="none" w:sz="0" w:space="0" w:color="auto"/>
        <w:left w:val="none" w:sz="0" w:space="0" w:color="auto"/>
        <w:bottom w:val="none" w:sz="0" w:space="0" w:color="auto"/>
        <w:right w:val="none" w:sz="0" w:space="0" w:color="auto"/>
      </w:divBdr>
    </w:div>
    <w:div w:id="1133207544">
      <w:bodyDiv w:val="1"/>
      <w:marLeft w:val="0"/>
      <w:marRight w:val="0"/>
      <w:marTop w:val="0"/>
      <w:marBottom w:val="0"/>
      <w:divBdr>
        <w:top w:val="none" w:sz="0" w:space="0" w:color="auto"/>
        <w:left w:val="none" w:sz="0" w:space="0" w:color="auto"/>
        <w:bottom w:val="none" w:sz="0" w:space="0" w:color="auto"/>
        <w:right w:val="none" w:sz="0" w:space="0" w:color="auto"/>
      </w:divBdr>
    </w:div>
    <w:div w:id="1355422038">
      <w:bodyDiv w:val="1"/>
      <w:marLeft w:val="0"/>
      <w:marRight w:val="0"/>
      <w:marTop w:val="0"/>
      <w:marBottom w:val="0"/>
      <w:divBdr>
        <w:top w:val="none" w:sz="0" w:space="0" w:color="auto"/>
        <w:left w:val="none" w:sz="0" w:space="0" w:color="auto"/>
        <w:bottom w:val="none" w:sz="0" w:space="0" w:color="auto"/>
        <w:right w:val="none" w:sz="0" w:space="0" w:color="auto"/>
      </w:divBdr>
    </w:div>
    <w:div w:id="1958831141">
      <w:bodyDiv w:val="1"/>
      <w:marLeft w:val="0"/>
      <w:marRight w:val="0"/>
      <w:marTop w:val="0"/>
      <w:marBottom w:val="0"/>
      <w:divBdr>
        <w:top w:val="none" w:sz="0" w:space="0" w:color="auto"/>
        <w:left w:val="none" w:sz="0" w:space="0" w:color="auto"/>
        <w:bottom w:val="none" w:sz="0" w:space="0" w:color="auto"/>
        <w:right w:val="none" w:sz="0" w:space="0" w:color="auto"/>
      </w:divBdr>
    </w:div>
    <w:div w:id="19984581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linkedin.com/in/mohamed-z-61a667b0?lipi=urn%3Ali%3Apage%3Ad_flagship3_profile_view_base_contact_details%3B1nuA%2Bt4tR9aO%2BTy5CL7XbA%3D%3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2960</TotalTime>
  <Pages>1</Pages>
  <Words>724</Words>
  <Characters>4128</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Colak</dc:creator>
  <cp:keywords/>
  <dc:description/>
  <cp:lastModifiedBy>Microsoft account</cp:lastModifiedBy>
  <cp:revision>15</cp:revision>
  <cp:lastPrinted>2025-10-31T07:47:00Z</cp:lastPrinted>
  <dcterms:created xsi:type="dcterms:W3CDTF">2024-09-28T06:43:00Z</dcterms:created>
  <dcterms:modified xsi:type="dcterms:W3CDTF">2025-11-01T09:57:00Z</dcterms:modified>
</cp:coreProperties>
</file>