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6C2FF7A" w14:textId="77777777" w:rsidR="00D572FF" w:rsidRPr="00D572FF" w:rsidRDefault="00D572FF" w:rsidP="00D572FF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</w:rPr>
      </w:pPr>
      <w:bookmarkStart w:id="0" w:name="_GoBack"/>
      <w:r w:rsidRPr="00D572FF">
        <w:rPr>
          <w:rFonts w:ascii="Times New Roman" w:eastAsia="Times New Roman" w:hAnsi="Times New Roman" w:cs="Times New Roman"/>
          <w:b/>
          <w:bCs/>
        </w:rPr>
        <w:t>Theory Notes – Day 6 (SQL JOINs &amp; Table Relationships)</w:t>
      </w:r>
    </w:p>
    <w:p w14:paraId="51CFB307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Q1. One-to-One Relationship</w:t>
      </w:r>
      <w:r w:rsidRPr="00D572FF">
        <w:rPr>
          <w:rFonts w:ascii="Times New Roman" w:hAnsi="Times New Roman" w:cs="Times New Roman"/>
        </w:rPr>
        <w:br/>
        <w:t>When one row in a table is linked to only one row in another table. Example: one Student has one Passport.</w:t>
      </w:r>
    </w:p>
    <w:p w14:paraId="2813E6DD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Q2. One-to-Many Relationship</w:t>
      </w:r>
      <w:r w:rsidRPr="00D572FF">
        <w:rPr>
          <w:rFonts w:ascii="Times New Roman" w:hAnsi="Times New Roman" w:cs="Times New Roman"/>
        </w:rPr>
        <w:br/>
        <w:t>When one row in a table can be linked to multiple rows in another table. Example: one Student can enroll in many Courses.</w:t>
      </w:r>
    </w:p>
    <w:p w14:paraId="1E8C8587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Q3. Many-to-Many Relationship</w:t>
      </w:r>
      <w:r w:rsidRPr="00D572FF">
        <w:rPr>
          <w:rFonts w:ascii="Times New Roman" w:hAnsi="Times New Roman" w:cs="Times New Roman"/>
        </w:rPr>
        <w:br/>
        <w:t>When multiple rows in one table can be linked to multiple rows in another table. Example: many Students can enroll in many Courses, and each Course can have many Students.</w:t>
      </w:r>
    </w:p>
    <w:p w14:paraId="0FEB4C56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Q4. INNER JOIN</w:t>
      </w:r>
      <w:r w:rsidRPr="00D572FF">
        <w:rPr>
          <w:rFonts w:ascii="Times New Roman" w:hAnsi="Times New Roman" w:cs="Times New Roman"/>
        </w:rPr>
        <w:br/>
        <w:t>INNER JOIN returns only the records that have a match in both tables.</w:t>
      </w:r>
    </w:p>
    <w:p w14:paraId="50DC2CDF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Q5. LEFT JOIN</w:t>
      </w:r>
      <w:r w:rsidRPr="00D572FF">
        <w:rPr>
          <w:rFonts w:ascii="Times New Roman" w:hAnsi="Times New Roman" w:cs="Times New Roman"/>
        </w:rPr>
        <w:br/>
        <w:t>LEFT JOIN returns all records from the left table, along with matching records from the right table. If there is no match, NULL is shown.</w:t>
      </w:r>
    </w:p>
    <w:p w14:paraId="29B2589B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Q6. RIGHT JOIN</w:t>
      </w:r>
      <w:r w:rsidRPr="00D572FF">
        <w:rPr>
          <w:rFonts w:ascii="Times New Roman" w:hAnsi="Times New Roman" w:cs="Times New Roman"/>
        </w:rPr>
        <w:br/>
        <w:t>RIGHT JOIN returns all records from the right table, along with matching records from the left table. If there is no match, NULL is shown. (Note: SQLite, the tool I used for practice, does not support RIGHT JOIN.)</w:t>
      </w:r>
    </w:p>
    <w:p w14:paraId="39FDF3DF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Q7. FULL OUTER JOIN</w:t>
      </w:r>
      <w:r w:rsidRPr="00D572FF">
        <w:rPr>
          <w:rFonts w:ascii="Times New Roman" w:hAnsi="Times New Roman" w:cs="Times New Roman"/>
        </w:rPr>
        <w:br/>
        <w:t>FULL OUTER JOIN returns all records from both tables, whether they match or not. Where there is no match, NULL is shown on the side with no matching data.</w:t>
      </w:r>
    </w:p>
    <w:p w14:paraId="5E818960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Q8. WHERE Clause</w:t>
      </w:r>
      <w:r w:rsidRPr="00D572FF">
        <w:rPr>
          <w:rFonts w:ascii="Times New Roman" w:hAnsi="Times New Roman" w:cs="Times New Roman"/>
        </w:rPr>
        <w:br/>
        <w:t>The WHERE clause is used to filter individual rows before any grouping happens.</w:t>
      </w:r>
    </w:p>
    <w:p w14:paraId="2A802023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Q9. ORDER BY</w:t>
      </w:r>
      <w:r w:rsidRPr="00D572FF">
        <w:rPr>
          <w:rFonts w:ascii="Times New Roman" w:hAnsi="Times New Roman" w:cs="Times New Roman"/>
        </w:rPr>
        <w:br/>
        <w:t>The ORDER BY clause is used to sort the result, either ascending or descending.</w:t>
      </w:r>
    </w:p>
    <w:p w14:paraId="105DA6A6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Q10. GROUP BY</w:t>
      </w:r>
      <w:r w:rsidRPr="00D572FF">
        <w:rPr>
          <w:rFonts w:ascii="Times New Roman" w:hAnsi="Times New Roman" w:cs="Times New Roman"/>
        </w:rPr>
        <w:br/>
        <w:t>The GROUP BY clause is used to group rows that share the same value into a single summary row, often used with functions like COUNT, SUM, AVG.</w:t>
      </w:r>
    </w:p>
    <w:p w14:paraId="73CEF02A" w14:textId="77777777" w:rsidR="00D572FF" w:rsidRPr="00D572FF" w:rsidRDefault="00D572FF" w:rsidP="00D572FF">
      <w:pPr>
        <w:spacing w:before="100" w:beforeAutospacing="1" w:after="100" w:afterAutospacing="1"/>
        <w:rPr>
          <w:rFonts w:ascii="Times New Roman" w:hAnsi="Times New Roman" w:cs="Times New Roman"/>
        </w:rPr>
      </w:pPr>
      <w:r w:rsidRPr="00D572FF">
        <w:rPr>
          <w:rFonts w:ascii="Times New Roman" w:hAnsi="Times New Roman" w:cs="Times New Roman"/>
          <w:b/>
          <w:bCs/>
        </w:rPr>
        <w:t>Q11. HAVING Clause</w:t>
      </w:r>
      <w:r w:rsidRPr="00D572FF">
        <w:rPr>
          <w:rFonts w:ascii="Times New Roman" w:hAnsi="Times New Roman" w:cs="Times New Roman"/>
        </w:rPr>
        <w:br/>
        <w:t>The HAVING clause is used to filter groups after GROUP BY has been applied — unlike WHERE, which filters before grouping.</w:t>
      </w:r>
    </w:p>
    <w:p w14:paraId="64E06E7F" w14:textId="77777777" w:rsidR="00DD0FBF" w:rsidRPr="00D572FF" w:rsidRDefault="00DD0FBF"/>
    <w:bookmarkEnd w:id="0"/>
    <w:sectPr w:rsidR="00DD0FBF" w:rsidRPr="00D572FF" w:rsidSect="00DD0FBF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00AD"/>
    <w:rsid w:val="007F00AD"/>
    <w:rsid w:val="00D572FF"/>
    <w:rsid w:val="00DD0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2AB5CB2E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572FF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572FF"/>
    <w:rPr>
      <w:rFonts w:ascii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D572FF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D572FF"/>
    <w:rPr>
      <w:b/>
      <w:bCs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D572FF"/>
    <w:pPr>
      <w:spacing w:before="100" w:beforeAutospacing="1" w:after="100" w:afterAutospacing="1"/>
      <w:outlineLvl w:val="2"/>
    </w:pPr>
    <w:rPr>
      <w:rFonts w:ascii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D572FF"/>
    <w:rPr>
      <w:rFonts w:ascii="Times New Roman" w:hAnsi="Times New Roman" w:cs="Times New Roman"/>
      <w:b/>
      <w:bCs/>
      <w:sz w:val="27"/>
      <w:szCs w:val="27"/>
    </w:rPr>
  </w:style>
  <w:style w:type="paragraph" w:customStyle="1" w:styleId="font-claude-response-body">
    <w:name w:val="font-claude-response-body"/>
    <w:basedOn w:val="Normal"/>
    <w:rsid w:val="00D572FF"/>
    <w:pPr>
      <w:spacing w:before="100" w:beforeAutospacing="1" w:after="100" w:afterAutospacing="1"/>
    </w:pPr>
    <w:rPr>
      <w:rFonts w:ascii="Times New Roman" w:hAnsi="Times New Roman" w:cs="Times New Roman"/>
      <w:sz w:val="20"/>
      <w:szCs w:val="20"/>
    </w:rPr>
  </w:style>
  <w:style w:type="character" w:styleId="Strong">
    <w:name w:val="Strong"/>
    <w:basedOn w:val="DefaultParagraphFont"/>
    <w:uiPriority w:val="22"/>
    <w:qFormat/>
    <w:rsid w:val="00D572F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15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249</Words>
  <Characters>1424</Characters>
  <Application>Microsoft Macintosh Word</Application>
  <DocSecurity>0</DocSecurity>
  <Lines>11</Lines>
  <Paragraphs>3</Paragraphs>
  <ScaleCrop>false</ScaleCrop>
  <Company/>
  <LinksUpToDate>false</LinksUpToDate>
  <CharactersWithSpaces>1670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Sana Asad</dc:creator>
  <cp:keywords/>
  <dc:description/>
  <cp:lastModifiedBy>Sana Asad</cp:lastModifiedBy>
  <cp:revision>2</cp:revision>
  <dcterms:created xsi:type="dcterms:W3CDTF">2026-08-06T15:07:00Z</dcterms:created>
  <dcterms:modified xsi:type="dcterms:W3CDTF">2026-08-06T15:09:00Z</dcterms:modified>
</cp:coreProperties>
</file>