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DE5E2" w14:textId="6608F8EB" w:rsidR="00CA1777" w:rsidRPr="00BD3815" w:rsidRDefault="00CA1777" w:rsidP="00BD3815">
      <w:pPr>
        <w:pStyle w:val="Title"/>
        <w:jc w:val="both"/>
        <w:rPr>
          <w:rFonts w:asciiTheme="minorHAnsi" w:eastAsia="Times New Roman" w:hAnsiTheme="minorHAnsi"/>
          <w:b/>
          <w:bCs/>
          <w:sz w:val="36"/>
          <w:szCs w:val="36"/>
          <w:u w:val="single"/>
        </w:rPr>
      </w:pPr>
      <w:r w:rsidRPr="00BD3815">
        <w:rPr>
          <w:rFonts w:asciiTheme="minorHAnsi" w:eastAsia="Times New Roman" w:hAnsiTheme="minorHAnsi"/>
          <w:b/>
          <w:bCs/>
          <w:sz w:val="36"/>
          <w:szCs w:val="36"/>
          <w:u w:val="single"/>
        </w:rPr>
        <w:t>I</w:t>
      </w:r>
      <w:r w:rsidRPr="00BD3815">
        <w:rPr>
          <w:rFonts w:asciiTheme="minorHAnsi" w:eastAsia="Times New Roman" w:hAnsiTheme="minorHAnsi"/>
          <w:b/>
          <w:bCs/>
          <w:sz w:val="36"/>
          <w:szCs w:val="36"/>
          <w:u w:val="single"/>
        </w:rPr>
        <w:t>mage classification with SVM - Support Vector machine</w:t>
      </w:r>
    </w:p>
    <w:p w14:paraId="656FA90B" w14:textId="77777777" w:rsidR="00CA1777" w:rsidRPr="00BD3815" w:rsidRDefault="00CA1777" w:rsidP="00BD3815">
      <w:pPr>
        <w:jc w:val="both"/>
        <w:rPr>
          <w:sz w:val="24"/>
          <w:szCs w:val="24"/>
        </w:rPr>
      </w:pPr>
    </w:p>
    <w:p w14:paraId="3463B0DE" w14:textId="03540D4D" w:rsidR="00CA1777" w:rsidRPr="00BD3815" w:rsidRDefault="007B6290" w:rsidP="00BD3815">
      <w:pPr>
        <w:jc w:val="both"/>
        <w:rPr>
          <w:sz w:val="24"/>
          <w:szCs w:val="24"/>
        </w:rPr>
      </w:pPr>
      <w:r w:rsidRPr="00BD3815">
        <w:rPr>
          <w:noProof/>
          <w:sz w:val="24"/>
          <w:szCs w:val="24"/>
        </w:rPr>
        <w:drawing>
          <wp:anchor distT="0" distB="0" distL="114300" distR="114300" simplePos="0" relativeHeight="251658240" behindDoc="1" locked="0" layoutInCell="1" allowOverlap="1" wp14:anchorId="68C60DA5" wp14:editId="4A8EE2AB">
            <wp:simplePos x="0" y="0"/>
            <wp:positionH relativeFrom="column">
              <wp:posOffset>-215900</wp:posOffset>
            </wp:positionH>
            <wp:positionV relativeFrom="paragraph">
              <wp:posOffset>309245</wp:posOffset>
            </wp:positionV>
            <wp:extent cx="3251200" cy="3251200"/>
            <wp:effectExtent l="0" t="0" r="6350" b="6350"/>
            <wp:wrapTight wrapText="bothSides">
              <wp:wrapPolygon edited="0">
                <wp:start x="0" y="0"/>
                <wp:lineTo x="0" y="21516"/>
                <wp:lineTo x="21516" y="21516"/>
                <wp:lineTo x="21516" y="0"/>
                <wp:lineTo x="0" y="0"/>
              </wp:wrapPolygon>
            </wp:wrapTight>
            <wp:docPr id="680362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pic:spPr>
                </pic:pic>
              </a:graphicData>
            </a:graphic>
            <wp14:sizeRelH relativeFrom="margin">
              <wp14:pctWidth>0</wp14:pctWidth>
            </wp14:sizeRelH>
            <wp14:sizeRelV relativeFrom="margin">
              <wp14:pctHeight>0</wp14:pctHeight>
            </wp14:sizeRelV>
          </wp:anchor>
        </w:drawing>
      </w:r>
      <w:r w:rsidR="00CA1777" w:rsidRPr="00BD3815">
        <w:rPr>
          <w:sz w:val="24"/>
          <w:szCs w:val="24"/>
        </w:rPr>
        <w:t>Image classification using Support Vector Machines (SVMs) involves a few steps:</w:t>
      </w:r>
    </w:p>
    <w:p w14:paraId="5ECBC01B" w14:textId="6A2DB0A7" w:rsidR="00CA1777" w:rsidRPr="00BD3815" w:rsidRDefault="00CA1777" w:rsidP="00BD3815">
      <w:pPr>
        <w:jc w:val="both"/>
        <w:rPr>
          <w:sz w:val="24"/>
          <w:szCs w:val="24"/>
        </w:rPr>
      </w:pPr>
      <w:r w:rsidRPr="00BD3815">
        <w:rPr>
          <w:b/>
          <w:bCs/>
          <w:sz w:val="24"/>
          <w:szCs w:val="24"/>
        </w:rPr>
        <w:t>Feature Extraction:</w:t>
      </w:r>
      <w:r w:rsidRPr="00BD3815">
        <w:rPr>
          <w:sz w:val="24"/>
          <w:szCs w:val="24"/>
        </w:rPr>
        <w:t xml:space="preserve"> When a computer processes an image, it perceives it as a two-dimensional array of pixels. The size of the array corresponds to the resolution of the image. The values in the array can range from 0 to 255, which indicates the intensity of the pixel at each point. </w:t>
      </w:r>
      <w:proofErr w:type="gramStart"/>
      <w:r w:rsidRPr="00BD3815">
        <w:rPr>
          <w:sz w:val="24"/>
          <w:szCs w:val="24"/>
        </w:rPr>
        <w:t>In order to</w:t>
      </w:r>
      <w:proofErr w:type="gramEnd"/>
      <w:r w:rsidRPr="00BD3815">
        <w:rPr>
          <w:sz w:val="24"/>
          <w:szCs w:val="24"/>
        </w:rPr>
        <w:t xml:space="preserve"> classify an image using an SVM, we first need to extract features from the image. These features can be the color values of the pixels, edge detection, or even the textures present in the image.</w:t>
      </w:r>
    </w:p>
    <w:p w14:paraId="7F05B47A" w14:textId="77777777" w:rsidR="002374C4" w:rsidRPr="00BD3815" w:rsidRDefault="002374C4" w:rsidP="00BD3815">
      <w:pPr>
        <w:jc w:val="both"/>
        <w:rPr>
          <w:b/>
          <w:bCs/>
          <w:sz w:val="24"/>
          <w:szCs w:val="24"/>
        </w:rPr>
      </w:pPr>
    </w:p>
    <w:p w14:paraId="341A5C8B" w14:textId="00BA1D61" w:rsidR="007B6290" w:rsidRPr="00BD3815" w:rsidRDefault="002374C4" w:rsidP="00BD3815">
      <w:pPr>
        <w:jc w:val="both"/>
        <w:rPr>
          <w:sz w:val="24"/>
          <w:szCs w:val="24"/>
        </w:rPr>
      </w:pPr>
      <w:r w:rsidRPr="00BD3815">
        <w:rPr>
          <w:noProof/>
          <w:sz w:val="24"/>
          <w:szCs w:val="24"/>
        </w:rPr>
        <w:drawing>
          <wp:anchor distT="0" distB="0" distL="114300" distR="114300" simplePos="0" relativeHeight="251660288" behindDoc="0" locked="0" layoutInCell="1" allowOverlap="1" wp14:anchorId="420EEAE1" wp14:editId="1F49B783">
            <wp:simplePos x="0" y="0"/>
            <wp:positionH relativeFrom="margin">
              <wp:posOffset>1549400</wp:posOffset>
            </wp:positionH>
            <wp:positionV relativeFrom="paragraph">
              <wp:posOffset>504190</wp:posOffset>
            </wp:positionV>
            <wp:extent cx="4681220" cy="3510915"/>
            <wp:effectExtent l="0" t="0" r="5080" b="0"/>
            <wp:wrapThrough wrapText="bothSides">
              <wp:wrapPolygon edited="0">
                <wp:start x="0" y="0"/>
                <wp:lineTo x="0" y="21448"/>
                <wp:lineTo x="21536" y="21448"/>
                <wp:lineTo x="21536" y="0"/>
                <wp:lineTo x="0" y="0"/>
              </wp:wrapPolygon>
            </wp:wrapThrough>
            <wp:docPr id="1073289863" name="Picture 5" descr="Plot different SVM classifiers in the iris dataset — scikit-learn 0.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different SVM classifiers in the iris dataset — scikit-learn 0.16.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220" cy="3510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777" w:rsidRPr="00BD3815">
        <w:rPr>
          <w:b/>
          <w:bCs/>
          <w:sz w:val="24"/>
          <w:szCs w:val="24"/>
        </w:rPr>
        <w:t>SVM Algorithm:</w:t>
      </w:r>
      <w:r w:rsidR="00CA1777" w:rsidRPr="00BD3815">
        <w:rPr>
          <w:sz w:val="24"/>
          <w:szCs w:val="24"/>
        </w:rPr>
        <w:t xml:space="preserve"> Once the features are extracted, we can use them as input for the SVM algorithm. The SVM algorithm works by finding the hyperplane that separates the different classes in the feature space. The key idea behind SVMs is to find the hyperplane that maximizes the margin, which is the distance between the closest points of the different classes.</w:t>
      </w:r>
    </w:p>
    <w:p w14:paraId="72870976" w14:textId="65AA7107" w:rsidR="002374C4" w:rsidRPr="00BD3815" w:rsidRDefault="002374C4" w:rsidP="00BD3815">
      <w:pPr>
        <w:jc w:val="both"/>
        <w:rPr>
          <w:sz w:val="24"/>
          <w:szCs w:val="24"/>
        </w:rPr>
      </w:pPr>
    </w:p>
    <w:p w14:paraId="0DDFC5FE" w14:textId="145AD0F5" w:rsidR="00CA1777" w:rsidRPr="00BD3815" w:rsidRDefault="002374C4" w:rsidP="00BD3815">
      <w:pPr>
        <w:jc w:val="both"/>
        <w:rPr>
          <w:color w:val="273239"/>
          <w:spacing w:val="2"/>
          <w:sz w:val="24"/>
          <w:szCs w:val="24"/>
        </w:rPr>
      </w:pPr>
      <w:r w:rsidRPr="00BD3815">
        <w:rPr>
          <w:noProof/>
          <w:sz w:val="24"/>
          <w:szCs w:val="24"/>
        </w:rPr>
        <w:lastRenderedPageBreak/>
        <w:drawing>
          <wp:anchor distT="0" distB="0" distL="114300" distR="114300" simplePos="0" relativeHeight="251659264" behindDoc="0" locked="0" layoutInCell="1" allowOverlap="1" wp14:anchorId="3CCAD727" wp14:editId="3DDBFFA0">
            <wp:simplePos x="0" y="0"/>
            <wp:positionH relativeFrom="column">
              <wp:posOffset>3441700</wp:posOffset>
            </wp:positionH>
            <wp:positionV relativeFrom="paragraph">
              <wp:posOffset>382905</wp:posOffset>
            </wp:positionV>
            <wp:extent cx="3054350" cy="2776220"/>
            <wp:effectExtent l="0" t="0" r="0" b="5080"/>
            <wp:wrapThrough wrapText="bothSides">
              <wp:wrapPolygon edited="0">
                <wp:start x="5523" y="0"/>
                <wp:lineTo x="5523" y="2371"/>
                <wp:lineTo x="4985" y="3261"/>
                <wp:lineTo x="5119" y="3854"/>
                <wp:lineTo x="6601" y="4743"/>
                <wp:lineTo x="5928" y="7114"/>
                <wp:lineTo x="4176" y="8745"/>
                <wp:lineTo x="4176" y="9338"/>
                <wp:lineTo x="5658" y="9782"/>
                <wp:lineTo x="6197" y="11857"/>
                <wp:lineTo x="6062" y="14377"/>
                <wp:lineTo x="6332" y="16600"/>
                <wp:lineTo x="674" y="16600"/>
                <wp:lineTo x="0" y="16897"/>
                <wp:lineTo x="0" y="20898"/>
                <wp:lineTo x="1482" y="21343"/>
                <wp:lineTo x="7275" y="21491"/>
                <wp:lineTo x="7948" y="21491"/>
                <wp:lineTo x="15358" y="21047"/>
                <wp:lineTo x="16166" y="20454"/>
                <wp:lineTo x="14819" y="18972"/>
                <wp:lineTo x="18457" y="18972"/>
                <wp:lineTo x="19669" y="18379"/>
                <wp:lineTo x="19938" y="11857"/>
                <wp:lineTo x="20612" y="9634"/>
                <wp:lineTo x="21420" y="9338"/>
                <wp:lineTo x="21420" y="8745"/>
                <wp:lineTo x="19938" y="7114"/>
                <wp:lineTo x="21420" y="6818"/>
                <wp:lineTo x="21420" y="4743"/>
                <wp:lineTo x="19265" y="4446"/>
                <wp:lineTo x="9296" y="2371"/>
                <wp:lineTo x="9161" y="0"/>
                <wp:lineTo x="5523" y="0"/>
              </wp:wrapPolygon>
            </wp:wrapThrough>
            <wp:docPr id="714055324" name="Picture 4" descr="INTRODUCTION TO MACHINE LEARNING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MACHINE LEARNING - DEV Commu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4350" cy="2776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777" w:rsidRPr="00BD3815">
        <w:rPr>
          <w:color w:val="273239"/>
          <w:spacing w:val="2"/>
          <w:sz w:val="24"/>
          <w:szCs w:val="24"/>
        </w:rPr>
        <w:t>I</w:t>
      </w:r>
      <w:r w:rsidR="00CA1777" w:rsidRPr="00BD3815">
        <w:rPr>
          <w:color w:val="273239"/>
          <w:spacing w:val="2"/>
          <w:sz w:val="24"/>
          <w:szCs w:val="24"/>
        </w:rPr>
        <w:t>n machine learning where the model is trained by input data and expected output data.</w:t>
      </w:r>
      <w:r w:rsidR="00CA1777" w:rsidRPr="00BD3815">
        <w:rPr>
          <w:color w:val="273239"/>
          <w:spacing w:val="2"/>
          <w:sz w:val="24"/>
          <w:szCs w:val="24"/>
        </w:rPr>
        <w:br/>
        <w:t>To create such a model, it is necessary to go through the following phases:</w:t>
      </w:r>
    </w:p>
    <w:p w14:paraId="5CBB5280" w14:textId="386B64D3" w:rsidR="00CA1777" w:rsidRPr="00BD3815" w:rsidRDefault="00CA1777" w:rsidP="00BD3815">
      <w:pPr>
        <w:pStyle w:val="ListParagraph"/>
        <w:numPr>
          <w:ilvl w:val="0"/>
          <w:numId w:val="2"/>
        </w:numPr>
        <w:jc w:val="both"/>
        <w:rPr>
          <w:color w:val="273239"/>
          <w:spacing w:val="2"/>
          <w:sz w:val="24"/>
          <w:szCs w:val="24"/>
        </w:rPr>
      </w:pPr>
      <w:r w:rsidRPr="00BD3815">
        <w:rPr>
          <w:color w:val="273239"/>
          <w:spacing w:val="2"/>
          <w:sz w:val="24"/>
          <w:szCs w:val="24"/>
        </w:rPr>
        <w:t>Import required libraries</w:t>
      </w:r>
    </w:p>
    <w:p w14:paraId="1958DF4E" w14:textId="7D6E87C0" w:rsidR="00CA1777" w:rsidRPr="00BD3815" w:rsidRDefault="00CA1777" w:rsidP="00BD3815">
      <w:pPr>
        <w:pStyle w:val="ListParagraph"/>
        <w:numPr>
          <w:ilvl w:val="0"/>
          <w:numId w:val="2"/>
        </w:numPr>
        <w:jc w:val="both"/>
        <w:rPr>
          <w:color w:val="273239"/>
          <w:spacing w:val="2"/>
          <w:sz w:val="24"/>
          <w:szCs w:val="24"/>
        </w:rPr>
      </w:pPr>
      <w:r w:rsidRPr="00BD3815">
        <w:rPr>
          <w:color w:val="273239"/>
          <w:spacing w:val="2"/>
          <w:sz w:val="24"/>
          <w:szCs w:val="24"/>
        </w:rPr>
        <w:t xml:space="preserve">Load the image and convert it to a </w:t>
      </w:r>
      <w:proofErr w:type="spellStart"/>
      <w:r w:rsidRPr="00BD3815">
        <w:rPr>
          <w:color w:val="273239"/>
          <w:spacing w:val="2"/>
          <w:sz w:val="24"/>
          <w:szCs w:val="24"/>
        </w:rPr>
        <w:t>dataframe</w:t>
      </w:r>
      <w:proofErr w:type="spellEnd"/>
      <w:r w:rsidRPr="00BD3815">
        <w:rPr>
          <w:color w:val="273239"/>
          <w:spacing w:val="2"/>
          <w:sz w:val="24"/>
          <w:szCs w:val="24"/>
        </w:rPr>
        <w:t>.</w:t>
      </w:r>
    </w:p>
    <w:p w14:paraId="017B6EE8" w14:textId="03213516" w:rsidR="00CA1777" w:rsidRPr="00BD3815" w:rsidRDefault="00CA1777" w:rsidP="00BD3815">
      <w:pPr>
        <w:pStyle w:val="ListParagraph"/>
        <w:numPr>
          <w:ilvl w:val="0"/>
          <w:numId w:val="2"/>
        </w:numPr>
        <w:jc w:val="both"/>
        <w:rPr>
          <w:color w:val="273239"/>
          <w:spacing w:val="2"/>
          <w:sz w:val="24"/>
          <w:szCs w:val="24"/>
        </w:rPr>
      </w:pPr>
      <w:r w:rsidRPr="00BD3815">
        <w:rPr>
          <w:color w:val="273239"/>
          <w:spacing w:val="2"/>
          <w:sz w:val="24"/>
          <w:szCs w:val="24"/>
        </w:rPr>
        <w:t>separate input features and targets.</w:t>
      </w:r>
    </w:p>
    <w:p w14:paraId="775A7D44" w14:textId="0C7AC38E" w:rsidR="00CA1777" w:rsidRPr="00BD3815" w:rsidRDefault="00CA1777" w:rsidP="00BD3815">
      <w:pPr>
        <w:pStyle w:val="ListParagraph"/>
        <w:numPr>
          <w:ilvl w:val="0"/>
          <w:numId w:val="2"/>
        </w:numPr>
        <w:jc w:val="both"/>
        <w:rPr>
          <w:color w:val="273239"/>
          <w:spacing w:val="2"/>
          <w:sz w:val="24"/>
          <w:szCs w:val="24"/>
        </w:rPr>
      </w:pPr>
      <w:r w:rsidRPr="00BD3815">
        <w:rPr>
          <w:color w:val="273239"/>
          <w:spacing w:val="2"/>
          <w:sz w:val="24"/>
          <w:szCs w:val="24"/>
        </w:rPr>
        <w:t>Split train and test value.</w:t>
      </w:r>
    </w:p>
    <w:p w14:paraId="65848261" w14:textId="7ED66E57" w:rsidR="00CA1777" w:rsidRPr="00BD3815" w:rsidRDefault="00CA1777" w:rsidP="00BD3815">
      <w:pPr>
        <w:pStyle w:val="ListParagraph"/>
        <w:numPr>
          <w:ilvl w:val="0"/>
          <w:numId w:val="2"/>
        </w:numPr>
        <w:jc w:val="both"/>
        <w:rPr>
          <w:color w:val="273239"/>
          <w:spacing w:val="2"/>
          <w:sz w:val="24"/>
          <w:szCs w:val="24"/>
        </w:rPr>
      </w:pPr>
      <w:r w:rsidRPr="00BD3815">
        <w:rPr>
          <w:color w:val="273239"/>
          <w:spacing w:val="2"/>
          <w:sz w:val="24"/>
          <w:szCs w:val="24"/>
        </w:rPr>
        <w:t>Build and train the model</w:t>
      </w:r>
    </w:p>
    <w:p w14:paraId="278A9F2D" w14:textId="77777777" w:rsidR="00CA1777" w:rsidRPr="00BD3815" w:rsidRDefault="00CA1777" w:rsidP="00BD3815">
      <w:pPr>
        <w:pStyle w:val="ListParagraph"/>
        <w:numPr>
          <w:ilvl w:val="0"/>
          <w:numId w:val="2"/>
        </w:numPr>
        <w:jc w:val="both"/>
        <w:rPr>
          <w:color w:val="273239"/>
          <w:spacing w:val="2"/>
          <w:sz w:val="24"/>
          <w:szCs w:val="24"/>
        </w:rPr>
      </w:pPr>
      <w:r w:rsidRPr="00BD3815">
        <w:rPr>
          <w:color w:val="273239"/>
          <w:spacing w:val="2"/>
          <w:sz w:val="24"/>
          <w:szCs w:val="24"/>
        </w:rPr>
        <w:t>Model evaluation.</w:t>
      </w:r>
    </w:p>
    <w:p w14:paraId="0E703BBD" w14:textId="315BE90F" w:rsidR="0025523B" w:rsidRPr="00BD3815" w:rsidRDefault="00CA1777" w:rsidP="00BD3815">
      <w:pPr>
        <w:pStyle w:val="ListParagraph"/>
        <w:numPr>
          <w:ilvl w:val="0"/>
          <w:numId w:val="2"/>
        </w:numPr>
        <w:jc w:val="both"/>
        <w:rPr>
          <w:color w:val="273239"/>
          <w:spacing w:val="2"/>
          <w:sz w:val="24"/>
          <w:szCs w:val="24"/>
        </w:rPr>
      </w:pPr>
      <w:r w:rsidRPr="00BD3815">
        <w:rPr>
          <w:color w:val="273239"/>
          <w:spacing w:val="2"/>
          <w:sz w:val="24"/>
          <w:szCs w:val="24"/>
        </w:rPr>
        <w:t>Prediction</w:t>
      </w:r>
    </w:p>
    <w:p w14:paraId="21355DC1" w14:textId="5F757979" w:rsidR="009378F0" w:rsidRPr="00BD3815" w:rsidRDefault="009378F0" w:rsidP="00BD3815">
      <w:pPr>
        <w:pStyle w:val="ListParagraph"/>
        <w:jc w:val="both"/>
        <w:rPr>
          <w:color w:val="273239"/>
          <w:spacing w:val="2"/>
          <w:sz w:val="24"/>
          <w:szCs w:val="24"/>
        </w:rPr>
      </w:pPr>
    </w:p>
    <w:p w14:paraId="0775A054" w14:textId="77777777" w:rsidR="002374C4" w:rsidRPr="00BD3815" w:rsidRDefault="002374C4" w:rsidP="00BD3815">
      <w:pPr>
        <w:pStyle w:val="ListParagraph"/>
        <w:jc w:val="both"/>
        <w:rPr>
          <w:color w:val="273239"/>
          <w:spacing w:val="2"/>
          <w:sz w:val="24"/>
          <w:szCs w:val="24"/>
        </w:rPr>
      </w:pPr>
    </w:p>
    <w:p w14:paraId="445D21D8" w14:textId="77777777" w:rsidR="002374C4" w:rsidRPr="00BD3815" w:rsidRDefault="002374C4" w:rsidP="00BD3815">
      <w:pPr>
        <w:pStyle w:val="ListParagraph"/>
        <w:jc w:val="both"/>
        <w:rPr>
          <w:color w:val="273239"/>
          <w:spacing w:val="2"/>
          <w:sz w:val="24"/>
          <w:szCs w:val="24"/>
        </w:rPr>
      </w:pPr>
    </w:p>
    <w:p w14:paraId="403A9363" w14:textId="77777777" w:rsidR="002374C4" w:rsidRPr="00BD3815" w:rsidRDefault="002374C4" w:rsidP="00BD3815">
      <w:pPr>
        <w:pStyle w:val="ListParagraph"/>
        <w:jc w:val="both"/>
        <w:rPr>
          <w:color w:val="273239"/>
          <w:spacing w:val="2"/>
          <w:sz w:val="24"/>
          <w:szCs w:val="24"/>
        </w:rPr>
      </w:pPr>
    </w:p>
    <w:p w14:paraId="42CF6000" w14:textId="77777777" w:rsidR="00BD3815" w:rsidRPr="00BD3815" w:rsidRDefault="00BD3815" w:rsidP="00BD3815">
      <w:pPr>
        <w:jc w:val="both"/>
        <w:rPr>
          <w:b/>
          <w:bCs/>
          <w:sz w:val="24"/>
          <w:szCs w:val="24"/>
        </w:rPr>
      </w:pPr>
    </w:p>
    <w:p w14:paraId="03C433F9" w14:textId="77777777" w:rsidR="00BD3815" w:rsidRPr="00BD3815" w:rsidRDefault="00BD3815" w:rsidP="00BD3815">
      <w:pPr>
        <w:jc w:val="both"/>
        <w:rPr>
          <w:b/>
          <w:bCs/>
          <w:color w:val="111111"/>
          <w:kern w:val="36"/>
          <w:sz w:val="24"/>
          <w:szCs w:val="24"/>
          <w:u w:val="single"/>
        </w:rPr>
      </w:pPr>
      <w:r w:rsidRPr="00BD3815">
        <w:rPr>
          <w:b/>
          <w:bCs/>
          <w:color w:val="111111"/>
          <w:kern w:val="36"/>
          <w:sz w:val="24"/>
          <w:szCs w:val="24"/>
          <w:u w:val="single"/>
        </w:rPr>
        <w:t>Reflective Journal on Image Classification using SVM with CIFAR-10 Dataset</w:t>
      </w:r>
    </w:p>
    <w:p w14:paraId="190A95A6" w14:textId="77777777" w:rsidR="00BD3815" w:rsidRPr="00BD3815" w:rsidRDefault="00BD3815" w:rsidP="00BD3815">
      <w:pPr>
        <w:jc w:val="both"/>
        <w:rPr>
          <w:b/>
          <w:bCs/>
          <w:color w:val="111111"/>
          <w:sz w:val="24"/>
          <w:szCs w:val="24"/>
        </w:rPr>
      </w:pPr>
      <w:r w:rsidRPr="00BD3815">
        <w:rPr>
          <w:b/>
          <w:bCs/>
          <w:color w:val="111111"/>
          <w:sz w:val="24"/>
          <w:szCs w:val="24"/>
        </w:rPr>
        <w:t>Reflection on Learning</w:t>
      </w:r>
    </w:p>
    <w:p w14:paraId="461BD201" w14:textId="77777777" w:rsidR="00BD3815" w:rsidRPr="00BD3815" w:rsidRDefault="00BD3815" w:rsidP="00BD3815">
      <w:pPr>
        <w:jc w:val="both"/>
        <w:rPr>
          <w:b/>
          <w:bCs/>
          <w:color w:val="111111"/>
          <w:sz w:val="24"/>
          <w:szCs w:val="24"/>
        </w:rPr>
      </w:pPr>
      <w:r w:rsidRPr="00BD3815">
        <w:rPr>
          <w:b/>
          <w:bCs/>
          <w:color w:val="111111"/>
          <w:sz w:val="24"/>
          <w:szCs w:val="24"/>
        </w:rPr>
        <w:t>Understanding of SVM and its Application in Image Classification</w:t>
      </w:r>
    </w:p>
    <w:p w14:paraId="34543BE4" w14:textId="77777777" w:rsidR="00BD3815" w:rsidRPr="00BD3815" w:rsidRDefault="00BD3815" w:rsidP="00BD3815">
      <w:pPr>
        <w:jc w:val="both"/>
        <w:rPr>
          <w:color w:val="111111"/>
          <w:sz w:val="24"/>
          <w:szCs w:val="24"/>
        </w:rPr>
      </w:pPr>
      <w:r w:rsidRPr="00BD3815">
        <w:rPr>
          <w:color w:val="111111"/>
          <w:sz w:val="24"/>
          <w:szCs w:val="24"/>
        </w:rPr>
        <w:t>The Support Vector Machine (SVM) is a powerful supervised machine learning algorithm used for classification or regression problems. It works by finding the hyperplane that best divides the dataset into classes. In the context of image classification, SVMs can be very effective, especially when used with a good set of image features.</w:t>
      </w:r>
    </w:p>
    <w:p w14:paraId="1E8A7744" w14:textId="77777777" w:rsidR="00BD3815" w:rsidRPr="00BD3815" w:rsidRDefault="00BD3815" w:rsidP="00BD3815">
      <w:pPr>
        <w:jc w:val="both"/>
        <w:rPr>
          <w:b/>
          <w:bCs/>
          <w:color w:val="111111"/>
          <w:sz w:val="24"/>
          <w:szCs w:val="24"/>
        </w:rPr>
      </w:pPr>
      <w:r w:rsidRPr="00BD3815">
        <w:rPr>
          <w:b/>
          <w:bCs/>
          <w:color w:val="111111"/>
          <w:sz w:val="24"/>
          <w:szCs w:val="24"/>
        </w:rPr>
        <w:t>Data Preparation, Model Training, and Evaluation</w:t>
      </w:r>
    </w:p>
    <w:p w14:paraId="410E3296" w14:textId="77777777" w:rsidR="00BD3815" w:rsidRPr="00BD3815" w:rsidRDefault="00BD3815" w:rsidP="00BD3815">
      <w:pPr>
        <w:jc w:val="both"/>
        <w:rPr>
          <w:color w:val="111111"/>
          <w:sz w:val="24"/>
          <w:szCs w:val="24"/>
        </w:rPr>
      </w:pPr>
      <w:r w:rsidRPr="00BD3815">
        <w:rPr>
          <w:color w:val="111111"/>
          <w:sz w:val="24"/>
          <w:szCs w:val="24"/>
        </w:rPr>
        <w:t>The data preparation involved loading the CIFAR-10 dataset, converting the images to grayscale, and flattening them. The model training involved training an SVM classifier on the training set. The model evaluation involved making predictions on the testing set and evaluating the model’s performance using accuracy.</w:t>
      </w:r>
    </w:p>
    <w:p w14:paraId="58B777E3" w14:textId="77777777" w:rsidR="00BD3815" w:rsidRPr="00BD3815" w:rsidRDefault="00BD3815" w:rsidP="00BD3815">
      <w:pPr>
        <w:jc w:val="both"/>
        <w:rPr>
          <w:color w:val="111111"/>
          <w:sz w:val="24"/>
          <w:szCs w:val="24"/>
        </w:rPr>
      </w:pPr>
      <w:r w:rsidRPr="00BD3815">
        <w:rPr>
          <w:b/>
          <w:bCs/>
          <w:color w:val="111111"/>
          <w:sz w:val="24"/>
          <w:szCs w:val="24"/>
        </w:rPr>
        <w:t>Loading the CIFAR-10 dataset:</w:t>
      </w:r>
      <w:r w:rsidRPr="00BD3815">
        <w:rPr>
          <w:color w:val="111111"/>
          <w:sz w:val="24"/>
          <w:szCs w:val="24"/>
        </w:rPr>
        <w:t xml:space="preserve"> This step involves using the </w:t>
      </w:r>
      <w:proofErr w:type="spellStart"/>
      <w:r w:rsidRPr="00BD3815">
        <w:rPr>
          <w:color w:val="111111"/>
          <w:sz w:val="24"/>
          <w:szCs w:val="24"/>
        </w:rPr>
        <w:t>tensorflow</w:t>
      </w:r>
      <w:proofErr w:type="spellEnd"/>
      <w:r w:rsidRPr="00BD3815">
        <w:rPr>
          <w:color w:val="111111"/>
          <w:sz w:val="24"/>
          <w:szCs w:val="24"/>
        </w:rPr>
        <w:t xml:space="preserve"> library to load the CIFAR-10 dataset. This dataset is widely used for image classification tasks.</w:t>
      </w:r>
    </w:p>
    <w:p w14:paraId="117F1FAD" w14:textId="77777777" w:rsidR="00BD3815" w:rsidRPr="00BD3815" w:rsidRDefault="00BD3815" w:rsidP="00BD3815">
      <w:pPr>
        <w:jc w:val="both"/>
        <w:rPr>
          <w:color w:val="111111"/>
          <w:sz w:val="24"/>
          <w:szCs w:val="24"/>
        </w:rPr>
      </w:pPr>
      <w:r w:rsidRPr="00BD3815">
        <w:rPr>
          <w:b/>
          <w:bCs/>
          <w:color w:val="111111"/>
          <w:sz w:val="24"/>
          <w:szCs w:val="24"/>
        </w:rPr>
        <w:t xml:space="preserve">Visualizing some images from the dataset: </w:t>
      </w:r>
      <w:r w:rsidRPr="00BD3815">
        <w:rPr>
          <w:color w:val="111111"/>
          <w:sz w:val="24"/>
          <w:szCs w:val="24"/>
        </w:rPr>
        <w:t>This helps in understanding the kind of images we are dealing with. It’s done using matplotlib library.</w:t>
      </w:r>
    </w:p>
    <w:p w14:paraId="54EEEC04" w14:textId="77777777" w:rsidR="00BD3815" w:rsidRPr="00BD3815" w:rsidRDefault="00BD3815" w:rsidP="00BD3815">
      <w:pPr>
        <w:jc w:val="both"/>
        <w:rPr>
          <w:color w:val="111111"/>
          <w:sz w:val="24"/>
          <w:szCs w:val="24"/>
        </w:rPr>
      </w:pPr>
      <w:r w:rsidRPr="00BD3815">
        <w:rPr>
          <w:b/>
          <w:bCs/>
          <w:color w:val="111111"/>
          <w:sz w:val="24"/>
          <w:szCs w:val="24"/>
        </w:rPr>
        <w:t>Converting the images to grayscale and flattening them:</w:t>
      </w:r>
      <w:r w:rsidRPr="00BD3815">
        <w:rPr>
          <w:color w:val="111111"/>
          <w:sz w:val="24"/>
          <w:szCs w:val="24"/>
        </w:rPr>
        <w:t xml:space="preserve"> This is a part of preprocessing the images to make them suitable for the SVM classifier.</w:t>
      </w:r>
    </w:p>
    <w:p w14:paraId="6CE129D2" w14:textId="77777777" w:rsidR="00BD3815" w:rsidRPr="00BD3815" w:rsidRDefault="00BD3815" w:rsidP="00BD3815">
      <w:pPr>
        <w:jc w:val="both"/>
        <w:rPr>
          <w:color w:val="111111"/>
          <w:sz w:val="24"/>
          <w:szCs w:val="24"/>
        </w:rPr>
      </w:pPr>
      <w:r w:rsidRPr="00BD3815">
        <w:rPr>
          <w:b/>
          <w:bCs/>
          <w:color w:val="111111"/>
          <w:sz w:val="24"/>
          <w:szCs w:val="24"/>
        </w:rPr>
        <w:lastRenderedPageBreak/>
        <w:t>Splitting the dataset into training and testing sets:</w:t>
      </w:r>
      <w:r w:rsidRPr="00BD3815">
        <w:rPr>
          <w:color w:val="111111"/>
          <w:sz w:val="24"/>
          <w:szCs w:val="24"/>
        </w:rPr>
        <w:t xml:space="preserve"> This is a common practice in machine learning to evaluate the performance of the model.</w:t>
      </w:r>
    </w:p>
    <w:p w14:paraId="150E4B5D" w14:textId="77777777" w:rsidR="00BD3815" w:rsidRPr="00BD3815" w:rsidRDefault="00BD3815" w:rsidP="00BD3815">
      <w:pPr>
        <w:jc w:val="both"/>
        <w:rPr>
          <w:b/>
          <w:bCs/>
          <w:color w:val="111111"/>
          <w:sz w:val="24"/>
          <w:szCs w:val="24"/>
        </w:rPr>
      </w:pPr>
      <w:r w:rsidRPr="00BD3815">
        <w:rPr>
          <w:b/>
          <w:bCs/>
          <w:color w:val="111111"/>
          <w:sz w:val="24"/>
          <w:szCs w:val="24"/>
        </w:rPr>
        <w:t>Model Training:</w:t>
      </w:r>
    </w:p>
    <w:p w14:paraId="606DDBD1" w14:textId="77777777" w:rsidR="00BD3815" w:rsidRPr="00BD3815" w:rsidRDefault="00BD3815" w:rsidP="00BD3815">
      <w:pPr>
        <w:jc w:val="both"/>
        <w:rPr>
          <w:color w:val="111111"/>
          <w:sz w:val="24"/>
          <w:szCs w:val="24"/>
        </w:rPr>
      </w:pPr>
      <w:r w:rsidRPr="00BD3815">
        <w:rPr>
          <w:b/>
          <w:bCs/>
          <w:color w:val="111111"/>
          <w:sz w:val="24"/>
          <w:szCs w:val="24"/>
        </w:rPr>
        <w:t>Understanding the concept of Support Vector Machine (SVM</w:t>
      </w:r>
      <w:r w:rsidRPr="00BD3815">
        <w:rPr>
          <w:color w:val="111111"/>
          <w:sz w:val="24"/>
          <w:szCs w:val="24"/>
        </w:rPr>
        <w:t xml:space="preserve">): SVM is a supervised machine learning algorithm which can be used for both classification </w:t>
      </w:r>
      <w:proofErr w:type="gramStart"/>
      <w:r w:rsidRPr="00BD3815">
        <w:rPr>
          <w:color w:val="111111"/>
          <w:sz w:val="24"/>
          <w:szCs w:val="24"/>
        </w:rPr>
        <w:t>or</w:t>
      </w:r>
      <w:proofErr w:type="gramEnd"/>
      <w:r w:rsidRPr="00BD3815">
        <w:rPr>
          <w:color w:val="111111"/>
          <w:sz w:val="24"/>
          <w:szCs w:val="24"/>
        </w:rPr>
        <w:t xml:space="preserve"> regression challenges. In this case, it’s used for multi-class classification.</w:t>
      </w:r>
    </w:p>
    <w:p w14:paraId="7196C122" w14:textId="77777777" w:rsidR="00BD3815" w:rsidRPr="00BD3815" w:rsidRDefault="00BD3815" w:rsidP="00BD3815">
      <w:pPr>
        <w:jc w:val="both"/>
        <w:rPr>
          <w:color w:val="111111"/>
          <w:sz w:val="24"/>
          <w:szCs w:val="24"/>
        </w:rPr>
      </w:pPr>
      <w:r w:rsidRPr="00BD3815">
        <w:rPr>
          <w:b/>
          <w:bCs/>
          <w:color w:val="111111"/>
          <w:sz w:val="24"/>
          <w:szCs w:val="24"/>
        </w:rPr>
        <w:t>Training an SVM classifier using the training set:</w:t>
      </w:r>
      <w:r w:rsidRPr="00BD3815">
        <w:rPr>
          <w:color w:val="111111"/>
          <w:sz w:val="24"/>
          <w:szCs w:val="24"/>
        </w:rPr>
        <w:t xml:space="preserve"> This involves fitting the model to the training data using the scikit-learn library.</w:t>
      </w:r>
    </w:p>
    <w:p w14:paraId="3F7C17E2" w14:textId="77777777" w:rsidR="00BD3815" w:rsidRPr="00BD3815" w:rsidRDefault="00BD3815" w:rsidP="00BD3815">
      <w:pPr>
        <w:jc w:val="both"/>
        <w:rPr>
          <w:b/>
          <w:bCs/>
          <w:color w:val="111111"/>
          <w:sz w:val="24"/>
          <w:szCs w:val="24"/>
        </w:rPr>
      </w:pPr>
      <w:r w:rsidRPr="00BD3815">
        <w:rPr>
          <w:b/>
          <w:bCs/>
          <w:color w:val="111111"/>
          <w:sz w:val="24"/>
          <w:szCs w:val="24"/>
        </w:rPr>
        <w:t>Model Evaluation:</w:t>
      </w:r>
    </w:p>
    <w:p w14:paraId="16AD0D8C" w14:textId="77777777" w:rsidR="00BD3815" w:rsidRPr="00BD3815" w:rsidRDefault="00BD3815" w:rsidP="00BD3815">
      <w:pPr>
        <w:jc w:val="both"/>
        <w:rPr>
          <w:color w:val="111111"/>
          <w:sz w:val="24"/>
          <w:szCs w:val="24"/>
        </w:rPr>
      </w:pPr>
      <w:r w:rsidRPr="00BD3815">
        <w:rPr>
          <w:b/>
          <w:bCs/>
          <w:color w:val="111111"/>
          <w:sz w:val="24"/>
          <w:szCs w:val="24"/>
        </w:rPr>
        <w:t>Making predictions on the testing set:</w:t>
      </w:r>
      <w:r w:rsidRPr="00BD3815">
        <w:rPr>
          <w:color w:val="111111"/>
          <w:sz w:val="24"/>
          <w:szCs w:val="24"/>
        </w:rPr>
        <w:t xml:space="preserve"> Once the model is trained, it can be used to make predictions on unseen data.</w:t>
      </w:r>
    </w:p>
    <w:p w14:paraId="07ED828A" w14:textId="77777777" w:rsidR="00BD3815" w:rsidRPr="00BD3815" w:rsidRDefault="00BD3815" w:rsidP="00BD3815">
      <w:pPr>
        <w:jc w:val="both"/>
        <w:rPr>
          <w:color w:val="111111"/>
          <w:sz w:val="24"/>
          <w:szCs w:val="24"/>
        </w:rPr>
      </w:pPr>
      <w:r w:rsidRPr="00BD3815">
        <w:rPr>
          <w:b/>
          <w:bCs/>
          <w:color w:val="111111"/>
          <w:sz w:val="24"/>
          <w:szCs w:val="24"/>
        </w:rPr>
        <w:t>Evaluating the model’s performance using accuracy:</w:t>
      </w:r>
      <w:r w:rsidRPr="00BD3815">
        <w:rPr>
          <w:color w:val="111111"/>
          <w:sz w:val="24"/>
          <w:szCs w:val="24"/>
        </w:rPr>
        <w:t xml:space="preserve"> Accuracy is a common metric for classification tasks. It’s the ratio of correct predictions to the total number of predictions.</w:t>
      </w:r>
    </w:p>
    <w:p w14:paraId="3DB590F8" w14:textId="77777777" w:rsidR="00BD3815" w:rsidRPr="00BD3815" w:rsidRDefault="00BD3815" w:rsidP="00BD3815">
      <w:pPr>
        <w:jc w:val="both"/>
        <w:rPr>
          <w:b/>
          <w:bCs/>
          <w:color w:val="111111"/>
          <w:sz w:val="24"/>
          <w:szCs w:val="24"/>
        </w:rPr>
      </w:pPr>
      <w:r w:rsidRPr="00BD3815">
        <w:rPr>
          <w:b/>
          <w:bCs/>
          <w:color w:val="111111"/>
          <w:sz w:val="24"/>
          <w:szCs w:val="24"/>
        </w:rPr>
        <w:t>Challenges and Insights</w:t>
      </w:r>
    </w:p>
    <w:p w14:paraId="4EF20C86" w14:textId="4308AD91" w:rsidR="00BD3815" w:rsidRPr="00BD3815" w:rsidRDefault="00BD3815" w:rsidP="00BD3815">
      <w:pPr>
        <w:shd w:val="clear" w:color="auto" w:fill="FFFFFF"/>
        <w:spacing w:after="0" w:line="240" w:lineRule="auto"/>
        <w:textAlignment w:val="baseline"/>
        <w:rPr>
          <w:rFonts w:eastAsia="Times New Roman" w:cs="Times New Roman"/>
          <w:color w:val="273239"/>
          <w:spacing w:val="2"/>
          <w:kern w:val="0"/>
          <w:sz w:val="24"/>
          <w:szCs w:val="24"/>
          <w14:ligatures w14:val="none"/>
        </w:rPr>
      </w:pPr>
      <w:r w:rsidRPr="00BD3815">
        <w:rPr>
          <w:rFonts w:eastAsia="Times New Roman" w:cs="Times New Roman"/>
          <w:color w:val="273239"/>
          <w:spacing w:val="2"/>
          <w:kern w:val="0"/>
          <w:sz w:val="24"/>
          <w:szCs w:val="24"/>
          <w:bdr w:val="none" w:sz="0" w:space="0" w:color="auto" w:frame="1"/>
          <w14:ligatures w14:val="none"/>
        </w:rPr>
        <w:t>Despite its small size and relatively low resolution, CIFAR-10 remains a challenging dataset for machine learning models due to the variety of object classes, background clutter, and variations in object appearance and orientation within each class.</w:t>
      </w:r>
    </w:p>
    <w:p w14:paraId="5B504E1F" w14:textId="77777777" w:rsidR="00BD3815" w:rsidRDefault="00BD3815" w:rsidP="00BD3815">
      <w:pPr>
        <w:jc w:val="both"/>
        <w:rPr>
          <w:sz w:val="24"/>
          <w:szCs w:val="24"/>
        </w:rPr>
      </w:pPr>
    </w:p>
    <w:p w14:paraId="79F6DA60" w14:textId="52567EEE" w:rsidR="002374C4" w:rsidRPr="00BD3815" w:rsidRDefault="002374C4" w:rsidP="00BD3815">
      <w:pPr>
        <w:jc w:val="both"/>
        <w:rPr>
          <w:sz w:val="24"/>
          <w:szCs w:val="24"/>
        </w:rPr>
      </w:pPr>
      <w:r w:rsidRPr="00BD3815">
        <w:rPr>
          <w:sz w:val="24"/>
          <w:szCs w:val="24"/>
        </w:rPr>
        <w:t xml:space="preserve">The CIFAR-10 dataset consists of 60000 32x32 </w:t>
      </w:r>
      <w:proofErr w:type="spellStart"/>
      <w:r w:rsidRPr="00BD3815">
        <w:rPr>
          <w:sz w:val="24"/>
          <w:szCs w:val="24"/>
        </w:rPr>
        <w:t>colour</w:t>
      </w:r>
      <w:proofErr w:type="spellEnd"/>
      <w:r w:rsidRPr="00BD3815">
        <w:rPr>
          <w:sz w:val="24"/>
          <w:szCs w:val="24"/>
        </w:rPr>
        <w:t xml:space="preserve"> images in 10 classes, with 6000 images per class. There are 50000 training images and 10000 test images.</w:t>
      </w:r>
    </w:p>
    <w:p w14:paraId="295E95B5" w14:textId="4D70A425" w:rsidR="002374C4" w:rsidRPr="00BD3815" w:rsidRDefault="002374C4" w:rsidP="00BD3815">
      <w:pPr>
        <w:jc w:val="both"/>
        <w:rPr>
          <w:sz w:val="24"/>
          <w:szCs w:val="24"/>
        </w:rPr>
      </w:pPr>
      <w:r w:rsidRPr="00BD3815">
        <w:rPr>
          <w:sz w:val="24"/>
          <w:szCs w:val="24"/>
        </w:rPr>
        <w:t xml:space="preserve">The dataset is divided into five training batches and one test batch, each with 10000 images. The test batch contains exactly 1000 </w:t>
      </w:r>
      <w:proofErr w:type="gramStart"/>
      <w:r w:rsidRPr="00BD3815">
        <w:rPr>
          <w:sz w:val="24"/>
          <w:szCs w:val="24"/>
        </w:rPr>
        <w:t>randomly-selected</w:t>
      </w:r>
      <w:proofErr w:type="gramEnd"/>
      <w:r w:rsidRPr="00BD3815">
        <w:rPr>
          <w:sz w:val="24"/>
          <w:szCs w:val="24"/>
        </w:rPr>
        <w:t xml:space="preserve"> images from each class. The training batches contain the remaining images in random order, but some training batches may contain more images from one class than another. Between them, the training batches contain exactly 5000 images from each class.</w:t>
      </w:r>
    </w:p>
    <w:p w14:paraId="352C8D96" w14:textId="54293B7B" w:rsidR="002374C4" w:rsidRPr="00BD3815" w:rsidRDefault="002374C4" w:rsidP="00BD3815">
      <w:pPr>
        <w:jc w:val="both"/>
        <w:rPr>
          <w:sz w:val="24"/>
          <w:szCs w:val="24"/>
        </w:rPr>
      </w:pPr>
      <w:r w:rsidRPr="00BD3815">
        <w:rPr>
          <w:sz w:val="24"/>
          <w:szCs w:val="24"/>
        </w:rPr>
        <w:t>Above</w:t>
      </w:r>
      <w:r w:rsidRPr="00BD3815">
        <w:rPr>
          <w:sz w:val="24"/>
          <w:szCs w:val="24"/>
        </w:rPr>
        <w:t xml:space="preserve"> are the classes in the dataset, as well as 10 random images from each:</w:t>
      </w:r>
    </w:p>
    <w:p w14:paraId="75BBB1A6" w14:textId="77777777" w:rsidR="00BD3815" w:rsidRPr="00BD3815" w:rsidRDefault="00BD3815" w:rsidP="00BD3815">
      <w:pPr>
        <w:spacing w:before="100" w:beforeAutospacing="1" w:after="100" w:afterAutospacing="1" w:line="240" w:lineRule="auto"/>
        <w:jc w:val="both"/>
        <w:outlineLvl w:val="1"/>
        <w:rPr>
          <w:rFonts w:eastAsia="Times New Roman" w:cs="Arial"/>
          <w:b/>
          <w:bCs/>
          <w:color w:val="000000"/>
          <w:kern w:val="0"/>
          <w:sz w:val="24"/>
          <w:szCs w:val="24"/>
          <w14:ligatures w14:val="none"/>
        </w:rPr>
      </w:pPr>
      <w:r w:rsidRPr="00BD3815">
        <w:rPr>
          <w:rFonts w:eastAsia="Times New Roman" w:cs="Arial"/>
          <w:b/>
          <w:bCs/>
          <w:color w:val="000000"/>
          <w:kern w:val="0"/>
          <w:sz w:val="24"/>
          <w:szCs w:val="24"/>
          <w14:ligatures w14:val="none"/>
        </w:rPr>
        <w:t>The CIFAR-100 dataset</w:t>
      </w:r>
    </w:p>
    <w:p w14:paraId="2876AD98" w14:textId="77777777" w:rsidR="00BD3815" w:rsidRDefault="00BD3815" w:rsidP="00BD3815">
      <w:pPr>
        <w:spacing w:after="0" w:line="240" w:lineRule="auto"/>
        <w:jc w:val="both"/>
        <w:rPr>
          <w:rFonts w:eastAsia="Times New Roman" w:cs="Arial"/>
          <w:color w:val="000000"/>
          <w:kern w:val="0"/>
          <w:sz w:val="24"/>
          <w:szCs w:val="24"/>
          <w14:ligatures w14:val="none"/>
        </w:rPr>
      </w:pPr>
      <w:r w:rsidRPr="00BD3815">
        <w:rPr>
          <w:rFonts w:eastAsia="Times New Roman" w:cs="Arial"/>
          <w:color w:val="000000"/>
          <w:kern w:val="0"/>
          <w:sz w:val="24"/>
          <w:szCs w:val="24"/>
          <w14:ligatures w14:val="none"/>
        </w:rPr>
        <w:t xml:space="preserve">This dataset is just like the CIFAR-10, except it has 100 classes containing 600 images each. There are 500 training images and 100 testing images per class. The 100 classes in the CIFAR-100 are grouped into 20 </w:t>
      </w:r>
      <w:proofErr w:type="spellStart"/>
      <w:r w:rsidRPr="00BD3815">
        <w:rPr>
          <w:rFonts w:eastAsia="Times New Roman" w:cs="Arial"/>
          <w:color w:val="000000"/>
          <w:kern w:val="0"/>
          <w:sz w:val="24"/>
          <w:szCs w:val="24"/>
          <w14:ligatures w14:val="none"/>
        </w:rPr>
        <w:t>superclasses</w:t>
      </w:r>
      <w:proofErr w:type="spellEnd"/>
      <w:r w:rsidRPr="00BD3815">
        <w:rPr>
          <w:rFonts w:eastAsia="Times New Roman" w:cs="Arial"/>
          <w:color w:val="000000"/>
          <w:kern w:val="0"/>
          <w:sz w:val="24"/>
          <w:szCs w:val="24"/>
          <w14:ligatures w14:val="none"/>
        </w:rPr>
        <w:t>. Each image comes with a "fine" label (the class to which it belongs) and a "coarse" label (the superclass to which it belongs).</w:t>
      </w:r>
    </w:p>
    <w:p w14:paraId="3C9B1BD3" w14:textId="0EACB66E" w:rsidR="00BD3815" w:rsidRPr="00BD3815" w:rsidRDefault="00BD3815" w:rsidP="00BD3815">
      <w:pPr>
        <w:spacing w:after="0" w:line="240" w:lineRule="auto"/>
        <w:jc w:val="both"/>
        <w:rPr>
          <w:rFonts w:eastAsia="Times New Roman" w:cs="Times New Roman"/>
          <w:kern w:val="0"/>
          <w:sz w:val="24"/>
          <w:szCs w:val="24"/>
          <w14:ligatures w14:val="none"/>
        </w:rPr>
      </w:pPr>
      <w:r w:rsidRPr="00BD3815">
        <w:rPr>
          <w:noProof/>
          <w:sz w:val="24"/>
          <w:szCs w:val="24"/>
        </w:rPr>
        <w:lastRenderedPageBreak/>
        <w:drawing>
          <wp:anchor distT="0" distB="0" distL="114300" distR="114300" simplePos="0" relativeHeight="251662336" behindDoc="0" locked="0" layoutInCell="1" allowOverlap="1" wp14:anchorId="087F12D4" wp14:editId="0ACD7D11">
            <wp:simplePos x="0" y="0"/>
            <wp:positionH relativeFrom="margin">
              <wp:align>left</wp:align>
            </wp:positionH>
            <wp:positionV relativeFrom="paragraph">
              <wp:posOffset>273050</wp:posOffset>
            </wp:positionV>
            <wp:extent cx="4724400" cy="2656840"/>
            <wp:effectExtent l="0" t="0" r="0" b="0"/>
            <wp:wrapThrough wrapText="bothSides">
              <wp:wrapPolygon edited="0">
                <wp:start x="0" y="0"/>
                <wp:lineTo x="0" y="21373"/>
                <wp:lineTo x="21513" y="21373"/>
                <wp:lineTo x="21513" y="0"/>
                <wp:lineTo x="0" y="0"/>
              </wp:wrapPolygon>
            </wp:wrapThrough>
            <wp:docPr id="809900176" name="Picture 6" descr="Understanding the CIFAR 10 Datase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derstanding the CIFAR 10 Dataset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4400"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3815">
        <w:rPr>
          <w:rFonts w:eastAsia="Times New Roman" w:cs="Arial"/>
          <w:color w:val="000000"/>
          <w:kern w:val="0"/>
          <w:sz w:val="24"/>
          <w:szCs w:val="24"/>
          <w14:ligatures w14:val="none"/>
        </w:rPr>
        <w:t>Here is the list of classes in the CIFAR-100:</w:t>
      </w:r>
      <w:r w:rsidRPr="00BD3815">
        <w:rPr>
          <w:rFonts w:eastAsia="Times New Roman" w:cs="Arial"/>
          <w:color w:val="000000"/>
          <w:kern w:val="0"/>
          <w:sz w:val="24"/>
          <w:szCs w:val="24"/>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gridCol w:w="5712"/>
      </w:tblGrid>
      <w:tr w:rsidR="00BD3815" w:rsidRPr="00BD3815" w14:paraId="3ED5292D" w14:textId="77777777" w:rsidTr="00BD3815">
        <w:trPr>
          <w:tblCellSpacing w:w="15" w:type="dxa"/>
        </w:trPr>
        <w:tc>
          <w:tcPr>
            <w:tcW w:w="0" w:type="auto"/>
            <w:vAlign w:val="center"/>
            <w:hideMark/>
          </w:tcPr>
          <w:p w14:paraId="2587447F" w14:textId="77777777" w:rsidR="00BD3815" w:rsidRPr="00BD3815" w:rsidRDefault="00BD3815" w:rsidP="00BD3815">
            <w:pPr>
              <w:spacing w:after="0" w:line="240" w:lineRule="auto"/>
              <w:jc w:val="both"/>
              <w:rPr>
                <w:rFonts w:eastAsia="Times New Roman" w:cs="Arial"/>
                <w:b/>
                <w:bCs/>
                <w:kern w:val="0"/>
                <w:sz w:val="24"/>
                <w:szCs w:val="24"/>
                <w14:ligatures w14:val="none"/>
              </w:rPr>
            </w:pPr>
            <w:r w:rsidRPr="00BD3815">
              <w:rPr>
                <w:rFonts w:eastAsia="Times New Roman" w:cs="Arial"/>
                <w:b/>
                <w:bCs/>
                <w:kern w:val="0"/>
                <w:sz w:val="24"/>
                <w:szCs w:val="24"/>
                <w14:ligatures w14:val="none"/>
              </w:rPr>
              <w:t>Superclass</w:t>
            </w:r>
          </w:p>
        </w:tc>
        <w:tc>
          <w:tcPr>
            <w:tcW w:w="0" w:type="auto"/>
            <w:vAlign w:val="center"/>
            <w:hideMark/>
          </w:tcPr>
          <w:p w14:paraId="515B839E" w14:textId="77777777" w:rsidR="00BD3815" w:rsidRPr="00BD3815" w:rsidRDefault="00BD3815" w:rsidP="00BD3815">
            <w:pPr>
              <w:spacing w:after="0" w:line="240" w:lineRule="auto"/>
              <w:jc w:val="both"/>
              <w:rPr>
                <w:rFonts w:eastAsia="Times New Roman" w:cs="Arial"/>
                <w:b/>
                <w:bCs/>
                <w:kern w:val="0"/>
                <w:sz w:val="24"/>
                <w:szCs w:val="24"/>
                <w14:ligatures w14:val="none"/>
              </w:rPr>
            </w:pPr>
            <w:r w:rsidRPr="00BD3815">
              <w:rPr>
                <w:rFonts w:eastAsia="Times New Roman" w:cs="Arial"/>
                <w:b/>
                <w:bCs/>
                <w:kern w:val="0"/>
                <w:sz w:val="24"/>
                <w:szCs w:val="24"/>
                <w14:ligatures w14:val="none"/>
              </w:rPr>
              <w:t>Classes</w:t>
            </w:r>
          </w:p>
        </w:tc>
      </w:tr>
      <w:tr w:rsidR="00BD3815" w:rsidRPr="00BD3815" w14:paraId="39C33865" w14:textId="77777777" w:rsidTr="00BD3815">
        <w:trPr>
          <w:tblCellSpacing w:w="15" w:type="dxa"/>
        </w:trPr>
        <w:tc>
          <w:tcPr>
            <w:tcW w:w="0" w:type="auto"/>
            <w:vAlign w:val="center"/>
            <w:hideMark/>
          </w:tcPr>
          <w:p w14:paraId="129988F4"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aquatic mammals</w:t>
            </w:r>
          </w:p>
        </w:tc>
        <w:tc>
          <w:tcPr>
            <w:tcW w:w="0" w:type="auto"/>
            <w:vAlign w:val="center"/>
            <w:hideMark/>
          </w:tcPr>
          <w:p w14:paraId="2727B7CF"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beaver, dolphin, otter, seal, whale</w:t>
            </w:r>
          </w:p>
        </w:tc>
      </w:tr>
      <w:tr w:rsidR="00BD3815" w:rsidRPr="00BD3815" w14:paraId="7ABB22C0" w14:textId="77777777" w:rsidTr="00BD3815">
        <w:trPr>
          <w:tblCellSpacing w:w="15" w:type="dxa"/>
        </w:trPr>
        <w:tc>
          <w:tcPr>
            <w:tcW w:w="0" w:type="auto"/>
            <w:vAlign w:val="center"/>
            <w:hideMark/>
          </w:tcPr>
          <w:p w14:paraId="11575D60"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fish</w:t>
            </w:r>
          </w:p>
        </w:tc>
        <w:tc>
          <w:tcPr>
            <w:tcW w:w="0" w:type="auto"/>
            <w:vAlign w:val="center"/>
            <w:hideMark/>
          </w:tcPr>
          <w:p w14:paraId="5FA5E7D1"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aquarium fish, flatfish, ray, shark, trout</w:t>
            </w:r>
          </w:p>
        </w:tc>
      </w:tr>
      <w:tr w:rsidR="00BD3815" w:rsidRPr="00BD3815" w14:paraId="68E1ADAF" w14:textId="77777777" w:rsidTr="00BD3815">
        <w:trPr>
          <w:tblCellSpacing w:w="15" w:type="dxa"/>
        </w:trPr>
        <w:tc>
          <w:tcPr>
            <w:tcW w:w="0" w:type="auto"/>
            <w:vAlign w:val="center"/>
            <w:hideMark/>
          </w:tcPr>
          <w:p w14:paraId="78311A2E"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flowers</w:t>
            </w:r>
          </w:p>
        </w:tc>
        <w:tc>
          <w:tcPr>
            <w:tcW w:w="0" w:type="auto"/>
            <w:vAlign w:val="center"/>
            <w:hideMark/>
          </w:tcPr>
          <w:p w14:paraId="0EC64F6C"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orchids, poppies, roses, sunflowers, tulips</w:t>
            </w:r>
          </w:p>
        </w:tc>
      </w:tr>
      <w:tr w:rsidR="00BD3815" w:rsidRPr="00BD3815" w14:paraId="2BF1990B" w14:textId="77777777" w:rsidTr="00BD3815">
        <w:trPr>
          <w:tblCellSpacing w:w="15" w:type="dxa"/>
        </w:trPr>
        <w:tc>
          <w:tcPr>
            <w:tcW w:w="0" w:type="auto"/>
            <w:vAlign w:val="center"/>
            <w:hideMark/>
          </w:tcPr>
          <w:p w14:paraId="34D10F68"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food containers</w:t>
            </w:r>
          </w:p>
        </w:tc>
        <w:tc>
          <w:tcPr>
            <w:tcW w:w="0" w:type="auto"/>
            <w:vAlign w:val="center"/>
            <w:hideMark/>
          </w:tcPr>
          <w:p w14:paraId="5348D3C9"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bottles, bowls, cans, cups, plates</w:t>
            </w:r>
          </w:p>
        </w:tc>
      </w:tr>
      <w:tr w:rsidR="00BD3815" w:rsidRPr="00BD3815" w14:paraId="5CFCB898" w14:textId="77777777" w:rsidTr="00BD3815">
        <w:trPr>
          <w:tblCellSpacing w:w="15" w:type="dxa"/>
        </w:trPr>
        <w:tc>
          <w:tcPr>
            <w:tcW w:w="0" w:type="auto"/>
            <w:vAlign w:val="center"/>
            <w:hideMark/>
          </w:tcPr>
          <w:p w14:paraId="6E88F85C"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fruit and vegetables</w:t>
            </w:r>
          </w:p>
        </w:tc>
        <w:tc>
          <w:tcPr>
            <w:tcW w:w="0" w:type="auto"/>
            <w:vAlign w:val="center"/>
            <w:hideMark/>
          </w:tcPr>
          <w:p w14:paraId="17ACD890"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apples, mushrooms, oranges, pears, sweet peppers</w:t>
            </w:r>
          </w:p>
        </w:tc>
      </w:tr>
      <w:tr w:rsidR="00BD3815" w:rsidRPr="00BD3815" w14:paraId="6BD2B714" w14:textId="77777777" w:rsidTr="00BD3815">
        <w:trPr>
          <w:tblCellSpacing w:w="15" w:type="dxa"/>
        </w:trPr>
        <w:tc>
          <w:tcPr>
            <w:tcW w:w="0" w:type="auto"/>
            <w:vAlign w:val="center"/>
            <w:hideMark/>
          </w:tcPr>
          <w:p w14:paraId="66428678"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household electrical devices</w:t>
            </w:r>
          </w:p>
        </w:tc>
        <w:tc>
          <w:tcPr>
            <w:tcW w:w="0" w:type="auto"/>
            <w:vAlign w:val="center"/>
            <w:hideMark/>
          </w:tcPr>
          <w:p w14:paraId="212D8EF9"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clock, computer keyboard, lamp, telephone, television</w:t>
            </w:r>
          </w:p>
        </w:tc>
      </w:tr>
      <w:tr w:rsidR="00BD3815" w:rsidRPr="00BD3815" w14:paraId="1082B405" w14:textId="77777777" w:rsidTr="00BD3815">
        <w:trPr>
          <w:tblCellSpacing w:w="15" w:type="dxa"/>
        </w:trPr>
        <w:tc>
          <w:tcPr>
            <w:tcW w:w="0" w:type="auto"/>
            <w:vAlign w:val="center"/>
            <w:hideMark/>
          </w:tcPr>
          <w:p w14:paraId="0DC66531"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household furniture</w:t>
            </w:r>
          </w:p>
        </w:tc>
        <w:tc>
          <w:tcPr>
            <w:tcW w:w="0" w:type="auto"/>
            <w:vAlign w:val="center"/>
            <w:hideMark/>
          </w:tcPr>
          <w:p w14:paraId="0F24C413"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bed, chair, couch, table, wardrobe</w:t>
            </w:r>
          </w:p>
        </w:tc>
      </w:tr>
      <w:tr w:rsidR="00BD3815" w:rsidRPr="00BD3815" w14:paraId="4ACA140A" w14:textId="77777777" w:rsidTr="00BD3815">
        <w:trPr>
          <w:tblCellSpacing w:w="15" w:type="dxa"/>
        </w:trPr>
        <w:tc>
          <w:tcPr>
            <w:tcW w:w="0" w:type="auto"/>
            <w:vAlign w:val="center"/>
            <w:hideMark/>
          </w:tcPr>
          <w:p w14:paraId="0140D041"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insects</w:t>
            </w:r>
          </w:p>
        </w:tc>
        <w:tc>
          <w:tcPr>
            <w:tcW w:w="0" w:type="auto"/>
            <w:vAlign w:val="center"/>
            <w:hideMark/>
          </w:tcPr>
          <w:p w14:paraId="2E81F613"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bee, beetle, butterfly, caterpillar, cockroach</w:t>
            </w:r>
          </w:p>
        </w:tc>
      </w:tr>
      <w:tr w:rsidR="00BD3815" w:rsidRPr="00BD3815" w14:paraId="0E22D685" w14:textId="77777777" w:rsidTr="00BD3815">
        <w:trPr>
          <w:tblCellSpacing w:w="15" w:type="dxa"/>
        </w:trPr>
        <w:tc>
          <w:tcPr>
            <w:tcW w:w="0" w:type="auto"/>
            <w:vAlign w:val="center"/>
            <w:hideMark/>
          </w:tcPr>
          <w:p w14:paraId="456FA082"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large carnivores</w:t>
            </w:r>
          </w:p>
        </w:tc>
        <w:tc>
          <w:tcPr>
            <w:tcW w:w="0" w:type="auto"/>
            <w:vAlign w:val="center"/>
            <w:hideMark/>
          </w:tcPr>
          <w:p w14:paraId="666D675A"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bear, leopard, lion, tiger, wolf</w:t>
            </w:r>
          </w:p>
        </w:tc>
      </w:tr>
      <w:tr w:rsidR="00BD3815" w:rsidRPr="00BD3815" w14:paraId="4F70C40D" w14:textId="77777777" w:rsidTr="00BD3815">
        <w:trPr>
          <w:tblCellSpacing w:w="15" w:type="dxa"/>
        </w:trPr>
        <w:tc>
          <w:tcPr>
            <w:tcW w:w="0" w:type="auto"/>
            <w:vAlign w:val="center"/>
            <w:hideMark/>
          </w:tcPr>
          <w:p w14:paraId="698C523A"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large man-made outdoor things</w:t>
            </w:r>
          </w:p>
        </w:tc>
        <w:tc>
          <w:tcPr>
            <w:tcW w:w="0" w:type="auto"/>
            <w:vAlign w:val="center"/>
            <w:hideMark/>
          </w:tcPr>
          <w:p w14:paraId="473B77D3"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bridge, castle, house, road, skyscraper</w:t>
            </w:r>
          </w:p>
        </w:tc>
      </w:tr>
      <w:tr w:rsidR="00BD3815" w:rsidRPr="00BD3815" w14:paraId="215669E0" w14:textId="77777777" w:rsidTr="00BD3815">
        <w:trPr>
          <w:tblCellSpacing w:w="15" w:type="dxa"/>
        </w:trPr>
        <w:tc>
          <w:tcPr>
            <w:tcW w:w="0" w:type="auto"/>
            <w:vAlign w:val="center"/>
            <w:hideMark/>
          </w:tcPr>
          <w:p w14:paraId="341DFDDE"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large natural outdoor scenes</w:t>
            </w:r>
          </w:p>
        </w:tc>
        <w:tc>
          <w:tcPr>
            <w:tcW w:w="0" w:type="auto"/>
            <w:vAlign w:val="center"/>
            <w:hideMark/>
          </w:tcPr>
          <w:p w14:paraId="7DA0EAA3"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cloud, forest, mountain, plain, sea</w:t>
            </w:r>
          </w:p>
        </w:tc>
      </w:tr>
      <w:tr w:rsidR="00BD3815" w:rsidRPr="00BD3815" w14:paraId="57513B93" w14:textId="77777777" w:rsidTr="00BD3815">
        <w:trPr>
          <w:tblCellSpacing w:w="15" w:type="dxa"/>
        </w:trPr>
        <w:tc>
          <w:tcPr>
            <w:tcW w:w="0" w:type="auto"/>
            <w:vAlign w:val="center"/>
            <w:hideMark/>
          </w:tcPr>
          <w:p w14:paraId="0B287731"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large omnivores and herbivores</w:t>
            </w:r>
          </w:p>
        </w:tc>
        <w:tc>
          <w:tcPr>
            <w:tcW w:w="0" w:type="auto"/>
            <w:vAlign w:val="center"/>
            <w:hideMark/>
          </w:tcPr>
          <w:p w14:paraId="2A714AD9"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camel, cattle, chimpanzee, elephant, kangaroo</w:t>
            </w:r>
          </w:p>
        </w:tc>
      </w:tr>
      <w:tr w:rsidR="00BD3815" w:rsidRPr="00BD3815" w14:paraId="02C8912D" w14:textId="77777777" w:rsidTr="00BD3815">
        <w:trPr>
          <w:tblCellSpacing w:w="15" w:type="dxa"/>
        </w:trPr>
        <w:tc>
          <w:tcPr>
            <w:tcW w:w="0" w:type="auto"/>
            <w:vAlign w:val="center"/>
            <w:hideMark/>
          </w:tcPr>
          <w:p w14:paraId="626760F3"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medium-sized mammals</w:t>
            </w:r>
          </w:p>
        </w:tc>
        <w:tc>
          <w:tcPr>
            <w:tcW w:w="0" w:type="auto"/>
            <w:vAlign w:val="center"/>
            <w:hideMark/>
          </w:tcPr>
          <w:p w14:paraId="32FF2F5B"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fox, porcupine, possum, raccoon, skunk</w:t>
            </w:r>
          </w:p>
        </w:tc>
      </w:tr>
      <w:tr w:rsidR="00BD3815" w:rsidRPr="00BD3815" w14:paraId="2F27258B" w14:textId="77777777" w:rsidTr="00BD3815">
        <w:trPr>
          <w:tblCellSpacing w:w="15" w:type="dxa"/>
        </w:trPr>
        <w:tc>
          <w:tcPr>
            <w:tcW w:w="0" w:type="auto"/>
            <w:vAlign w:val="center"/>
            <w:hideMark/>
          </w:tcPr>
          <w:p w14:paraId="63761A07"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non-insect invertebrates</w:t>
            </w:r>
          </w:p>
        </w:tc>
        <w:tc>
          <w:tcPr>
            <w:tcW w:w="0" w:type="auto"/>
            <w:vAlign w:val="center"/>
            <w:hideMark/>
          </w:tcPr>
          <w:p w14:paraId="44D15E9A"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crab, lobster, snail, spider, worm</w:t>
            </w:r>
          </w:p>
        </w:tc>
      </w:tr>
      <w:tr w:rsidR="00BD3815" w:rsidRPr="00BD3815" w14:paraId="11B6E696" w14:textId="77777777" w:rsidTr="00BD3815">
        <w:trPr>
          <w:tblCellSpacing w:w="15" w:type="dxa"/>
        </w:trPr>
        <w:tc>
          <w:tcPr>
            <w:tcW w:w="0" w:type="auto"/>
            <w:vAlign w:val="center"/>
            <w:hideMark/>
          </w:tcPr>
          <w:p w14:paraId="0BD8190B"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people</w:t>
            </w:r>
          </w:p>
        </w:tc>
        <w:tc>
          <w:tcPr>
            <w:tcW w:w="0" w:type="auto"/>
            <w:vAlign w:val="center"/>
            <w:hideMark/>
          </w:tcPr>
          <w:p w14:paraId="7C4582C6"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baby, boy, girl, man, woman</w:t>
            </w:r>
          </w:p>
        </w:tc>
      </w:tr>
      <w:tr w:rsidR="00BD3815" w:rsidRPr="00BD3815" w14:paraId="5AA0955F" w14:textId="77777777" w:rsidTr="00BD3815">
        <w:trPr>
          <w:tblCellSpacing w:w="15" w:type="dxa"/>
        </w:trPr>
        <w:tc>
          <w:tcPr>
            <w:tcW w:w="0" w:type="auto"/>
            <w:vAlign w:val="center"/>
            <w:hideMark/>
          </w:tcPr>
          <w:p w14:paraId="30B8B753"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reptiles</w:t>
            </w:r>
          </w:p>
        </w:tc>
        <w:tc>
          <w:tcPr>
            <w:tcW w:w="0" w:type="auto"/>
            <w:vAlign w:val="center"/>
            <w:hideMark/>
          </w:tcPr>
          <w:p w14:paraId="395DB2C9"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crocodile, dinosaur, lizard, snake, turtle</w:t>
            </w:r>
          </w:p>
        </w:tc>
      </w:tr>
      <w:tr w:rsidR="00BD3815" w:rsidRPr="00BD3815" w14:paraId="5437E566" w14:textId="77777777" w:rsidTr="00BD3815">
        <w:trPr>
          <w:tblCellSpacing w:w="15" w:type="dxa"/>
        </w:trPr>
        <w:tc>
          <w:tcPr>
            <w:tcW w:w="0" w:type="auto"/>
            <w:vAlign w:val="center"/>
            <w:hideMark/>
          </w:tcPr>
          <w:p w14:paraId="5D8F3ADF"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small mammals</w:t>
            </w:r>
          </w:p>
        </w:tc>
        <w:tc>
          <w:tcPr>
            <w:tcW w:w="0" w:type="auto"/>
            <w:vAlign w:val="center"/>
            <w:hideMark/>
          </w:tcPr>
          <w:p w14:paraId="5AD2634A"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hamster, mouse, rabbit, shrew, squirrel</w:t>
            </w:r>
          </w:p>
        </w:tc>
      </w:tr>
      <w:tr w:rsidR="00BD3815" w:rsidRPr="00BD3815" w14:paraId="6B8A9413" w14:textId="77777777" w:rsidTr="00BD3815">
        <w:trPr>
          <w:tblCellSpacing w:w="15" w:type="dxa"/>
        </w:trPr>
        <w:tc>
          <w:tcPr>
            <w:tcW w:w="0" w:type="auto"/>
            <w:vAlign w:val="center"/>
            <w:hideMark/>
          </w:tcPr>
          <w:p w14:paraId="7F6859E2"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trees</w:t>
            </w:r>
          </w:p>
        </w:tc>
        <w:tc>
          <w:tcPr>
            <w:tcW w:w="0" w:type="auto"/>
            <w:vAlign w:val="center"/>
            <w:hideMark/>
          </w:tcPr>
          <w:p w14:paraId="614D3F84"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maple, oak, palm, pine, willow</w:t>
            </w:r>
          </w:p>
        </w:tc>
      </w:tr>
      <w:tr w:rsidR="00BD3815" w:rsidRPr="00BD3815" w14:paraId="3FC714AC" w14:textId="77777777" w:rsidTr="00BD3815">
        <w:trPr>
          <w:tblCellSpacing w:w="15" w:type="dxa"/>
        </w:trPr>
        <w:tc>
          <w:tcPr>
            <w:tcW w:w="0" w:type="auto"/>
            <w:vAlign w:val="center"/>
            <w:hideMark/>
          </w:tcPr>
          <w:p w14:paraId="3E5F9709"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vehicles 1</w:t>
            </w:r>
          </w:p>
        </w:tc>
        <w:tc>
          <w:tcPr>
            <w:tcW w:w="0" w:type="auto"/>
            <w:vAlign w:val="center"/>
            <w:hideMark/>
          </w:tcPr>
          <w:p w14:paraId="7432111A"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bicycle, bus, motorcycle, pickup truck, train</w:t>
            </w:r>
          </w:p>
        </w:tc>
      </w:tr>
      <w:tr w:rsidR="00BD3815" w:rsidRPr="00BD3815" w14:paraId="780D9218" w14:textId="77777777" w:rsidTr="00BD3815">
        <w:trPr>
          <w:tblCellSpacing w:w="15" w:type="dxa"/>
        </w:trPr>
        <w:tc>
          <w:tcPr>
            <w:tcW w:w="0" w:type="auto"/>
            <w:vAlign w:val="center"/>
            <w:hideMark/>
          </w:tcPr>
          <w:p w14:paraId="5370D8A2" w14:textId="77777777" w:rsidR="00BD3815" w:rsidRPr="00BD3815" w:rsidRDefault="00BD3815" w:rsidP="00BD3815">
            <w:pPr>
              <w:spacing w:after="0" w:line="240" w:lineRule="auto"/>
              <w:jc w:val="both"/>
              <w:rPr>
                <w:rFonts w:eastAsia="Times New Roman" w:cs="Arial"/>
                <w:kern w:val="0"/>
                <w:sz w:val="24"/>
                <w:szCs w:val="24"/>
                <w14:ligatures w14:val="none"/>
              </w:rPr>
            </w:pPr>
            <w:r w:rsidRPr="00BD3815">
              <w:rPr>
                <w:rFonts w:eastAsia="Times New Roman" w:cs="Arial"/>
                <w:kern w:val="0"/>
                <w:sz w:val="24"/>
                <w:szCs w:val="24"/>
                <w14:ligatures w14:val="none"/>
              </w:rPr>
              <w:t>vehicles 2</w:t>
            </w:r>
          </w:p>
        </w:tc>
        <w:tc>
          <w:tcPr>
            <w:tcW w:w="0" w:type="auto"/>
            <w:vAlign w:val="center"/>
            <w:hideMark/>
          </w:tcPr>
          <w:p w14:paraId="2B33AA00" w14:textId="77777777" w:rsidR="00BD3815" w:rsidRPr="00BD3815" w:rsidRDefault="00BD3815" w:rsidP="00BD3815">
            <w:pPr>
              <w:spacing w:after="0" w:line="240" w:lineRule="auto"/>
              <w:jc w:val="both"/>
              <w:rPr>
                <w:rFonts w:eastAsia="Times New Roman" w:cs="Arial"/>
                <w:kern w:val="0"/>
                <w:sz w:val="24"/>
                <w:szCs w:val="24"/>
                <w14:ligatures w14:val="none"/>
              </w:rPr>
            </w:pPr>
            <w:proofErr w:type="gramStart"/>
            <w:r w:rsidRPr="00BD3815">
              <w:rPr>
                <w:rFonts w:eastAsia="Times New Roman" w:cs="Arial"/>
                <w:kern w:val="0"/>
                <w:sz w:val="24"/>
                <w:szCs w:val="24"/>
                <w14:ligatures w14:val="none"/>
              </w:rPr>
              <w:t>lawn-mower</w:t>
            </w:r>
            <w:proofErr w:type="gramEnd"/>
            <w:r w:rsidRPr="00BD3815">
              <w:rPr>
                <w:rFonts w:eastAsia="Times New Roman" w:cs="Arial"/>
                <w:kern w:val="0"/>
                <w:sz w:val="24"/>
                <w:szCs w:val="24"/>
                <w14:ligatures w14:val="none"/>
              </w:rPr>
              <w:t>, rocket, streetcar, tank, tractor</w:t>
            </w:r>
          </w:p>
        </w:tc>
      </w:tr>
    </w:tbl>
    <w:p w14:paraId="7AA4B281" w14:textId="22FE3983" w:rsidR="00BD3815" w:rsidRPr="00BD3815" w:rsidRDefault="00BD3815" w:rsidP="00BD3815">
      <w:pPr>
        <w:spacing w:before="100" w:beforeAutospacing="1" w:after="100" w:afterAutospacing="1" w:line="240" w:lineRule="auto"/>
        <w:jc w:val="both"/>
        <w:outlineLvl w:val="2"/>
        <w:rPr>
          <w:rFonts w:eastAsia="Times New Roman" w:cs="Arial"/>
          <w:b/>
          <w:bCs/>
          <w:color w:val="000000"/>
          <w:kern w:val="0"/>
          <w:sz w:val="24"/>
          <w:szCs w:val="24"/>
          <w14:ligatures w14:val="none"/>
        </w:rPr>
      </w:pPr>
      <w:r w:rsidRPr="00BD3815">
        <w:rPr>
          <w:rFonts w:eastAsia="Times New Roman" w:cs="Arial"/>
          <w:b/>
          <w:bCs/>
          <w:color w:val="000000"/>
          <w:kern w:val="0"/>
          <w:sz w:val="24"/>
          <w:szCs w:val="24"/>
          <w14:ligatures w14:val="none"/>
        </w:rPr>
        <w:t>Indices into the original 80 million tiny images dataset</w:t>
      </w:r>
    </w:p>
    <w:p w14:paraId="1B61013E" w14:textId="29338929" w:rsidR="00BD3815" w:rsidRPr="00BD3815" w:rsidRDefault="00BD3815" w:rsidP="00BD3815">
      <w:pPr>
        <w:spacing w:after="0" w:line="240" w:lineRule="auto"/>
        <w:jc w:val="both"/>
        <w:rPr>
          <w:rFonts w:eastAsia="Times New Roman" w:cs="Times New Roman"/>
          <w:kern w:val="0"/>
          <w:sz w:val="24"/>
          <w:szCs w:val="24"/>
          <w14:ligatures w14:val="none"/>
        </w:rPr>
      </w:pPr>
      <w:r w:rsidRPr="00BD3815">
        <w:rPr>
          <w:rFonts w:eastAsia="Times New Roman" w:cs="Arial"/>
          <w:color w:val="000000"/>
          <w:kern w:val="0"/>
          <w:sz w:val="24"/>
          <w:szCs w:val="24"/>
          <w14:ligatures w14:val="none"/>
        </w:rPr>
        <w:lastRenderedPageBreak/>
        <w:t xml:space="preserve">This </w:t>
      </w:r>
      <w:r w:rsidRPr="00BD3815">
        <w:rPr>
          <w:rFonts w:eastAsia="Times New Roman" w:cs="Arial"/>
          <w:color w:val="000000"/>
          <w:kern w:val="0"/>
          <w:sz w:val="24"/>
          <w:szCs w:val="24"/>
          <w14:ligatures w14:val="none"/>
        </w:rPr>
        <w:t>maps CIFAR-100 images to images in the 80 million tiny images dataset. Sivan Writes:</w:t>
      </w:r>
    </w:p>
    <w:p w14:paraId="73795D18" w14:textId="77777777" w:rsidR="00BD3815" w:rsidRPr="00BD3815" w:rsidRDefault="00BD3815" w:rsidP="00BD38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sz w:val="24"/>
          <w:szCs w:val="24"/>
          <w14:ligatures w14:val="none"/>
        </w:rPr>
      </w:pPr>
      <w:r w:rsidRPr="00BD3815">
        <w:rPr>
          <w:rFonts w:eastAsia="Times New Roman" w:cs="Courier New"/>
          <w:color w:val="000000"/>
          <w:kern w:val="0"/>
          <w:sz w:val="24"/>
          <w:szCs w:val="24"/>
          <w14:ligatures w14:val="none"/>
        </w:rPr>
        <w:t xml:space="preserve">The file has 60000 rows, each row contains a single index into the tiny </w:t>
      </w:r>
      <w:proofErr w:type="spellStart"/>
      <w:r w:rsidRPr="00BD3815">
        <w:rPr>
          <w:rFonts w:eastAsia="Times New Roman" w:cs="Courier New"/>
          <w:color w:val="000000"/>
          <w:kern w:val="0"/>
          <w:sz w:val="24"/>
          <w:szCs w:val="24"/>
          <w14:ligatures w14:val="none"/>
        </w:rPr>
        <w:t>db</w:t>
      </w:r>
      <w:proofErr w:type="spellEnd"/>
      <w:r w:rsidRPr="00BD3815">
        <w:rPr>
          <w:rFonts w:eastAsia="Times New Roman" w:cs="Courier New"/>
          <w:color w:val="000000"/>
          <w:kern w:val="0"/>
          <w:sz w:val="24"/>
          <w:szCs w:val="24"/>
          <w14:ligatures w14:val="none"/>
        </w:rPr>
        <w:t>,</w:t>
      </w:r>
    </w:p>
    <w:p w14:paraId="11F55D0E" w14:textId="77777777" w:rsidR="00BD3815" w:rsidRPr="00BD3815" w:rsidRDefault="00BD3815" w:rsidP="00BD38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sz w:val="24"/>
          <w:szCs w:val="24"/>
          <w14:ligatures w14:val="none"/>
        </w:rPr>
      </w:pPr>
      <w:r w:rsidRPr="00BD3815">
        <w:rPr>
          <w:rFonts w:eastAsia="Times New Roman" w:cs="Courier New"/>
          <w:color w:val="000000"/>
          <w:kern w:val="0"/>
          <w:sz w:val="24"/>
          <w:szCs w:val="24"/>
          <w14:ligatures w14:val="none"/>
        </w:rPr>
        <w:t xml:space="preserve">where the first image in the tiny </w:t>
      </w:r>
      <w:proofErr w:type="spellStart"/>
      <w:r w:rsidRPr="00BD3815">
        <w:rPr>
          <w:rFonts w:eastAsia="Times New Roman" w:cs="Courier New"/>
          <w:color w:val="000000"/>
          <w:kern w:val="0"/>
          <w:sz w:val="24"/>
          <w:szCs w:val="24"/>
          <w14:ligatures w14:val="none"/>
        </w:rPr>
        <w:t>db</w:t>
      </w:r>
      <w:proofErr w:type="spellEnd"/>
      <w:r w:rsidRPr="00BD3815">
        <w:rPr>
          <w:rFonts w:eastAsia="Times New Roman" w:cs="Courier New"/>
          <w:color w:val="000000"/>
          <w:kern w:val="0"/>
          <w:sz w:val="24"/>
          <w:szCs w:val="24"/>
          <w14:ligatures w14:val="none"/>
        </w:rPr>
        <w:t xml:space="preserve"> is indexed "1". "0" stands for an image that is not from the tiny db.</w:t>
      </w:r>
    </w:p>
    <w:p w14:paraId="0CFF94F7" w14:textId="77777777" w:rsidR="00BD3815" w:rsidRPr="00BD3815" w:rsidRDefault="00BD3815" w:rsidP="00BD38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sz w:val="24"/>
          <w:szCs w:val="24"/>
          <w14:ligatures w14:val="none"/>
        </w:rPr>
      </w:pPr>
      <w:r w:rsidRPr="00BD3815">
        <w:rPr>
          <w:rFonts w:eastAsia="Times New Roman" w:cs="Courier New"/>
          <w:color w:val="000000"/>
          <w:kern w:val="0"/>
          <w:sz w:val="24"/>
          <w:szCs w:val="24"/>
          <w14:ligatures w14:val="none"/>
        </w:rPr>
        <w:t>The first 50000 lines correspond to the training set, and the last 10000 lines correspond</w:t>
      </w:r>
    </w:p>
    <w:p w14:paraId="44028805" w14:textId="77777777" w:rsidR="00BD3815" w:rsidRPr="00BD3815" w:rsidRDefault="00BD3815" w:rsidP="00BD381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kern w:val="0"/>
          <w:sz w:val="24"/>
          <w:szCs w:val="24"/>
          <w14:ligatures w14:val="none"/>
        </w:rPr>
      </w:pPr>
      <w:r w:rsidRPr="00BD3815">
        <w:rPr>
          <w:rFonts w:eastAsia="Times New Roman" w:cs="Courier New"/>
          <w:color w:val="000000"/>
          <w:kern w:val="0"/>
          <w:sz w:val="24"/>
          <w:szCs w:val="24"/>
          <w14:ligatures w14:val="none"/>
        </w:rPr>
        <w:t>to the test set.</w:t>
      </w:r>
    </w:p>
    <w:p w14:paraId="0CA1E2B5" w14:textId="704BAEFD" w:rsidR="00BD3815" w:rsidRPr="00BD3815" w:rsidRDefault="00BD3815" w:rsidP="00BD3815">
      <w:pPr>
        <w:jc w:val="both"/>
        <w:rPr>
          <w:sz w:val="24"/>
          <w:szCs w:val="24"/>
        </w:rPr>
      </w:pPr>
    </w:p>
    <w:p w14:paraId="7598640E" w14:textId="77777777" w:rsidR="00BD3815" w:rsidRPr="00BD3815" w:rsidRDefault="00BD3815" w:rsidP="00BD3815">
      <w:pPr>
        <w:jc w:val="both"/>
        <w:rPr>
          <w:b/>
          <w:bCs/>
          <w:sz w:val="24"/>
          <w:szCs w:val="24"/>
        </w:rPr>
      </w:pPr>
      <w:r w:rsidRPr="00BD3815">
        <w:rPr>
          <w:b/>
          <w:bCs/>
          <w:sz w:val="24"/>
          <w:szCs w:val="24"/>
        </w:rPr>
        <w:t>Difference between CIFAR 10 and custom dataset</w:t>
      </w:r>
    </w:p>
    <w:p w14:paraId="72435289" w14:textId="77777777" w:rsidR="00BD3815" w:rsidRPr="00BD3815" w:rsidRDefault="00BD3815" w:rsidP="00BD3815">
      <w:pPr>
        <w:jc w:val="both"/>
        <w:rPr>
          <w:b/>
          <w:bCs/>
          <w:sz w:val="24"/>
          <w:szCs w:val="24"/>
        </w:rPr>
      </w:pPr>
      <w:r w:rsidRPr="00BD3815">
        <w:rPr>
          <w:b/>
          <w:bCs/>
          <w:sz w:val="24"/>
          <w:szCs w:val="24"/>
        </w:rPr>
        <w:t>1. Introduction</w:t>
      </w:r>
    </w:p>
    <w:p w14:paraId="5F7FBCCA" w14:textId="22927556" w:rsidR="00BD3815" w:rsidRPr="00BD3815" w:rsidRDefault="00BD3815" w:rsidP="00BD3815">
      <w:pPr>
        <w:jc w:val="both"/>
        <w:rPr>
          <w:sz w:val="24"/>
          <w:szCs w:val="24"/>
        </w:rPr>
      </w:pPr>
      <w:r w:rsidRPr="00BD3815">
        <w:rPr>
          <w:sz w:val="24"/>
          <w:szCs w:val="24"/>
        </w:rPr>
        <w:t>In the realm of machine learning, the choice of dataset plays a crucial role in model development and performance. This discussion compares the advantages and disadvantages of using a well-known, pre-existing dataset like CIFAR with the approach of constructing a custom dataset tailored to specific needs</w:t>
      </w:r>
    </w:p>
    <w:p w14:paraId="2F3A2AE5" w14:textId="184F00F0" w:rsidR="00F27C3A" w:rsidRPr="00BD3815" w:rsidRDefault="00F27C3A" w:rsidP="00BD3815">
      <w:pPr>
        <w:jc w:val="both"/>
        <w:rPr>
          <w:b/>
          <w:bCs/>
          <w:sz w:val="24"/>
          <w:szCs w:val="24"/>
        </w:rPr>
      </w:pPr>
      <w:r w:rsidRPr="00BD3815">
        <w:rPr>
          <w:b/>
          <w:bCs/>
          <w:sz w:val="24"/>
          <w:szCs w:val="24"/>
        </w:rPr>
        <w:t>2. CIFAR Dataset Utilization</w:t>
      </w:r>
    </w:p>
    <w:p w14:paraId="658C6B15" w14:textId="12894743" w:rsidR="00F27C3A" w:rsidRPr="00BD3815" w:rsidRDefault="00F27C3A" w:rsidP="00BD3815">
      <w:pPr>
        <w:jc w:val="both"/>
        <w:rPr>
          <w:b/>
          <w:bCs/>
          <w:sz w:val="24"/>
          <w:szCs w:val="24"/>
        </w:rPr>
      </w:pPr>
      <w:r w:rsidRPr="00BD3815">
        <w:rPr>
          <w:b/>
          <w:bCs/>
          <w:sz w:val="24"/>
          <w:szCs w:val="24"/>
        </w:rPr>
        <w:t>Advantages:</w:t>
      </w:r>
    </w:p>
    <w:p w14:paraId="56F4E0F1" w14:textId="77777777" w:rsidR="00F27C3A" w:rsidRPr="00BD3815" w:rsidRDefault="00F27C3A" w:rsidP="00BD3815">
      <w:pPr>
        <w:jc w:val="both"/>
        <w:rPr>
          <w:sz w:val="24"/>
          <w:szCs w:val="24"/>
        </w:rPr>
      </w:pPr>
      <w:r w:rsidRPr="00BD3815">
        <w:rPr>
          <w:b/>
          <w:bCs/>
          <w:sz w:val="24"/>
          <w:szCs w:val="24"/>
        </w:rPr>
        <w:t>Preprocessed Data</w:t>
      </w:r>
      <w:r w:rsidRPr="00BD3815">
        <w:rPr>
          <w:sz w:val="24"/>
          <w:szCs w:val="24"/>
        </w:rPr>
        <w:t>: The CIFAR-10 and CIFAR-100 datasets are already preprocessed and formatted, facilitating a straightforward pipeline for training machine learning models. This eliminates the need for extensive data cleaning and preparation efforts.</w:t>
      </w:r>
    </w:p>
    <w:p w14:paraId="0B664F00" w14:textId="77777777" w:rsidR="00F27C3A" w:rsidRPr="00BD3815" w:rsidRDefault="00F27C3A" w:rsidP="00BD3815">
      <w:pPr>
        <w:jc w:val="both"/>
        <w:rPr>
          <w:sz w:val="24"/>
          <w:szCs w:val="24"/>
        </w:rPr>
      </w:pPr>
      <w:r w:rsidRPr="00BD3815">
        <w:rPr>
          <w:b/>
          <w:bCs/>
          <w:sz w:val="24"/>
          <w:szCs w:val="24"/>
        </w:rPr>
        <w:t>Standardization:</w:t>
      </w:r>
      <w:r w:rsidRPr="00BD3815">
        <w:rPr>
          <w:sz w:val="24"/>
          <w:szCs w:val="24"/>
        </w:rPr>
        <w:t xml:space="preserve"> These datasets are widely recognized benchmarks in the machine learning community. Utilizing them allows researchers to compare their model's performance against a plethora of existing results, ensuring consistency in performance evaluation.</w:t>
      </w:r>
    </w:p>
    <w:p w14:paraId="6EF1777B" w14:textId="77777777" w:rsidR="00F27C3A" w:rsidRPr="00BD3815" w:rsidRDefault="00F27C3A" w:rsidP="00BD3815">
      <w:pPr>
        <w:jc w:val="both"/>
        <w:rPr>
          <w:sz w:val="24"/>
          <w:szCs w:val="24"/>
        </w:rPr>
      </w:pPr>
      <w:r w:rsidRPr="00BD3815">
        <w:rPr>
          <w:b/>
          <w:bCs/>
          <w:sz w:val="24"/>
          <w:szCs w:val="24"/>
        </w:rPr>
        <w:t>Accessibility:</w:t>
      </w:r>
      <w:r w:rsidRPr="00BD3815">
        <w:rPr>
          <w:sz w:val="24"/>
          <w:szCs w:val="24"/>
        </w:rPr>
        <w:t xml:space="preserve"> Integrated into popular machine learning libraries such as TensorFlow and </w:t>
      </w:r>
      <w:proofErr w:type="spellStart"/>
      <w:r w:rsidRPr="00BD3815">
        <w:rPr>
          <w:sz w:val="24"/>
          <w:szCs w:val="24"/>
        </w:rPr>
        <w:t>PyTorch</w:t>
      </w:r>
      <w:proofErr w:type="spellEnd"/>
      <w:r w:rsidRPr="00BD3815">
        <w:rPr>
          <w:sz w:val="24"/>
          <w:szCs w:val="24"/>
        </w:rPr>
        <w:t>, CIFAR datasets can be effortlessly loaded and used, streamlining the workflow for researchers.</w:t>
      </w:r>
    </w:p>
    <w:p w14:paraId="4081AAA3" w14:textId="77777777" w:rsidR="00F27C3A" w:rsidRPr="00BD3815" w:rsidRDefault="00F27C3A" w:rsidP="00BD3815">
      <w:pPr>
        <w:jc w:val="both"/>
        <w:rPr>
          <w:sz w:val="24"/>
          <w:szCs w:val="24"/>
        </w:rPr>
      </w:pPr>
      <w:r w:rsidRPr="00BD3815">
        <w:rPr>
          <w:b/>
          <w:bCs/>
          <w:sz w:val="24"/>
          <w:szCs w:val="24"/>
        </w:rPr>
        <w:t>Balanced Data:</w:t>
      </w:r>
      <w:r w:rsidRPr="00BD3815">
        <w:rPr>
          <w:sz w:val="24"/>
          <w:szCs w:val="24"/>
        </w:rPr>
        <w:t xml:space="preserve"> The datasets are balanced with an equal distribution of samples across classes, which is essential for training unbiased models.</w:t>
      </w:r>
    </w:p>
    <w:p w14:paraId="497BF9EB" w14:textId="77777777" w:rsidR="00F27C3A" w:rsidRPr="00BD3815" w:rsidRDefault="00F27C3A" w:rsidP="00BD3815">
      <w:pPr>
        <w:jc w:val="both"/>
        <w:rPr>
          <w:b/>
          <w:bCs/>
          <w:sz w:val="24"/>
          <w:szCs w:val="24"/>
        </w:rPr>
      </w:pPr>
      <w:r w:rsidRPr="00BD3815">
        <w:rPr>
          <w:b/>
          <w:bCs/>
          <w:sz w:val="24"/>
          <w:szCs w:val="24"/>
        </w:rPr>
        <w:t>Disadvantages:</w:t>
      </w:r>
    </w:p>
    <w:p w14:paraId="342F89E2" w14:textId="77777777" w:rsidR="00F27C3A" w:rsidRPr="00BD3815" w:rsidRDefault="00F27C3A" w:rsidP="00BD3815">
      <w:pPr>
        <w:jc w:val="both"/>
        <w:rPr>
          <w:sz w:val="24"/>
          <w:szCs w:val="24"/>
        </w:rPr>
      </w:pPr>
      <w:r w:rsidRPr="00BD3815">
        <w:rPr>
          <w:b/>
          <w:bCs/>
          <w:sz w:val="24"/>
          <w:szCs w:val="24"/>
        </w:rPr>
        <w:t>Limited Scope:</w:t>
      </w:r>
      <w:r w:rsidRPr="00BD3815">
        <w:rPr>
          <w:sz w:val="24"/>
          <w:szCs w:val="24"/>
        </w:rPr>
        <w:t xml:space="preserve"> CIFAR datasets consist of fixed classes and low-resolution images (32x32 pixels), which may not encompass the complexity or specificity required for certain advanced applications.</w:t>
      </w:r>
    </w:p>
    <w:p w14:paraId="1EC970F4" w14:textId="77777777" w:rsidR="00F27C3A" w:rsidRPr="00BD3815" w:rsidRDefault="00F27C3A" w:rsidP="00BD3815">
      <w:pPr>
        <w:jc w:val="both"/>
        <w:rPr>
          <w:sz w:val="24"/>
          <w:szCs w:val="24"/>
        </w:rPr>
      </w:pPr>
      <w:r w:rsidRPr="00BD3815">
        <w:rPr>
          <w:b/>
          <w:bCs/>
          <w:sz w:val="24"/>
          <w:szCs w:val="24"/>
        </w:rPr>
        <w:t>Overfitting Risk:</w:t>
      </w:r>
      <w:r w:rsidRPr="00BD3815">
        <w:rPr>
          <w:sz w:val="24"/>
          <w:szCs w:val="24"/>
        </w:rPr>
        <w:t xml:space="preserve"> Due to their extensive use, there is a potential risk of developing models that are overfitted to these benchmarks rather than being generalized to novel, unseen data.</w:t>
      </w:r>
    </w:p>
    <w:p w14:paraId="30FF0FEA" w14:textId="77777777" w:rsidR="00F27C3A" w:rsidRPr="00BD3815" w:rsidRDefault="00F27C3A" w:rsidP="00BD3815">
      <w:pPr>
        <w:jc w:val="both"/>
        <w:rPr>
          <w:sz w:val="24"/>
          <w:szCs w:val="24"/>
        </w:rPr>
      </w:pPr>
      <w:r w:rsidRPr="00BD3815">
        <w:rPr>
          <w:b/>
          <w:bCs/>
          <w:sz w:val="24"/>
          <w:szCs w:val="24"/>
        </w:rPr>
        <w:lastRenderedPageBreak/>
        <w:t>Lack of Specificity:</w:t>
      </w:r>
      <w:r w:rsidRPr="00BD3815">
        <w:rPr>
          <w:sz w:val="24"/>
          <w:szCs w:val="24"/>
        </w:rPr>
        <w:t xml:space="preserve"> For domain-specific applications such as medical imaging or autonomous driving, CIFAR datasets may not contain relevant categories or features, limiting their applicability.</w:t>
      </w:r>
    </w:p>
    <w:p w14:paraId="44126497" w14:textId="77777777" w:rsidR="00F27C3A" w:rsidRPr="00BD3815" w:rsidRDefault="00F27C3A" w:rsidP="00BD3815">
      <w:pPr>
        <w:jc w:val="both"/>
        <w:rPr>
          <w:sz w:val="24"/>
          <w:szCs w:val="24"/>
        </w:rPr>
      </w:pPr>
      <w:r w:rsidRPr="00BD3815">
        <w:rPr>
          <w:sz w:val="24"/>
          <w:szCs w:val="24"/>
        </w:rPr>
        <w:t>3</w:t>
      </w:r>
      <w:r w:rsidRPr="00BD3815">
        <w:rPr>
          <w:b/>
          <w:bCs/>
          <w:sz w:val="24"/>
          <w:szCs w:val="24"/>
        </w:rPr>
        <w:t>. Building a Custom Dataset</w:t>
      </w:r>
    </w:p>
    <w:p w14:paraId="10A9D3DE" w14:textId="77777777" w:rsidR="00F27C3A" w:rsidRPr="00BD3815" w:rsidRDefault="00F27C3A" w:rsidP="00BD3815">
      <w:pPr>
        <w:jc w:val="both"/>
        <w:rPr>
          <w:b/>
          <w:bCs/>
          <w:sz w:val="24"/>
          <w:szCs w:val="24"/>
        </w:rPr>
      </w:pPr>
      <w:r w:rsidRPr="00BD3815">
        <w:rPr>
          <w:b/>
          <w:bCs/>
          <w:sz w:val="24"/>
          <w:szCs w:val="24"/>
        </w:rPr>
        <w:t>Advantages:</w:t>
      </w:r>
    </w:p>
    <w:p w14:paraId="5E31AB69" w14:textId="77777777" w:rsidR="00F27C3A" w:rsidRPr="00BD3815" w:rsidRDefault="00F27C3A" w:rsidP="00BD3815">
      <w:pPr>
        <w:jc w:val="both"/>
        <w:rPr>
          <w:sz w:val="24"/>
          <w:szCs w:val="24"/>
        </w:rPr>
      </w:pPr>
      <w:r w:rsidRPr="00BD3815">
        <w:rPr>
          <w:b/>
          <w:bCs/>
          <w:sz w:val="24"/>
          <w:szCs w:val="24"/>
        </w:rPr>
        <w:t>Customization:</w:t>
      </w:r>
      <w:r w:rsidRPr="00BD3815">
        <w:rPr>
          <w:sz w:val="24"/>
          <w:szCs w:val="24"/>
        </w:rPr>
        <w:t xml:space="preserve"> Custom datasets allow for tailoring data collection to specific applications, encompassing relevant categories, higher image resolutions, and varied data types, thereby improving model applicability.</w:t>
      </w:r>
    </w:p>
    <w:p w14:paraId="3289CB17" w14:textId="77777777" w:rsidR="00F27C3A" w:rsidRPr="00BD3815" w:rsidRDefault="00F27C3A" w:rsidP="00BD3815">
      <w:pPr>
        <w:jc w:val="both"/>
        <w:rPr>
          <w:sz w:val="24"/>
          <w:szCs w:val="24"/>
        </w:rPr>
      </w:pPr>
      <w:r w:rsidRPr="00BD3815">
        <w:rPr>
          <w:b/>
          <w:bCs/>
          <w:sz w:val="24"/>
          <w:szCs w:val="24"/>
        </w:rPr>
        <w:t>Data Relevance:</w:t>
      </w:r>
      <w:r w:rsidRPr="00BD3815">
        <w:rPr>
          <w:sz w:val="24"/>
          <w:szCs w:val="24"/>
        </w:rPr>
        <w:t xml:space="preserve"> Ensuring the dataset is highly relevant to the specific problem enhances the model's performance and applicability in real-world scenarios.</w:t>
      </w:r>
    </w:p>
    <w:p w14:paraId="6B40F311" w14:textId="77777777" w:rsidR="00F27C3A" w:rsidRPr="00BD3815" w:rsidRDefault="00F27C3A" w:rsidP="00BD3815">
      <w:pPr>
        <w:jc w:val="both"/>
        <w:rPr>
          <w:sz w:val="24"/>
          <w:szCs w:val="24"/>
        </w:rPr>
      </w:pPr>
      <w:r w:rsidRPr="00BD3815">
        <w:rPr>
          <w:b/>
          <w:bCs/>
          <w:sz w:val="24"/>
          <w:szCs w:val="24"/>
        </w:rPr>
        <w:t>Variety and Complexity:</w:t>
      </w:r>
      <w:r w:rsidRPr="00BD3815">
        <w:rPr>
          <w:sz w:val="24"/>
          <w:szCs w:val="24"/>
        </w:rPr>
        <w:t xml:space="preserve"> Custom datasets can incorporate a variety of sources and complexities that are absent in standard datasets like CIFAR, offering a richer training environment and potentially improving model robustness.</w:t>
      </w:r>
    </w:p>
    <w:p w14:paraId="35B9B87B" w14:textId="77777777" w:rsidR="00F27C3A" w:rsidRPr="00BD3815" w:rsidRDefault="00F27C3A" w:rsidP="00BD3815">
      <w:pPr>
        <w:jc w:val="both"/>
        <w:rPr>
          <w:b/>
          <w:bCs/>
          <w:sz w:val="24"/>
          <w:szCs w:val="24"/>
        </w:rPr>
      </w:pPr>
      <w:r w:rsidRPr="00BD3815">
        <w:rPr>
          <w:b/>
          <w:bCs/>
          <w:sz w:val="24"/>
          <w:szCs w:val="24"/>
        </w:rPr>
        <w:t>Disadvantages:</w:t>
      </w:r>
    </w:p>
    <w:p w14:paraId="30E71057" w14:textId="77777777" w:rsidR="00F27C3A" w:rsidRPr="00BD3815" w:rsidRDefault="00F27C3A" w:rsidP="00BD3815">
      <w:pPr>
        <w:jc w:val="both"/>
        <w:rPr>
          <w:sz w:val="24"/>
          <w:szCs w:val="24"/>
        </w:rPr>
      </w:pPr>
      <w:r w:rsidRPr="00BD3815">
        <w:rPr>
          <w:sz w:val="24"/>
          <w:szCs w:val="24"/>
        </w:rPr>
        <w:t>Time-Consuming: The process of collecting, labeling, and preprocessing a custom dataset is resource-intensive and time-consuming, requiring significant effort and expertise.</w:t>
      </w:r>
    </w:p>
    <w:p w14:paraId="2B6AA24A" w14:textId="77777777" w:rsidR="00F27C3A" w:rsidRPr="00BD3815" w:rsidRDefault="00F27C3A" w:rsidP="00BD3815">
      <w:pPr>
        <w:jc w:val="both"/>
        <w:rPr>
          <w:sz w:val="24"/>
          <w:szCs w:val="24"/>
        </w:rPr>
      </w:pPr>
      <w:r w:rsidRPr="00BD3815">
        <w:rPr>
          <w:b/>
          <w:bCs/>
          <w:sz w:val="24"/>
          <w:szCs w:val="24"/>
        </w:rPr>
        <w:t>Quality Control:</w:t>
      </w:r>
      <w:r w:rsidRPr="00BD3815">
        <w:rPr>
          <w:sz w:val="24"/>
          <w:szCs w:val="24"/>
        </w:rPr>
        <w:t xml:space="preserve"> Maintaining data quality and consistency across a large dataset is challenging. Inaccurate or inconsistent data can adversely affect model performance.</w:t>
      </w:r>
    </w:p>
    <w:p w14:paraId="34E0ABB4" w14:textId="77777777" w:rsidR="00F27C3A" w:rsidRPr="00BD3815" w:rsidRDefault="00F27C3A" w:rsidP="00BD3815">
      <w:pPr>
        <w:jc w:val="both"/>
        <w:rPr>
          <w:sz w:val="24"/>
          <w:szCs w:val="24"/>
        </w:rPr>
      </w:pPr>
      <w:r w:rsidRPr="00BD3815">
        <w:rPr>
          <w:b/>
          <w:bCs/>
          <w:sz w:val="24"/>
          <w:szCs w:val="24"/>
        </w:rPr>
        <w:t>Balancing Data:</w:t>
      </w:r>
      <w:r w:rsidRPr="00BD3815">
        <w:rPr>
          <w:sz w:val="24"/>
          <w:szCs w:val="24"/>
        </w:rPr>
        <w:t xml:space="preserve"> Ensuring a balanced representation of all classes within a custom dataset is often difficult, especially for rare categories, leading to potential biases in model training.</w:t>
      </w:r>
    </w:p>
    <w:p w14:paraId="2A27E26C" w14:textId="77777777" w:rsidR="00F27C3A" w:rsidRPr="00BD3815" w:rsidRDefault="00F27C3A" w:rsidP="00BD3815">
      <w:pPr>
        <w:jc w:val="both"/>
        <w:rPr>
          <w:sz w:val="24"/>
          <w:szCs w:val="24"/>
        </w:rPr>
      </w:pPr>
      <w:r w:rsidRPr="00BD3815">
        <w:rPr>
          <w:b/>
          <w:bCs/>
          <w:sz w:val="24"/>
          <w:szCs w:val="24"/>
        </w:rPr>
        <w:t>Validation and Testing:</w:t>
      </w:r>
      <w:r w:rsidRPr="00BD3815">
        <w:rPr>
          <w:sz w:val="24"/>
          <w:szCs w:val="24"/>
        </w:rPr>
        <w:t xml:space="preserve"> Without established benchmarks, validating and comparing the performance of models can be more complex, necessitating the creation of robust validation strategies.</w:t>
      </w:r>
    </w:p>
    <w:p w14:paraId="57260E64" w14:textId="77777777" w:rsidR="00F27C3A" w:rsidRPr="00BD3815" w:rsidRDefault="00F27C3A" w:rsidP="00BD3815">
      <w:pPr>
        <w:jc w:val="both"/>
        <w:rPr>
          <w:b/>
          <w:bCs/>
          <w:sz w:val="24"/>
          <w:szCs w:val="24"/>
        </w:rPr>
      </w:pPr>
      <w:r w:rsidRPr="00BD3815">
        <w:rPr>
          <w:b/>
          <w:bCs/>
          <w:sz w:val="24"/>
          <w:szCs w:val="24"/>
        </w:rPr>
        <w:t>4. Key Considerations for Custom Dataset Development</w:t>
      </w:r>
    </w:p>
    <w:p w14:paraId="6A030544" w14:textId="77777777" w:rsidR="00F27C3A" w:rsidRPr="00BD3815" w:rsidRDefault="00F27C3A" w:rsidP="00BD3815">
      <w:pPr>
        <w:jc w:val="both"/>
        <w:rPr>
          <w:sz w:val="24"/>
          <w:szCs w:val="24"/>
        </w:rPr>
      </w:pPr>
      <w:r w:rsidRPr="00BD3815">
        <w:rPr>
          <w:b/>
          <w:bCs/>
          <w:sz w:val="24"/>
          <w:szCs w:val="24"/>
        </w:rPr>
        <w:t>Data Collection</w:t>
      </w:r>
      <w:r w:rsidRPr="00BD3815">
        <w:rPr>
          <w:sz w:val="24"/>
          <w:szCs w:val="24"/>
        </w:rPr>
        <w:t>: Consideration must be given to the sources of data, ethical implications, and privacy concerns. Diverse sources can enrich the dataset but require meticulous handling to ensure ethical compliance.</w:t>
      </w:r>
    </w:p>
    <w:p w14:paraId="10EDF3F9" w14:textId="77777777" w:rsidR="00F27C3A" w:rsidRPr="00BD3815" w:rsidRDefault="00F27C3A" w:rsidP="00BD3815">
      <w:pPr>
        <w:jc w:val="both"/>
        <w:rPr>
          <w:sz w:val="24"/>
          <w:szCs w:val="24"/>
        </w:rPr>
      </w:pPr>
      <w:r w:rsidRPr="00BD3815">
        <w:rPr>
          <w:b/>
          <w:bCs/>
          <w:sz w:val="24"/>
          <w:szCs w:val="24"/>
        </w:rPr>
        <w:t>Labeling:</w:t>
      </w:r>
      <w:r w:rsidRPr="00BD3815">
        <w:rPr>
          <w:sz w:val="24"/>
          <w:szCs w:val="24"/>
        </w:rPr>
        <w:t xml:space="preserve"> Accurate and consistent labeling is paramount. This might involve manual annotation or automated processes, with tools such as crowdsourcing platforms (e.g., Amazon Mechanical Turk) being useful for large-scale annotations.</w:t>
      </w:r>
    </w:p>
    <w:p w14:paraId="13B54B03" w14:textId="77777777" w:rsidR="00F27C3A" w:rsidRPr="00BD3815" w:rsidRDefault="00F27C3A" w:rsidP="00BD3815">
      <w:pPr>
        <w:jc w:val="both"/>
        <w:rPr>
          <w:sz w:val="24"/>
          <w:szCs w:val="24"/>
        </w:rPr>
      </w:pPr>
      <w:r w:rsidRPr="00BD3815">
        <w:rPr>
          <w:b/>
          <w:bCs/>
          <w:sz w:val="24"/>
          <w:szCs w:val="24"/>
        </w:rPr>
        <w:t>Preprocessing:</w:t>
      </w:r>
      <w:r w:rsidRPr="00BD3815">
        <w:rPr>
          <w:sz w:val="24"/>
          <w:szCs w:val="24"/>
        </w:rPr>
        <w:t xml:space="preserve"> Custom datasets often require extensive preprocessing, including resizing, normalizing, and augmenting data to enhance variability and robustness in model training.</w:t>
      </w:r>
    </w:p>
    <w:p w14:paraId="2D0B645E" w14:textId="77777777" w:rsidR="00F27C3A" w:rsidRPr="00BD3815" w:rsidRDefault="00F27C3A" w:rsidP="00BD3815">
      <w:pPr>
        <w:jc w:val="both"/>
        <w:rPr>
          <w:sz w:val="24"/>
          <w:szCs w:val="24"/>
        </w:rPr>
      </w:pPr>
      <w:r w:rsidRPr="00BD3815">
        <w:rPr>
          <w:b/>
          <w:bCs/>
          <w:sz w:val="24"/>
          <w:szCs w:val="24"/>
        </w:rPr>
        <w:lastRenderedPageBreak/>
        <w:t>Data Split:</w:t>
      </w:r>
      <w:r w:rsidRPr="00BD3815">
        <w:rPr>
          <w:sz w:val="24"/>
          <w:szCs w:val="24"/>
        </w:rPr>
        <w:t xml:space="preserve"> Properly splitting the dataset into training, validation, and test sets is crucial for unbiased model evaluation and to prevent overfitting.</w:t>
      </w:r>
    </w:p>
    <w:p w14:paraId="29163F6B" w14:textId="77777777" w:rsidR="00F27C3A" w:rsidRPr="00BD3815" w:rsidRDefault="00F27C3A" w:rsidP="00BD3815">
      <w:pPr>
        <w:jc w:val="both"/>
        <w:rPr>
          <w:sz w:val="24"/>
          <w:szCs w:val="24"/>
        </w:rPr>
      </w:pPr>
      <w:r w:rsidRPr="00BD3815">
        <w:rPr>
          <w:sz w:val="24"/>
          <w:szCs w:val="24"/>
        </w:rPr>
        <w:t>5</w:t>
      </w:r>
      <w:r w:rsidRPr="00BD3815">
        <w:rPr>
          <w:b/>
          <w:bCs/>
          <w:sz w:val="24"/>
          <w:szCs w:val="24"/>
        </w:rPr>
        <w:t>. Conclusion</w:t>
      </w:r>
    </w:p>
    <w:p w14:paraId="558BBA78" w14:textId="77777777" w:rsidR="00F27C3A" w:rsidRPr="00BD3815" w:rsidRDefault="00F27C3A" w:rsidP="00BD3815">
      <w:pPr>
        <w:jc w:val="both"/>
        <w:rPr>
          <w:sz w:val="24"/>
          <w:szCs w:val="24"/>
        </w:rPr>
      </w:pPr>
      <w:r w:rsidRPr="00BD3815">
        <w:rPr>
          <w:sz w:val="24"/>
          <w:szCs w:val="24"/>
        </w:rPr>
        <w:t xml:space="preserve">The choice between using a pre-existing dataset like CIFAR and building a custom dataset </w:t>
      </w:r>
      <w:proofErr w:type="gramStart"/>
      <w:r w:rsidRPr="00BD3815">
        <w:rPr>
          <w:sz w:val="24"/>
          <w:szCs w:val="24"/>
        </w:rPr>
        <w:t>hinges</w:t>
      </w:r>
      <w:proofErr w:type="gramEnd"/>
      <w:r w:rsidRPr="00BD3815">
        <w:rPr>
          <w:sz w:val="24"/>
          <w:szCs w:val="24"/>
        </w:rPr>
        <w:t xml:space="preserve"> on the specific requirements of the project. CIFAR offers convenience, standardization, and accessibility, making it ideal for benchmarking and initial model development. However, for domain-specific applications requiring higher specificity, relevance, and complexity, constructing a custom dataset, despite its challenges, may provide more significant benefits and lead to more effective and applicable machine learning solutions.</w:t>
      </w:r>
    </w:p>
    <w:p w14:paraId="21962571" w14:textId="025471B3" w:rsidR="00CA1777" w:rsidRPr="00BD3815" w:rsidRDefault="00CA1777" w:rsidP="00BD3815">
      <w:pPr>
        <w:jc w:val="both"/>
        <w:rPr>
          <w:sz w:val="24"/>
          <w:szCs w:val="24"/>
        </w:rPr>
      </w:pPr>
      <w:r w:rsidRPr="00BD3815">
        <w:rPr>
          <w:sz w:val="24"/>
          <w:szCs w:val="24"/>
        </w:rPr>
        <w:t>Citations:</w:t>
      </w:r>
    </w:p>
    <w:p w14:paraId="527DFD80" w14:textId="264357A3" w:rsidR="00CA1777" w:rsidRPr="00BD3815" w:rsidRDefault="00CA1777" w:rsidP="00BD3815">
      <w:pPr>
        <w:jc w:val="both"/>
        <w:rPr>
          <w:sz w:val="24"/>
          <w:szCs w:val="24"/>
        </w:rPr>
      </w:pPr>
      <w:hyperlink r:id="rId11" w:history="1">
        <w:r w:rsidRPr="00BD3815">
          <w:rPr>
            <w:rStyle w:val="Hyperlink"/>
            <w:sz w:val="24"/>
            <w:szCs w:val="24"/>
          </w:rPr>
          <w:t xml:space="preserve">Image classification using Support Vector Machine (SVM) in Python - </w:t>
        </w:r>
        <w:proofErr w:type="spellStart"/>
        <w:r w:rsidRPr="00BD3815">
          <w:rPr>
            <w:rStyle w:val="Hyperlink"/>
            <w:sz w:val="24"/>
            <w:szCs w:val="24"/>
          </w:rPr>
          <w:t>GeeksforGeeks</w:t>
        </w:r>
        <w:proofErr w:type="spellEnd"/>
      </w:hyperlink>
    </w:p>
    <w:p w14:paraId="4733D6A0" w14:textId="6BAE2334" w:rsidR="00CA1777" w:rsidRDefault="00CA1777" w:rsidP="00BD3815">
      <w:pPr>
        <w:jc w:val="both"/>
        <w:rPr>
          <w:sz w:val="24"/>
          <w:szCs w:val="24"/>
        </w:rPr>
      </w:pPr>
      <w:hyperlink r:id="rId12" w:history="1">
        <w:r w:rsidRPr="00BD3815">
          <w:rPr>
            <w:rStyle w:val="Hyperlink"/>
            <w:sz w:val="24"/>
            <w:szCs w:val="24"/>
          </w:rPr>
          <w:t>Support Vector Machines for Image Classification and Detection Using OpenCV - MachineLearningMastery.com</w:t>
        </w:r>
      </w:hyperlink>
    </w:p>
    <w:p w14:paraId="141FC75C" w14:textId="02B1FE43" w:rsidR="00BD3815" w:rsidRDefault="00BD3815" w:rsidP="00BD3815">
      <w:pPr>
        <w:jc w:val="both"/>
      </w:pPr>
      <w:hyperlink r:id="rId13" w:history="1">
        <w:r>
          <w:rPr>
            <w:rStyle w:val="Hyperlink"/>
          </w:rPr>
          <w:t xml:space="preserve">CIFAR10 </w:t>
        </w:r>
        <w:proofErr w:type="spellStart"/>
        <w:r>
          <w:rPr>
            <w:rStyle w:val="Hyperlink"/>
          </w:rPr>
          <w:t>DataSet</w:t>
        </w:r>
        <w:proofErr w:type="spellEnd"/>
        <w:r>
          <w:rPr>
            <w:rStyle w:val="Hyperlink"/>
          </w:rPr>
          <w:t xml:space="preserve"> in </w:t>
        </w:r>
        <w:proofErr w:type="spellStart"/>
        <w:r>
          <w:rPr>
            <w:rStyle w:val="Hyperlink"/>
          </w:rPr>
          <w:t>Keras</w:t>
        </w:r>
        <w:proofErr w:type="spellEnd"/>
        <w:r>
          <w:rPr>
            <w:rStyle w:val="Hyperlink"/>
          </w:rPr>
          <w:t xml:space="preserve"> (</w:t>
        </w:r>
        <w:proofErr w:type="spellStart"/>
        <w:r>
          <w:rPr>
            <w:rStyle w:val="Hyperlink"/>
          </w:rPr>
          <w:t>Tensorflow</w:t>
        </w:r>
        <w:proofErr w:type="spellEnd"/>
        <w:r>
          <w:rPr>
            <w:rStyle w:val="Hyperlink"/>
          </w:rPr>
          <w:t xml:space="preserve">) for Object Recognition - </w:t>
        </w:r>
        <w:proofErr w:type="spellStart"/>
        <w:r>
          <w:rPr>
            <w:rStyle w:val="Hyperlink"/>
          </w:rPr>
          <w:t>GeeksforGeeks</w:t>
        </w:r>
        <w:proofErr w:type="spellEnd"/>
      </w:hyperlink>
    </w:p>
    <w:p w14:paraId="6DBA9B47" w14:textId="468BC29F" w:rsidR="00BD3815" w:rsidRDefault="00BD3815" w:rsidP="00BD3815">
      <w:pPr>
        <w:jc w:val="both"/>
      </w:pPr>
      <w:hyperlink r:id="rId14" w:history="1">
        <w:r>
          <w:rPr>
            <w:rStyle w:val="Hyperlink"/>
          </w:rPr>
          <w:t>CIFAR-10 and CIFAR-100 datasets (toronto.edu)</w:t>
        </w:r>
      </w:hyperlink>
    </w:p>
    <w:p w14:paraId="247BD838" w14:textId="146B5A5F" w:rsidR="00BD3815" w:rsidRDefault="00BD3815" w:rsidP="00BD3815">
      <w:pPr>
        <w:jc w:val="both"/>
      </w:pPr>
      <w:hyperlink r:id="rId15" w:history="1">
        <w:r>
          <w:rPr>
            <w:rStyle w:val="Hyperlink"/>
          </w:rPr>
          <w:t>Understanding the CIFAR 10 Dataset (youtube.com)</w:t>
        </w:r>
      </w:hyperlink>
    </w:p>
    <w:p w14:paraId="71A5DE8D" w14:textId="77777777" w:rsidR="00BD3815" w:rsidRPr="00BD3815" w:rsidRDefault="00BD3815" w:rsidP="00BD3815">
      <w:pPr>
        <w:jc w:val="both"/>
        <w:rPr>
          <w:sz w:val="24"/>
          <w:szCs w:val="24"/>
        </w:rPr>
      </w:pPr>
    </w:p>
    <w:sectPr w:rsidR="00BD3815" w:rsidRPr="00BD381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21592" w14:textId="77777777" w:rsidR="003A10E8" w:rsidRDefault="003A10E8" w:rsidP="003A10E8">
      <w:pPr>
        <w:spacing w:after="0" w:line="240" w:lineRule="auto"/>
      </w:pPr>
      <w:r>
        <w:separator/>
      </w:r>
    </w:p>
  </w:endnote>
  <w:endnote w:type="continuationSeparator" w:id="0">
    <w:p w14:paraId="104E6A93" w14:textId="77777777" w:rsidR="003A10E8" w:rsidRDefault="003A10E8" w:rsidP="003A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2ADC8" w14:textId="77777777" w:rsidR="003A10E8" w:rsidRDefault="003A10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C7648" w14:textId="77777777" w:rsidR="003A10E8" w:rsidRDefault="003A1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2D3FC" w14:textId="77777777" w:rsidR="003A10E8" w:rsidRDefault="003A1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2F46C" w14:textId="77777777" w:rsidR="003A10E8" w:rsidRDefault="003A10E8" w:rsidP="003A10E8">
      <w:pPr>
        <w:spacing w:after="0" w:line="240" w:lineRule="auto"/>
      </w:pPr>
      <w:r>
        <w:separator/>
      </w:r>
    </w:p>
  </w:footnote>
  <w:footnote w:type="continuationSeparator" w:id="0">
    <w:p w14:paraId="5F3F3416" w14:textId="77777777" w:rsidR="003A10E8" w:rsidRDefault="003A10E8" w:rsidP="003A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ADA0" w14:textId="77777777" w:rsidR="003A10E8" w:rsidRDefault="003A1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F7C79" w14:textId="6E886F91" w:rsidR="003A10E8" w:rsidRDefault="003A10E8">
    <w:pPr>
      <w:pStyle w:val="Header"/>
    </w:pPr>
    <w:r>
      <w:rPr>
        <w:rFonts w:ascii="Lato" w:hAnsi="Lato"/>
        <w:color w:val="2D3B45"/>
        <w:shd w:val="clear" w:color="auto" w:fill="FFFFFF"/>
      </w:rPr>
      <w:t> L05_</w:t>
    </w:r>
    <w:r>
      <w:rPr>
        <w:rFonts w:ascii="Lato" w:hAnsi="Lato"/>
        <w:color w:val="2D3B45"/>
        <w:shd w:val="clear" w:color="auto" w:fill="FFFFFF"/>
      </w:rPr>
      <w:t>Binte Zahra</w:t>
    </w:r>
    <w:r>
      <w:rPr>
        <w:rFonts w:ascii="Lato" w:hAnsi="Lato"/>
        <w:color w:val="2D3B45"/>
        <w:shd w:val="clear" w:color="auto" w:fill="FFFFFF"/>
      </w:rPr>
      <w:t>_ITAI_1378</w:t>
    </w:r>
  </w:p>
  <w:p w14:paraId="2AA00368" w14:textId="77777777" w:rsidR="003A10E8" w:rsidRDefault="003A10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57338" w14:textId="77777777" w:rsidR="003A10E8" w:rsidRDefault="003A1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70AC"/>
    <w:multiLevelType w:val="multilevel"/>
    <w:tmpl w:val="82E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17473"/>
    <w:multiLevelType w:val="multilevel"/>
    <w:tmpl w:val="82E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A71B0"/>
    <w:multiLevelType w:val="hybridMultilevel"/>
    <w:tmpl w:val="59E4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C2E10"/>
    <w:multiLevelType w:val="multilevel"/>
    <w:tmpl w:val="C36E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57249">
    <w:abstractNumId w:val="3"/>
  </w:num>
  <w:num w:numId="2" w16cid:durableId="1120414503">
    <w:abstractNumId w:val="2"/>
  </w:num>
  <w:num w:numId="3" w16cid:durableId="504563071">
    <w:abstractNumId w:val="0"/>
    <w:lvlOverride w:ilvl="0">
      <w:startOverride w:val="4"/>
    </w:lvlOverride>
  </w:num>
  <w:num w:numId="4" w16cid:durableId="562373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77"/>
    <w:rsid w:val="001D2D49"/>
    <w:rsid w:val="002374C4"/>
    <w:rsid w:val="0025523B"/>
    <w:rsid w:val="003A10E8"/>
    <w:rsid w:val="00471CB0"/>
    <w:rsid w:val="005C2B7B"/>
    <w:rsid w:val="005C6896"/>
    <w:rsid w:val="007B6290"/>
    <w:rsid w:val="009378F0"/>
    <w:rsid w:val="00BD3815"/>
    <w:rsid w:val="00BD5459"/>
    <w:rsid w:val="00CA1777"/>
    <w:rsid w:val="00F2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BF990E"/>
  <w15:chartTrackingRefBased/>
  <w15:docId w15:val="{3CFE1D7B-E984-47DF-B358-6C0E7C2B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1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1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777"/>
    <w:rPr>
      <w:rFonts w:eastAsiaTheme="majorEastAsia" w:cstheme="majorBidi"/>
      <w:color w:val="272727" w:themeColor="text1" w:themeTint="D8"/>
    </w:rPr>
  </w:style>
  <w:style w:type="paragraph" w:styleId="Title">
    <w:name w:val="Title"/>
    <w:basedOn w:val="Normal"/>
    <w:next w:val="Normal"/>
    <w:link w:val="TitleChar"/>
    <w:uiPriority w:val="10"/>
    <w:qFormat/>
    <w:rsid w:val="00CA1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777"/>
    <w:pPr>
      <w:spacing w:before="160"/>
      <w:jc w:val="center"/>
    </w:pPr>
    <w:rPr>
      <w:i/>
      <w:iCs/>
      <w:color w:val="404040" w:themeColor="text1" w:themeTint="BF"/>
    </w:rPr>
  </w:style>
  <w:style w:type="character" w:customStyle="1" w:styleId="QuoteChar">
    <w:name w:val="Quote Char"/>
    <w:basedOn w:val="DefaultParagraphFont"/>
    <w:link w:val="Quote"/>
    <w:uiPriority w:val="29"/>
    <w:rsid w:val="00CA1777"/>
    <w:rPr>
      <w:i/>
      <w:iCs/>
      <w:color w:val="404040" w:themeColor="text1" w:themeTint="BF"/>
    </w:rPr>
  </w:style>
  <w:style w:type="paragraph" w:styleId="ListParagraph">
    <w:name w:val="List Paragraph"/>
    <w:basedOn w:val="Normal"/>
    <w:uiPriority w:val="34"/>
    <w:qFormat/>
    <w:rsid w:val="00CA1777"/>
    <w:pPr>
      <w:ind w:left="720"/>
      <w:contextualSpacing/>
    </w:pPr>
  </w:style>
  <w:style w:type="character" w:styleId="IntenseEmphasis">
    <w:name w:val="Intense Emphasis"/>
    <w:basedOn w:val="DefaultParagraphFont"/>
    <w:uiPriority w:val="21"/>
    <w:qFormat/>
    <w:rsid w:val="00CA1777"/>
    <w:rPr>
      <w:i/>
      <w:iCs/>
      <w:color w:val="0F4761" w:themeColor="accent1" w:themeShade="BF"/>
    </w:rPr>
  </w:style>
  <w:style w:type="paragraph" w:styleId="IntenseQuote">
    <w:name w:val="Intense Quote"/>
    <w:basedOn w:val="Normal"/>
    <w:next w:val="Normal"/>
    <w:link w:val="IntenseQuoteChar"/>
    <w:uiPriority w:val="30"/>
    <w:qFormat/>
    <w:rsid w:val="00CA1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777"/>
    <w:rPr>
      <w:i/>
      <w:iCs/>
      <w:color w:val="0F4761" w:themeColor="accent1" w:themeShade="BF"/>
    </w:rPr>
  </w:style>
  <w:style w:type="character" w:styleId="IntenseReference">
    <w:name w:val="Intense Reference"/>
    <w:basedOn w:val="DefaultParagraphFont"/>
    <w:uiPriority w:val="32"/>
    <w:qFormat/>
    <w:rsid w:val="00CA1777"/>
    <w:rPr>
      <w:b/>
      <w:bCs/>
      <w:smallCaps/>
      <w:color w:val="0F4761" w:themeColor="accent1" w:themeShade="BF"/>
      <w:spacing w:val="5"/>
    </w:rPr>
  </w:style>
  <w:style w:type="character" w:styleId="Hyperlink">
    <w:name w:val="Hyperlink"/>
    <w:basedOn w:val="DefaultParagraphFont"/>
    <w:uiPriority w:val="99"/>
    <w:semiHidden/>
    <w:unhideWhenUsed/>
    <w:rsid w:val="00CA1777"/>
    <w:rPr>
      <w:color w:val="0000FF"/>
      <w:u w:val="single"/>
    </w:rPr>
  </w:style>
  <w:style w:type="paragraph" w:styleId="NormalWeb">
    <w:name w:val="Normal (Web)"/>
    <w:basedOn w:val="Normal"/>
    <w:uiPriority w:val="99"/>
    <w:semiHidden/>
    <w:unhideWhenUsed/>
    <w:rsid w:val="00CA17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7C3A"/>
    <w:rPr>
      <w:b/>
      <w:bCs/>
    </w:rPr>
  </w:style>
  <w:style w:type="paragraph" w:styleId="HTMLPreformatted">
    <w:name w:val="HTML Preformatted"/>
    <w:basedOn w:val="Normal"/>
    <w:link w:val="HTMLPreformattedChar"/>
    <w:uiPriority w:val="99"/>
    <w:semiHidden/>
    <w:unhideWhenUsed/>
    <w:rsid w:val="00BD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3815"/>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3A1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0E8"/>
  </w:style>
  <w:style w:type="paragraph" w:styleId="Footer">
    <w:name w:val="footer"/>
    <w:basedOn w:val="Normal"/>
    <w:link w:val="FooterChar"/>
    <w:uiPriority w:val="99"/>
    <w:unhideWhenUsed/>
    <w:rsid w:val="003A1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3842">
      <w:bodyDiv w:val="1"/>
      <w:marLeft w:val="0"/>
      <w:marRight w:val="0"/>
      <w:marTop w:val="0"/>
      <w:marBottom w:val="0"/>
      <w:divBdr>
        <w:top w:val="none" w:sz="0" w:space="0" w:color="auto"/>
        <w:left w:val="none" w:sz="0" w:space="0" w:color="auto"/>
        <w:bottom w:val="none" w:sz="0" w:space="0" w:color="auto"/>
        <w:right w:val="none" w:sz="0" w:space="0" w:color="auto"/>
      </w:divBdr>
    </w:div>
    <w:div w:id="143199597">
      <w:bodyDiv w:val="1"/>
      <w:marLeft w:val="0"/>
      <w:marRight w:val="0"/>
      <w:marTop w:val="0"/>
      <w:marBottom w:val="0"/>
      <w:divBdr>
        <w:top w:val="none" w:sz="0" w:space="0" w:color="auto"/>
        <w:left w:val="none" w:sz="0" w:space="0" w:color="auto"/>
        <w:bottom w:val="none" w:sz="0" w:space="0" w:color="auto"/>
        <w:right w:val="none" w:sz="0" w:space="0" w:color="auto"/>
      </w:divBdr>
    </w:div>
    <w:div w:id="395054245">
      <w:bodyDiv w:val="1"/>
      <w:marLeft w:val="0"/>
      <w:marRight w:val="0"/>
      <w:marTop w:val="0"/>
      <w:marBottom w:val="0"/>
      <w:divBdr>
        <w:top w:val="none" w:sz="0" w:space="0" w:color="auto"/>
        <w:left w:val="none" w:sz="0" w:space="0" w:color="auto"/>
        <w:bottom w:val="none" w:sz="0" w:space="0" w:color="auto"/>
        <w:right w:val="none" w:sz="0" w:space="0" w:color="auto"/>
      </w:divBdr>
    </w:div>
    <w:div w:id="600534101">
      <w:bodyDiv w:val="1"/>
      <w:marLeft w:val="0"/>
      <w:marRight w:val="0"/>
      <w:marTop w:val="0"/>
      <w:marBottom w:val="0"/>
      <w:divBdr>
        <w:top w:val="none" w:sz="0" w:space="0" w:color="auto"/>
        <w:left w:val="none" w:sz="0" w:space="0" w:color="auto"/>
        <w:bottom w:val="none" w:sz="0" w:space="0" w:color="auto"/>
        <w:right w:val="none" w:sz="0" w:space="0" w:color="auto"/>
      </w:divBdr>
      <w:divsChild>
        <w:div w:id="713889187">
          <w:marLeft w:val="0"/>
          <w:marRight w:val="0"/>
          <w:marTop w:val="0"/>
          <w:marBottom w:val="0"/>
          <w:divBdr>
            <w:top w:val="none" w:sz="0" w:space="0" w:color="auto"/>
            <w:left w:val="none" w:sz="0" w:space="0" w:color="auto"/>
            <w:bottom w:val="none" w:sz="0" w:space="0" w:color="auto"/>
            <w:right w:val="none" w:sz="0" w:space="0" w:color="auto"/>
          </w:divBdr>
          <w:divsChild>
            <w:div w:id="1774932772">
              <w:marLeft w:val="0"/>
              <w:marRight w:val="0"/>
              <w:marTop w:val="0"/>
              <w:marBottom w:val="0"/>
              <w:divBdr>
                <w:top w:val="none" w:sz="0" w:space="0" w:color="auto"/>
                <w:left w:val="none" w:sz="0" w:space="0" w:color="auto"/>
                <w:bottom w:val="none" w:sz="0" w:space="0" w:color="auto"/>
                <w:right w:val="none" w:sz="0" w:space="0" w:color="auto"/>
              </w:divBdr>
              <w:divsChild>
                <w:div w:id="1424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7306">
      <w:bodyDiv w:val="1"/>
      <w:marLeft w:val="0"/>
      <w:marRight w:val="0"/>
      <w:marTop w:val="0"/>
      <w:marBottom w:val="0"/>
      <w:divBdr>
        <w:top w:val="none" w:sz="0" w:space="0" w:color="auto"/>
        <w:left w:val="none" w:sz="0" w:space="0" w:color="auto"/>
        <w:bottom w:val="none" w:sz="0" w:space="0" w:color="auto"/>
        <w:right w:val="none" w:sz="0" w:space="0" w:color="auto"/>
      </w:divBdr>
    </w:div>
    <w:div w:id="731076793">
      <w:bodyDiv w:val="1"/>
      <w:marLeft w:val="0"/>
      <w:marRight w:val="0"/>
      <w:marTop w:val="0"/>
      <w:marBottom w:val="0"/>
      <w:divBdr>
        <w:top w:val="none" w:sz="0" w:space="0" w:color="auto"/>
        <w:left w:val="none" w:sz="0" w:space="0" w:color="auto"/>
        <w:bottom w:val="none" w:sz="0" w:space="0" w:color="auto"/>
        <w:right w:val="none" w:sz="0" w:space="0" w:color="auto"/>
      </w:divBdr>
    </w:div>
    <w:div w:id="881405489">
      <w:bodyDiv w:val="1"/>
      <w:marLeft w:val="0"/>
      <w:marRight w:val="0"/>
      <w:marTop w:val="0"/>
      <w:marBottom w:val="0"/>
      <w:divBdr>
        <w:top w:val="none" w:sz="0" w:space="0" w:color="auto"/>
        <w:left w:val="none" w:sz="0" w:space="0" w:color="auto"/>
        <w:bottom w:val="none" w:sz="0" w:space="0" w:color="auto"/>
        <w:right w:val="none" w:sz="0" w:space="0" w:color="auto"/>
      </w:divBdr>
    </w:div>
    <w:div w:id="1315524720">
      <w:bodyDiv w:val="1"/>
      <w:marLeft w:val="0"/>
      <w:marRight w:val="0"/>
      <w:marTop w:val="0"/>
      <w:marBottom w:val="0"/>
      <w:divBdr>
        <w:top w:val="none" w:sz="0" w:space="0" w:color="auto"/>
        <w:left w:val="none" w:sz="0" w:space="0" w:color="auto"/>
        <w:bottom w:val="none" w:sz="0" w:space="0" w:color="auto"/>
        <w:right w:val="none" w:sz="0" w:space="0" w:color="auto"/>
      </w:divBdr>
    </w:div>
    <w:div w:id="1611741024">
      <w:bodyDiv w:val="1"/>
      <w:marLeft w:val="0"/>
      <w:marRight w:val="0"/>
      <w:marTop w:val="0"/>
      <w:marBottom w:val="0"/>
      <w:divBdr>
        <w:top w:val="none" w:sz="0" w:space="0" w:color="auto"/>
        <w:left w:val="none" w:sz="0" w:space="0" w:color="auto"/>
        <w:bottom w:val="none" w:sz="0" w:space="0" w:color="auto"/>
        <w:right w:val="none" w:sz="0" w:space="0" w:color="auto"/>
      </w:divBdr>
    </w:div>
    <w:div w:id="1927494839">
      <w:bodyDiv w:val="1"/>
      <w:marLeft w:val="0"/>
      <w:marRight w:val="0"/>
      <w:marTop w:val="0"/>
      <w:marBottom w:val="0"/>
      <w:divBdr>
        <w:top w:val="none" w:sz="0" w:space="0" w:color="auto"/>
        <w:left w:val="none" w:sz="0" w:space="0" w:color="auto"/>
        <w:bottom w:val="none" w:sz="0" w:space="0" w:color="auto"/>
        <w:right w:val="none" w:sz="0" w:space="0" w:color="auto"/>
      </w:divBdr>
    </w:div>
    <w:div w:id="196472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cifar10-dataset-in-keras-tensorflow-for-object-recogni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s://machinelearningmastery.com/support-vector-machines-for-image-classification-and-detection-using-opencv/"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mage-classification-using-support-vector-machine-svm-in-python/" TargetMode="External"/><Relationship Id="rId5" Type="http://schemas.openxmlformats.org/officeDocument/2006/relationships/footnotes" Target="footnotes.xml"/><Relationship Id="rId15" Type="http://schemas.openxmlformats.org/officeDocument/2006/relationships/hyperlink" Target="https://www.youtube.com/watch?v=PxFAKtMLu8M"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s.toronto.edu/~kriz/cifa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Zahra</dc:creator>
  <cp:keywords/>
  <dc:description/>
  <cp:lastModifiedBy>binte Zahra</cp:lastModifiedBy>
  <cp:revision>1</cp:revision>
  <dcterms:created xsi:type="dcterms:W3CDTF">2024-06-27T14:47:00Z</dcterms:created>
  <dcterms:modified xsi:type="dcterms:W3CDTF">2024-06-27T17:24:00Z</dcterms:modified>
</cp:coreProperties>
</file>