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P1 INCIDENT BRIDGE CALL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F0"/>
                <w:sz w:val="20"/>
                <w:szCs w:val="20"/>
              </w:rPr>
              <w:t xml:space="preserve">Enterprise IT Operations  •  Senior Engineer Reference  •  Use from the first minute of every P1</w:t>
            </w:r>
          </w:p>
        </w:tc>
      </w:tr>
    </w:tbl>
    <w:p>
      <w:pPr>
        <w:spacing w:before="0" w:after="16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INCIDENT DETAILS  (Fill immediately on joining bridge)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Incident / Ticket #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Date &amp; Time (UTC)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Bridge Opened By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Affected Service(s)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Environment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Priority Confirmed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Incident Commander (IC)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Comms Lead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Technical Lead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Bridge / War Room Link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 Page Updated?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■  CRITICAL</w:t>
            </w: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— Do immediately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■  COMMS</w:t>
            </w: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— External/stakeholder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■  VERIFY</w:t>
            </w: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— Confirm before moving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8"/>
                <w:szCs w:val="18"/>
              </w:rPr>
              <w:t xml:space="preserve">■  INFO</w:t>
            </w: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— Record / document</w:t>
            </w:r>
          </w:p>
        </w:tc>
      </w:tr>
    </w:tbl>
    <w:p>
      <w:pPr>
        <w:spacing w:before="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🔴  PHASE 1 — BRIDGE OPEN &amp; ROLE ASSIGNMENT   (T+0 to T+5 min)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Announce yourself: name, role, and team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Incident Commander (IC) is on the call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If IC is absent, one person must voluntarily take ownership now — do not proceed without an IC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Assign and verbally confirm all key roles on the call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IC, Technical Lead, Comms Lead, Scribe/Bridge Note-taker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the ticket number is open in ServiceNow and all resolver groups are assigned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the bridge communication cadence — announce it to the call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SEV/P1: update every 15 min | P2: every 30 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Mute all non-speaking attendees — ask everyone to identify themselves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🟠  PHASE 2 — IMPACT ASSESSMENT   (T+5 to T+15 min)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State the known symptoms clearly to the full bridge — what is broken?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the business impact: how many users/customers affected?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Quantify if possible — '100% of login attempts failing' is better than 'login is down'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which environments are impacted: Prod only, DR, all regions?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Identify the exact time the issue started (T0) — align with monitoring timestamps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Check CloudWatch, Splunk, Datadog, or APM tool — do not rely on user reports alone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if a recent change, deployment, or release aligns with the T0 timestamp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Pull last 4 hours of changes from SNOW — ask teams directly on the call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Ask: Is there a known workaround or manual process available right now?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13.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Capture all facts in SNOW work notes — no assumptions, only confirmed observations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🔵  PHASE 3 — TRIAGE &amp; DIAGNOSIS   (T+15 to T+30 min)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14.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Technical Lead: state your initial hypothesis for the root cause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Keep it brief — one sentence. You can be wrong. It focuses the team.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15.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Pull error logs and share findings on the call — call out exact error codes and frequency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16.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infrastructure health: CPU, memory, disk, network — any resource saturation?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17.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upstream/downstream service dependencies — is this cascading from elsewhere?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18.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database health: connection pools, replication lag, locks, slow queries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19.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load balancer, firewall, and DNS — any changes or anomalies?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20.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relevant monitoring queries (Splunk, CloudWatch, Grafana) — share screen if possible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Rule out external factors: third-party API outages, CDN issues, ISP problems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IC: time-box deep-dive threads — if no progress in 10 min, pivot the approach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Do not let the team go dark in rabbit holes without check-ins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📢  PHASE 4 — COMMUNICATIONS   (Ongoing, every cadence interval)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23.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 first stakeholder update within 15 min of bridge open — even if impact is unknown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Template: 'We are aware of [issue]. Impact: [X]. Teams engaged. Next update: [time].'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24.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 internal status page / monitoring tool to reflect active incident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25.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Notify customer-facing teams: Support, CSM, Account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Give them a holding statement — they should hear it from you before customers call them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26.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 bridge update at every cadence interval — stick to facts, no speculation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If ETA changes materially, send an unscheduled update immediately — do not wait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27.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Escalate to senior leadership / on-call manager if no resolution path in 30 min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28.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 every update sent — time, recipient group, and content summary — in SNOW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🛠️  PHASE 5 — MITIGATION &amp; FIX EXECUTION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29.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IC: confirm the proposed fix/mitigation before anyone executes anything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Do not allow uncoordinated changes during a live P1 — one change at a 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30.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State the fix plan on the call before executing — get verbal acknowledgement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Raise an Emergency Change Record in ServiceNow before executing if policy requires it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Know your org's emergency CAB / pre-approved change policy ahead of time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Assign one person to execute — others monitor and observe, do not dual-execute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33.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 a 10-minute observation window immediately after the fix is applied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Watch error rates, latency, success rates — do not declare victory early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34.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fix fails or makes things worse — rollback immediately and re-triage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35.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Document every action in SNOW with exact timestamp, executor name, and outcome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If it wasn't documented, it didn't happen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PHASE 6 — RESOLUTION &amp; CLOSE-OUT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00"/>
        <w:gridCol w:w="1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36.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all affected services are back to normal baseline — not just 'kind of working'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Check error rate, response time, throughput, and queue depth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37.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Monitor for a minimum of 30 minutes post-fix before declaring resolution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P1s can resurface — hold the bridge until you are confident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38.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Send 'Resolved' communication to all stakeholders with a plain-English summary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Include: what happened, when it started, when it was fixed, what caused it (if known)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39.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 status page to 'All Systems Operational'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40.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 SNOW ticket: set state to Resolved, add resolution notes, close open tasks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Thank the bridge team — acknowledge the effort before closing the call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B4"/>
                <w:sz w:val="24"/>
                <w:szCs w:val="24"/>
              </w:rPr>
              <w:t xml:space="preserve">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Schedule the Post-Incident Review (PIR) before leaving — agree on time and owner</w:t>
            </w:r>
          </w:p>
          <w:p>
            <w:r>
              <w:rPr>
                <w:rFonts w:ascii="Arial" w:cs="Arial" w:eastAsia="Arial" w:hAnsi="Arial"/>
                <w:i/>
                <w:iCs/>
                <w:color w:val="6C757D"/>
                <w:sz w:val="18"/>
                <w:szCs w:val="18"/>
              </w:rPr>
              <w:t xml:space="preserve">    ↳ P1: within 24 hours | P2: within 48 hours | No exceptions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⚡  BRIDGE GROUND RULES  (IC reads these at the start of every call)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person speaks at a time — IC controls the floor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theories on the call — only confirmed facts; take investigations offline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action must be announced before it is executed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silent changes — if you did something, say so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you have no update, say 'no update from [team]' — silence is not acceptable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a blameless call — we fix first, review later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Prepared by Senior IT Operations  •  Blameless culture — fix first, review later  •  Every action goes in ServiceNow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2026-02-20T18:52:19.519Z</dcterms:created>
  <dcterms:modified xsi:type="dcterms:W3CDTF">2026-02-20T18:52:19.520Z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