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F65F1" w:rsidR="00DF65F1" w:rsidP="65C665A1" w:rsidRDefault="00DF65F1" w14:paraId="562C72F1" w14:textId="2A73063C">
      <w:pPr>
        <w:spacing w:line="480" w:lineRule="auto"/>
        <w:jc w:val="center"/>
        <w:rPr>
          <w:rFonts w:ascii="Times New Roman" w:hAnsi="Times New Roman" w:eastAsia="Times New Roman" w:cs="Times New Roman"/>
        </w:rPr>
      </w:pPr>
      <w:r w:rsidRPr="65C665A1" w:rsidR="6F82D25C">
        <w:rPr>
          <w:rFonts w:ascii="Times New Roman" w:hAnsi="Times New Roman" w:eastAsia="Times New Roman" w:cs="Times New Roman"/>
        </w:rPr>
        <w:t>6263-ITAI-1371-Intro to Machine Learning</w:t>
      </w:r>
    </w:p>
    <w:p w:rsidRPr="00DF65F1" w:rsidR="00DF65F1" w:rsidP="65C665A1" w:rsidRDefault="00DF65F1" w14:paraId="02426A16" w14:textId="4D8B6005">
      <w:pPr>
        <w:spacing w:line="480" w:lineRule="auto"/>
        <w:jc w:val="center"/>
        <w:rPr>
          <w:rFonts w:ascii="Times New Roman" w:hAnsi="Times New Roman" w:eastAsia="Times New Roman" w:cs="Times New Roman"/>
        </w:rPr>
      </w:pPr>
      <w:r w:rsidRPr="65C665A1" w:rsidR="6F82D25C">
        <w:rPr>
          <w:rFonts w:ascii="Times New Roman" w:hAnsi="Times New Roman" w:eastAsia="Times New Roman" w:cs="Times New Roman"/>
        </w:rPr>
        <w:t>Midterm Exam: Reflection &amp; Contribution Journal</w:t>
      </w:r>
    </w:p>
    <w:p w:rsidRPr="00DF65F1" w:rsidR="00DF65F1" w:rsidP="65C665A1" w:rsidRDefault="00DF65F1" w14:paraId="48EC7BFF" w14:textId="77777777">
      <w:pPr>
        <w:spacing w:line="480" w:lineRule="auto"/>
        <w:jc w:val="center"/>
        <w:rPr>
          <w:rFonts w:ascii="Times New Roman" w:hAnsi="Times New Roman" w:eastAsia="Times New Roman" w:cs="Times New Roman"/>
        </w:rPr>
      </w:pPr>
    </w:p>
    <w:p w:rsidRPr="00DF65F1" w:rsidR="00DF65F1" w:rsidP="65C665A1" w:rsidRDefault="00DF65F1" w14:paraId="335DD3B6" w14:textId="5E4E01ED">
      <w:pPr>
        <w:spacing w:line="480" w:lineRule="auto"/>
        <w:jc w:val="center"/>
        <w:rPr>
          <w:rFonts w:ascii="Times New Roman" w:hAnsi="Times New Roman" w:eastAsia="Times New Roman" w:cs="Times New Roman"/>
        </w:rPr>
      </w:pPr>
      <w:r w:rsidRPr="65C665A1" w:rsidR="6F82D25C">
        <w:rPr>
          <w:rFonts w:ascii="Times New Roman" w:hAnsi="Times New Roman" w:eastAsia="Times New Roman" w:cs="Times New Roman"/>
        </w:rPr>
        <w:t>Student Name:</w:t>
      </w:r>
      <w:r w:rsidRPr="65C665A1" w:rsidR="6F82D25C">
        <w:rPr>
          <w:rFonts w:ascii="Times New Roman" w:hAnsi="Times New Roman" w:eastAsia="Times New Roman" w:cs="Times New Roman"/>
        </w:rPr>
        <w:t xml:space="preserve"> </w:t>
      </w:r>
      <w:r w:rsidRPr="65C665A1" w:rsidR="65D0B5F6">
        <w:rPr>
          <w:rFonts w:ascii="Times New Roman" w:hAnsi="Times New Roman" w:eastAsia="Times New Roman" w:cs="Times New Roman"/>
        </w:rPr>
        <w:t>Jonathan Aldana</w:t>
      </w:r>
    </w:p>
    <w:p w:rsidRPr="00DF65F1" w:rsidR="00DF65F1" w:rsidP="65C665A1" w:rsidRDefault="00DF65F1" w14:paraId="318FB114" w14:textId="12BDF1B6">
      <w:pPr>
        <w:pStyle w:val="Normal"/>
        <w:suppressLineNumbers w:val="0"/>
        <w:bidi w:val="0"/>
        <w:spacing w:before="0" w:beforeAutospacing="off" w:after="160" w:afterAutospacing="off" w:line="480" w:lineRule="auto"/>
        <w:ind w:left="0" w:right="0"/>
        <w:jc w:val="center"/>
        <w:rPr>
          <w:rFonts w:ascii="Times New Roman" w:hAnsi="Times New Roman" w:eastAsia="Times New Roman" w:cs="Times New Roman"/>
        </w:rPr>
      </w:pPr>
      <w:r w:rsidRPr="65C665A1" w:rsidR="6F82D25C">
        <w:rPr>
          <w:rFonts w:ascii="Times New Roman" w:hAnsi="Times New Roman" w:eastAsia="Times New Roman" w:cs="Times New Roman"/>
        </w:rPr>
        <w:t>Group Members:</w:t>
      </w:r>
      <w:r w:rsidRPr="65C665A1" w:rsidR="6F82D25C">
        <w:rPr>
          <w:rFonts w:ascii="Times New Roman" w:hAnsi="Times New Roman" w:eastAsia="Times New Roman" w:cs="Times New Roman"/>
        </w:rPr>
        <w:t xml:space="preserve"> </w:t>
      </w:r>
      <w:r w:rsidRPr="65C665A1" w:rsidR="6F82D25C">
        <w:rPr>
          <w:rFonts w:ascii="Times New Roman" w:hAnsi="Times New Roman" w:eastAsia="Times New Roman" w:cs="Times New Roman"/>
        </w:rPr>
        <w:t>Astríd</w:t>
      </w:r>
      <w:r w:rsidRPr="65C665A1" w:rsidR="6F82D25C">
        <w:rPr>
          <w:rFonts w:ascii="Times New Roman" w:hAnsi="Times New Roman" w:eastAsia="Times New Roman" w:cs="Times New Roman"/>
        </w:rPr>
        <w:t xml:space="preserve"> Lorenzana, </w:t>
      </w:r>
      <w:r w:rsidRPr="65C665A1" w:rsidR="620A072B">
        <w:rPr>
          <w:rFonts w:ascii="Times New Roman" w:hAnsi="Times New Roman" w:eastAsia="Times New Roman" w:cs="Times New Roman"/>
        </w:rPr>
        <w:t>Cuong Dang</w:t>
      </w:r>
      <w:r w:rsidRPr="65C665A1" w:rsidR="6F82D25C">
        <w:rPr>
          <w:rFonts w:ascii="Times New Roman" w:hAnsi="Times New Roman" w:eastAsia="Times New Roman" w:cs="Times New Roman"/>
        </w:rPr>
        <w:t>, Dana Bolden, Ruben Nuno</w:t>
      </w:r>
    </w:p>
    <w:p w:rsidRPr="00DF65F1" w:rsidR="00DF65F1" w:rsidP="65C665A1" w:rsidRDefault="00DF65F1" w14:paraId="70891C70" w14:textId="1D324824">
      <w:pPr>
        <w:spacing w:line="480" w:lineRule="auto"/>
        <w:jc w:val="center"/>
        <w:rPr>
          <w:rFonts w:ascii="Times New Roman" w:hAnsi="Times New Roman" w:eastAsia="Times New Roman" w:cs="Times New Roman"/>
        </w:rPr>
      </w:pPr>
      <w:r w:rsidRPr="65C665A1" w:rsidR="6F82D25C">
        <w:rPr>
          <w:rFonts w:ascii="Times New Roman" w:hAnsi="Times New Roman" w:eastAsia="Times New Roman" w:cs="Times New Roman"/>
        </w:rPr>
        <w:t>Group Designation:</w:t>
      </w:r>
      <w:r w:rsidRPr="65C665A1" w:rsidR="6F82D25C">
        <w:rPr>
          <w:rFonts w:ascii="Times New Roman" w:hAnsi="Times New Roman" w:eastAsia="Times New Roman" w:cs="Times New Roman"/>
        </w:rPr>
        <w:t xml:space="preserve"> </w:t>
      </w:r>
      <w:r w:rsidRPr="65C665A1" w:rsidR="6F82D25C">
        <w:rPr>
          <w:rFonts w:ascii="Times New Roman" w:hAnsi="Times New Roman" w:eastAsia="Times New Roman" w:cs="Times New Roman"/>
        </w:rPr>
        <w:t>Group 1 (ML_1371_12321 1)</w:t>
      </w:r>
    </w:p>
    <w:p w:rsidRPr="00DF65F1" w:rsidR="00DF65F1" w:rsidP="65C665A1" w:rsidRDefault="00DF65F1" w14:paraId="5714DC2A" w14:textId="2D064F2B">
      <w:pPr>
        <w:spacing w:line="480" w:lineRule="auto"/>
        <w:jc w:val="center"/>
        <w:rPr>
          <w:rFonts w:ascii="Times New Roman" w:hAnsi="Times New Roman" w:eastAsia="Times New Roman" w:cs="Times New Roman"/>
        </w:rPr>
      </w:pPr>
      <w:r w:rsidRPr="65C665A1" w:rsidR="6F82D25C">
        <w:rPr>
          <w:rFonts w:ascii="Times New Roman" w:hAnsi="Times New Roman" w:eastAsia="Times New Roman" w:cs="Times New Roman"/>
        </w:rPr>
        <w:t xml:space="preserve">Submission Date: July </w:t>
      </w:r>
      <w:r w:rsidRPr="65C665A1" w:rsidR="6F82D25C">
        <w:rPr>
          <w:rFonts w:ascii="Times New Roman" w:hAnsi="Times New Roman" w:eastAsia="Times New Roman" w:cs="Times New Roman"/>
        </w:rPr>
        <w:t>11</w:t>
      </w:r>
      <w:r w:rsidRPr="65C665A1" w:rsidR="6F82D25C">
        <w:rPr>
          <w:rFonts w:ascii="Times New Roman" w:hAnsi="Times New Roman" w:eastAsia="Times New Roman" w:cs="Times New Roman"/>
        </w:rPr>
        <w:t>, 2026</w:t>
      </w:r>
    </w:p>
    <w:p w:rsidRPr="00DF65F1" w:rsidR="00DF65F1" w:rsidP="65C665A1" w:rsidRDefault="00DF65F1" w14:paraId="564F0B40" w14:textId="77777777">
      <w:pPr>
        <w:spacing w:line="480" w:lineRule="auto"/>
        <w:rPr>
          <w:rFonts w:ascii="Times New Roman" w:hAnsi="Times New Roman" w:eastAsia="Times New Roman" w:cs="Times New Roman"/>
        </w:rPr>
      </w:pPr>
    </w:p>
    <w:p w:rsidRPr="009270DC" w:rsidR="00AD650A" w:rsidP="65C665A1" w:rsidRDefault="00AD650A" w14:paraId="0509A861" w14:textId="27595074">
      <w:pPr>
        <w:pStyle w:val="Normal"/>
        <w:spacing w:line="480" w:lineRule="auto"/>
        <w:rPr>
          <w:rFonts w:ascii="Times New Roman" w:hAnsi="Times New Roman" w:eastAsia="Times New Roman" w:cs="Times New Roman"/>
          <w:b w:val="0"/>
          <w:bCs w:val="0"/>
        </w:rPr>
      </w:pPr>
      <w:r w:rsidRPr="65C665A1" w:rsidR="37FBAD40">
        <w:rPr>
          <w:rFonts w:ascii="Times New Roman" w:hAnsi="Times New Roman" w:eastAsia="Times New Roman" w:cs="Times New Roman"/>
          <w:b w:val="0"/>
          <w:bCs w:val="0"/>
        </w:rPr>
        <w:t xml:space="preserve">Individual </w:t>
      </w:r>
      <w:r w:rsidRPr="65C665A1" w:rsidR="7F84C8ED">
        <w:rPr>
          <w:rFonts w:ascii="Times New Roman" w:hAnsi="Times New Roman" w:eastAsia="Times New Roman" w:cs="Times New Roman"/>
          <w:b w:val="0"/>
          <w:bCs w:val="0"/>
        </w:rPr>
        <w:t>Reflections</w:t>
      </w:r>
    </w:p>
    <w:p w:rsidR="6235AE2A" w:rsidP="65C665A1" w:rsidRDefault="6235AE2A" w14:paraId="14652CF8" w14:textId="066F38D7">
      <w:pPr>
        <w:pStyle w:val="Normal"/>
        <w:spacing w:before="0" w:beforeAutospacing="off" w:after="240" w:afterAutospacing="off" w:line="480" w:lineRule="auto"/>
        <w:ind w:left="0"/>
      </w:pPr>
      <w:r w:rsidRPr="65C665A1" w:rsidR="6235AE2A">
        <w:rPr>
          <w:rFonts w:ascii="Times New Roman" w:hAnsi="Times New Roman" w:eastAsia="Times New Roman" w:cs="Times New Roman"/>
          <w:noProof w:val="0"/>
          <w:sz w:val="24"/>
          <w:szCs w:val="24"/>
          <w:lang w:val="en-US"/>
        </w:rPr>
        <w:t>Replicating the pipeline on my end demonstrated how critical script-based data ingestion is for collaborative data science, proving that the group’s code is robust and yields identical results across different development setups. Verifying the train/test split boundary taught me how easily data leakage can corrupt validation metrics, reinforcing why isolating the 2,113 test rows as an untouched standalone CSV is vital for real-world model tracking. Furthermore, working through the preprocessing blocks firsthand showed me how raw distribution anomalies directly bias machine learning models, and how statistical tools like median imputation, scaling, and over-sampling create a balanced mathematical landscape for classification weights</w:t>
      </w:r>
    </w:p>
    <w:p w:rsidR="20B3F9C5" w:rsidP="65C665A1" w:rsidRDefault="20B3F9C5" w14:paraId="2C25D6A4" w14:textId="10F38C84">
      <w:pPr>
        <w:pStyle w:val="Normal"/>
        <w:spacing w:before="0" w:beforeAutospacing="off" w:after="240" w:afterAutospacing="off" w:line="480" w:lineRule="auto"/>
        <w:ind w:left="0"/>
      </w:pPr>
      <w:r w:rsidRPr="65C665A1" w:rsidR="20B3F9C5">
        <w:rPr>
          <w:rFonts w:ascii="Times New Roman" w:hAnsi="Times New Roman" w:eastAsia="Times New Roman" w:cs="Times New Roman"/>
          <w:b w:val="0"/>
          <w:bCs w:val="0"/>
          <w:noProof w:val="0"/>
          <w:sz w:val="24"/>
          <w:szCs w:val="24"/>
          <w:lang w:val="en-US"/>
        </w:rPr>
        <w:t>Contributions</w:t>
      </w:r>
    </w:p>
    <w:p w:rsidR="20B3F9C5" w:rsidP="65C665A1" w:rsidRDefault="20B3F9C5" w14:paraId="67A64D95" w14:textId="79F85F11">
      <w:pPr>
        <w:pStyle w:val="Normal"/>
        <w:spacing w:before="0" w:beforeAutospacing="off" w:after="240" w:afterAutospacing="off" w:line="480" w:lineRule="auto"/>
        <w:ind w:left="0"/>
        <w:rPr>
          <w:rFonts w:ascii="Times New Roman" w:hAnsi="Times New Roman" w:eastAsia="Times New Roman" w:cs="Times New Roman"/>
          <w:b w:val="0"/>
          <w:bCs w:val="0"/>
          <w:noProof w:val="0"/>
          <w:sz w:val="24"/>
          <w:szCs w:val="24"/>
          <w:lang w:val="en-US"/>
        </w:rPr>
      </w:pPr>
      <w:r w:rsidRPr="65C665A1" w:rsidR="20B3F9C5">
        <w:rPr>
          <w:rFonts w:ascii="Times New Roman" w:hAnsi="Times New Roman" w:eastAsia="Times New Roman" w:cs="Times New Roman"/>
          <w:b w:val="0"/>
          <w:bCs w:val="0"/>
          <w:noProof w:val="0"/>
          <w:sz w:val="24"/>
          <w:szCs w:val="24"/>
          <w:lang w:val="en-US"/>
        </w:rPr>
        <w:t xml:space="preserve">*Pipeline Replication &amp; Verification: Replicated the entire Python data pipeline locally to test for reproducibility, running every code cell sequentially to verify that my environment generated the exact same baseline results, data dimensions, and class balancing outputs as Cuong. </w:t>
      </w:r>
    </w:p>
    <w:p w:rsidR="20B3F9C5" w:rsidP="65C665A1" w:rsidRDefault="20B3F9C5" w14:paraId="0D12EB4B" w14:textId="235B0E5A">
      <w:pPr>
        <w:pStyle w:val="Normal"/>
        <w:spacing w:before="0" w:beforeAutospacing="off" w:after="240" w:afterAutospacing="off" w:line="480" w:lineRule="auto"/>
        <w:ind w:left="0"/>
        <w:rPr>
          <w:rFonts w:ascii="Times New Roman" w:hAnsi="Times New Roman" w:eastAsia="Times New Roman" w:cs="Times New Roman"/>
          <w:b w:val="0"/>
          <w:bCs w:val="0"/>
          <w:noProof w:val="0"/>
          <w:sz w:val="24"/>
          <w:szCs w:val="24"/>
          <w:lang w:val="en-US"/>
        </w:rPr>
      </w:pPr>
      <w:r w:rsidRPr="65C665A1" w:rsidR="20B3F9C5">
        <w:rPr>
          <w:rFonts w:ascii="Times New Roman" w:hAnsi="Times New Roman" w:eastAsia="Times New Roman" w:cs="Times New Roman"/>
          <w:b w:val="0"/>
          <w:bCs w:val="0"/>
          <w:noProof w:val="0"/>
          <w:sz w:val="24"/>
          <w:szCs w:val="24"/>
          <w:lang w:val="en-US"/>
        </w:rPr>
        <w:t xml:space="preserve">*Pipeline Validation &amp; Audit: Followed through the data preprocessing and splitting logic, checking that the 70/30 train/test split, missing value median imputation, and feature scaling steps made mathematical sense according to the assignment guidelines. </w:t>
      </w:r>
    </w:p>
    <w:p w:rsidR="20B3F9C5" w:rsidP="65C665A1" w:rsidRDefault="20B3F9C5" w14:paraId="30F50BE9" w14:textId="4497EC7D">
      <w:pPr>
        <w:pStyle w:val="Normal"/>
        <w:spacing w:before="0" w:beforeAutospacing="off" w:after="240" w:afterAutospacing="off" w:line="480" w:lineRule="auto"/>
        <w:ind w:left="0"/>
      </w:pPr>
      <w:r w:rsidRPr="65C665A1" w:rsidR="20B3F9C5">
        <w:rPr>
          <w:rFonts w:ascii="Times New Roman" w:hAnsi="Times New Roman" w:eastAsia="Times New Roman" w:cs="Times New Roman"/>
          <w:b w:val="0"/>
          <w:bCs w:val="0"/>
          <w:noProof w:val="0"/>
          <w:sz w:val="24"/>
          <w:szCs w:val="24"/>
          <w:lang w:val="en-US"/>
        </w:rPr>
        <w:t>*Categorical Correlation Code Addition: Authored and appended a unique exploratory correlation script at the bottom of the notebook to track the engineered dummy columns against the target matrix, plotting and exporting the final bar chart as</w:t>
      </w:r>
      <w:r w:rsidRPr="65C665A1" w:rsidR="579FF2BD">
        <w:rPr>
          <w:rFonts w:ascii="Times New Roman" w:hAnsi="Times New Roman" w:eastAsia="Times New Roman" w:cs="Times New Roman"/>
          <w:b w:val="0"/>
          <w:bCs w:val="0"/>
          <w:noProof w:val="0"/>
          <w:sz w:val="24"/>
          <w:szCs w:val="24"/>
          <w:lang w:val="en-US"/>
        </w:rPr>
        <w:t xml:space="preserve"> </w:t>
      </w:r>
      <w:r w:rsidRPr="65C665A1" w:rsidR="579FF2BD">
        <w:rPr>
          <w:rFonts w:ascii="Consolas" w:hAnsi="Consolas" w:eastAsia="Consolas" w:cs="Consolas"/>
          <w:noProof w:val="0"/>
          <w:sz w:val="24"/>
          <w:szCs w:val="24"/>
          <w:lang w:val="en-US"/>
        </w:rPr>
        <w:t>jon_categorical_correlation.png</w:t>
      </w:r>
      <w:r w:rsidRPr="65C665A1" w:rsidR="579FF2BD">
        <w:rPr>
          <w:rFonts w:ascii="Times New Roman" w:hAnsi="Times New Roman" w:eastAsia="Times New Roman" w:cs="Times New Roman"/>
          <w:noProof w:val="0"/>
          <w:sz w:val="24"/>
          <w:szCs w:val="24"/>
          <w:lang w:val="en-US"/>
        </w:rPr>
        <w:t>.</w:t>
      </w:r>
    </w:p>
    <w:p w:rsidR="65C665A1" w:rsidP="65C665A1" w:rsidRDefault="65C665A1" w14:paraId="3FAF187F" w14:textId="4D9F0AA8">
      <w:pPr>
        <w:pStyle w:val="Normal"/>
        <w:spacing w:before="0" w:beforeAutospacing="off" w:after="240" w:afterAutospacing="off" w:line="480" w:lineRule="auto"/>
        <w:ind w:left="0"/>
        <w:rPr>
          <w:rFonts w:ascii="Times New Roman" w:hAnsi="Times New Roman" w:eastAsia="Times New Roman" w:cs="Times New Roman"/>
          <w:noProof w:val="0"/>
          <w:sz w:val="24"/>
          <w:szCs w:val="24"/>
          <w:lang w:val="en-US"/>
        </w:rPr>
      </w:pPr>
    </w:p>
    <w:sectPr w:rsidRPr="009270DC" w:rsidR="00AD650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2a7eb9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836a2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991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f4cfc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08ba7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bc9c4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ac6c0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152"/>
    <w:rsid w:val="001141DE"/>
    <w:rsid w:val="001E1CCA"/>
    <w:rsid w:val="00271CB3"/>
    <w:rsid w:val="002F4C22"/>
    <w:rsid w:val="002F6305"/>
    <w:rsid w:val="00347DEF"/>
    <w:rsid w:val="003D0152"/>
    <w:rsid w:val="003D7D2D"/>
    <w:rsid w:val="003E6EAF"/>
    <w:rsid w:val="00461678"/>
    <w:rsid w:val="004C455A"/>
    <w:rsid w:val="004D5914"/>
    <w:rsid w:val="006C3F64"/>
    <w:rsid w:val="006E17C1"/>
    <w:rsid w:val="00794F11"/>
    <w:rsid w:val="007F7A58"/>
    <w:rsid w:val="00856D4D"/>
    <w:rsid w:val="009270DC"/>
    <w:rsid w:val="009B3022"/>
    <w:rsid w:val="00AD650A"/>
    <w:rsid w:val="00B6650A"/>
    <w:rsid w:val="00BE638A"/>
    <w:rsid w:val="00C806B3"/>
    <w:rsid w:val="00DD0040"/>
    <w:rsid w:val="00DDF0FC"/>
    <w:rsid w:val="00DF65F1"/>
    <w:rsid w:val="00E97E1D"/>
    <w:rsid w:val="03765970"/>
    <w:rsid w:val="044812B0"/>
    <w:rsid w:val="04C46C2F"/>
    <w:rsid w:val="06CFDD4C"/>
    <w:rsid w:val="0AF9DCFF"/>
    <w:rsid w:val="0E59FD2B"/>
    <w:rsid w:val="0F6FE52E"/>
    <w:rsid w:val="131A564E"/>
    <w:rsid w:val="133A7298"/>
    <w:rsid w:val="13581EAF"/>
    <w:rsid w:val="1505998A"/>
    <w:rsid w:val="15785AE9"/>
    <w:rsid w:val="1758184B"/>
    <w:rsid w:val="1831529C"/>
    <w:rsid w:val="18A312B9"/>
    <w:rsid w:val="1C927B76"/>
    <w:rsid w:val="1D07AD37"/>
    <w:rsid w:val="1EBF299E"/>
    <w:rsid w:val="20B2D90D"/>
    <w:rsid w:val="20B3F9C5"/>
    <w:rsid w:val="2371C6EA"/>
    <w:rsid w:val="2381E3B0"/>
    <w:rsid w:val="24D298DD"/>
    <w:rsid w:val="260655C7"/>
    <w:rsid w:val="26AE7AD8"/>
    <w:rsid w:val="272EDBB2"/>
    <w:rsid w:val="27574324"/>
    <w:rsid w:val="295B8A5F"/>
    <w:rsid w:val="2A10E243"/>
    <w:rsid w:val="2A81B732"/>
    <w:rsid w:val="312C42C9"/>
    <w:rsid w:val="33427C51"/>
    <w:rsid w:val="376209F6"/>
    <w:rsid w:val="37FBAD40"/>
    <w:rsid w:val="3A4CA600"/>
    <w:rsid w:val="3EA7F41B"/>
    <w:rsid w:val="3EEA1369"/>
    <w:rsid w:val="3FB87BC3"/>
    <w:rsid w:val="40E192DB"/>
    <w:rsid w:val="431B53FA"/>
    <w:rsid w:val="44B236E8"/>
    <w:rsid w:val="45E0BCFE"/>
    <w:rsid w:val="45F11E4E"/>
    <w:rsid w:val="4AA7614F"/>
    <w:rsid w:val="4B9F74D3"/>
    <w:rsid w:val="4D35FF03"/>
    <w:rsid w:val="4E84628A"/>
    <w:rsid w:val="509794AA"/>
    <w:rsid w:val="5349E42C"/>
    <w:rsid w:val="54BC9034"/>
    <w:rsid w:val="54F4214E"/>
    <w:rsid w:val="579FF2BD"/>
    <w:rsid w:val="593D585E"/>
    <w:rsid w:val="5C147FE9"/>
    <w:rsid w:val="5EB4ADF2"/>
    <w:rsid w:val="60C0A3DB"/>
    <w:rsid w:val="61685670"/>
    <w:rsid w:val="617D57E7"/>
    <w:rsid w:val="620A072B"/>
    <w:rsid w:val="6235AE2A"/>
    <w:rsid w:val="630C2512"/>
    <w:rsid w:val="65C665A1"/>
    <w:rsid w:val="65D0B5F6"/>
    <w:rsid w:val="66D21E56"/>
    <w:rsid w:val="690DE5E4"/>
    <w:rsid w:val="6C2DEE58"/>
    <w:rsid w:val="6F665AF5"/>
    <w:rsid w:val="6F82D25C"/>
    <w:rsid w:val="71314D29"/>
    <w:rsid w:val="7146D8DD"/>
    <w:rsid w:val="717DC8DF"/>
    <w:rsid w:val="7199FB4B"/>
    <w:rsid w:val="71E71D7C"/>
    <w:rsid w:val="721F9414"/>
    <w:rsid w:val="72E3C0F3"/>
    <w:rsid w:val="73763EA5"/>
    <w:rsid w:val="768CB51A"/>
    <w:rsid w:val="7753A0D3"/>
    <w:rsid w:val="7E33DDF7"/>
    <w:rsid w:val="7E5F68FE"/>
    <w:rsid w:val="7EAA8241"/>
    <w:rsid w:val="7EB3300A"/>
    <w:rsid w:val="7F84C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6236F"/>
  <w15:chartTrackingRefBased/>
  <w15:docId w15:val="{AEEFE963-AFCB-4355-A854-11FAA62F6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D015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15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1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1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1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1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1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1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15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D015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D015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D015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D015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D015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D015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D015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D015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D0152"/>
    <w:rPr>
      <w:rFonts w:eastAsiaTheme="majorEastAsia" w:cstheme="majorBidi"/>
      <w:color w:val="272727" w:themeColor="text1" w:themeTint="D8"/>
    </w:rPr>
  </w:style>
  <w:style w:type="paragraph" w:styleId="Title">
    <w:name w:val="Title"/>
    <w:basedOn w:val="Normal"/>
    <w:next w:val="Normal"/>
    <w:link w:val="TitleChar"/>
    <w:uiPriority w:val="10"/>
    <w:qFormat/>
    <w:rsid w:val="003D015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D015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D015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D0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152"/>
    <w:pPr>
      <w:spacing w:before="160"/>
      <w:jc w:val="center"/>
    </w:pPr>
    <w:rPr>
      <w:i/>
      <w:iCs/>
      <w:color w:val="404040" w:themeColor="text1" w:themeTint="BF"/>
    </w:rPr>
  </w:style>
  <w:style w:type="character" w:styleId="QuoteChar" w:customStyle="1">
    <w:name w:val="Quote Char"/>
    <w:basedOn w:val="DefaultParagraphFont"/>
    <w:link w:val="Quote"/>
    <w:uiPriority w:val="29"/>
    <w:rsid w:val="003D0152"/>
    <w:rPr>
      <w:i/>
      <w:iCs/>
      <w:color w:val="404040" w:themeColor="text1" w:themeTint="BF"/>
    </w:rPr>
  </w:style>
  <w:style w:type="paragraph" w:styleId="ListParagraph">
    <w:name w:val="List Paragraph"/>
    <w:basedOn w:val="Normal"/>
    <w:uiPriority w:val="34"/>
    <w:qFormat/>
    <w:rsid w:val="003D0152"/>
    <w:pPr>
      <w:ind w:left="720"/>
      <w:contextualSpacing/>
    </w:pPr>
  </w:style>
  <w:style w:type="character" w:styleId="IntenseEmphasis">
    <w:name w:val="Intense Emphasis"/>
    <w:basedOn w:val="DefaultParagraphFont"/>
    <w:uiPriority w:val="21"/>
    <w:qFormat/>
    <w:rsid w:val="003D0152"/>
    <w:rPr>
      <w:i/>
      <w:iCs/>
      <w:color w:val="0F4761" w:themeColor="accent1" w:themeShade="BF"/>
    </w:rPr>
  </w:style>
  <w:style w:type="paragraph" w:styleId="IntenseQuote">
    <w:name w:val="Intense Quote"/>
    <w:basedOn w:val="Normal"/>
    <w:next w:val="Normal"/>
    <w:link w:val="IntenseQuoteChar"/>
    <w:uiPriority w:val="30"/>
    <w:qFormat/>
    <w:rsid w:val="003D015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D0152"/>
    <w:rPr>
      <w:i/>
      <w:iCs/>
      <w:color w:val="0F4761" w:themeColor="accent1" w:themeShade="BF"/>
    </w:rPr>
  </w:style>
  <w:style w:type="character" w:styleId="IntenseReference">
    <w:name w:val="Intense Reference"/>
    <w:basedOn w:val="DefaultParagraphFont"/>
    <w:uiPriority w:val="32"/>
    <w:qFormat/>
    <w:rsid w:val="003D0152"/>
    <w:rPr>
      <w:b/>
      <w:bCs/>
      <w:smallCaps/>
      <w:color w:val="0F4761" w:themeColor="accent1" w:themeShade="BF"/>
      <w:spacing w:val="5"/>
    </w:rPr>
  </w:style>
  <w:style w:type="character" w:styleId="Hyperlink">
    <w:name w:val="Hyperlink"/>
    <w:basedOn w:val="DefaultParagraphFont"/>
    <w:uiPriority w:val="99"/>
    <w:unhideWhenUsed/>
    <w:rsid w:val="006E17C1"/>
    <w:rPr>
      <w:color w:val="467886" w:themeColor="hyperlink"/>
      <w:u w:val="single"/>
    </w:rPr>
  </w:style>
  <w:style w:type="character" w:styleId="UnresolvedMention">
    <w:name w:val="Unresolved Mention"/>
    <w:basedOn w:val="DefaultParagraphFont"/>
    <w:uiPriority w:val="99"/>
    <w:semiHidden/>
    <w:unhideWhenUsed/>
    <w:rsid w:val="006E17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6ec286c7cea470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cuong.dang3-W217887095</dc:creator>
  <keywords/>
  <dc:description/>
  <lastModifiedBy>jonathan.aldana2-W218165854</lastModifiedBy>
  <revision>31</revision>
  <dcterms:created xsi:type="dcterms:W3CDTF">2026-07-06T18:34:00.0000000Z</dcterms:created>
  <dcterms:modified xsi:type="dcterms:W3CDTF">2026-07-12T01:19:10.5351730Z</dcterms:modified>
</coreProperties>
</file>