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114C4" w14:textId="52C0286B" w:rsidR="001D2779" w:rsidRPr="0079054D" w:rsidRDefault="0079054D" w:rsidP="0079054D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79054D">
        <w:rPr>
          <w:rFonts w:ascii="David" w:hAnsi="David" w:cs="David" w:hint="cs"/>
          <w:sz w:val="56"/>
          <w:szCs w:val="56"/>
          <w:u w:val="single"/>
          <w:rtl/>
        </w:rPr>
        <w:t xml:space="preserve">בטחון עצמי </w:t>
      </w:r>
    </w:p>
    <w:p w14:paraId="6C5A5CA2" w14:textId="77777777" w:rsidR="0079054D" w:rsidRDefault="0079054D" w:rsidP="0079054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9479CC4" w14:textId="77777777" w:rsidR="0079054D" w:rsidRDefault="0079054D" w:rsidP="0079054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E0C1172" w14:textId="77777777" w:rsidR="0079054D" w:rsidRDefault="0079054D" w:rsidP="0079054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BB3B0E8" w14:textId="4D507312" w:rsidR="0079054D" w:rsidRPr="0079054D" w:rsidRDefault="0079054D" w:rsidP="0079054D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אומרים כל יום באשרי ''</w:t>
      </w:r>
      <w:r w:rsidRPr="0079054D">
        <w:rPr>
          <w:rFonts w:ascii="David" w:hAnsi="David" w:cs="David" w:hint="cs"/>
          <w:sz w:val="28"/>
          <w:szCs w:val="28"/>
          <w:rtl/>
        </w:rPr>
        <w:t>להודיע לבני האדם גבורותיו</w:t>
      </w:r>
      <w:r>
        <w:rPr>
          <w:rFonts w:ascii="David" w:hAnsi="David" w:cs="David" w:hint="cs"/>
          <w:sz w:val="28"/>
          <w:szCs w:val="28"/>
          <w:rtl/>
        </w:rPr>
        <w:t xml:space="preserve">'', ובפשטות זה קאי על גבורות של ה', אבל שמעתי בשם </w:t>
      </w:r>
      <w:r w:rsidRPr="0079054D">
        <w:rPr>
          <w:rFonts w:ascii="David" w:hAnsi="David" w:cs="David" w:hint="cs"/>
          <w:b/>
          <w:bCs/>
          <w:sz w:val="28"/>
          <w:szCs w:val="28"/>
          <w:rtl/>
        </w:rPr>
        <w:t>הסבא מסלבודקא</w:t>
      </w:r>
      <w:r>
        <w:rPr>
          <w:rFonts w:ascii="David" w:hAnsi="David" w:cs="David" w:hint="cs"/>
          <w:sz w:val="28"/>
          <w:szCs w:val="28"/>
          <w:rtl/>
        </w:rPr>
        <w:t xml:space="preserve"> שזה יכול להתפרש על האדם עצמו, להודיע לאדם את הגבורה שיש לו, את היכולת שיש לו, את הכוחות שיש לו.</w:t>
      </w:r>
    </w:p>
    <w:p w14:paraId="2628F345" w14:textId="7796795D" w:rsidR="0079054D" w:rsidRPr="0079054D" w:rsidRDefault="0079054D" w:rsidP="0079054D">
      <w:pPr>
        <w:bidi/>
        <w:jc w:val="both"/>
        <w:rPr>
          <w:rFonts w:ascii="David" w:hAnsi="David" w:cs="David"/>
          <w:sz w:val="28"/>
          <w:szCs w:val="28"/>
        </w:rPr>
      </w:pPr>
    </w:p>
    <w:sectPr w:rsidR="0079054D" w:rsidRPr="00790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4D"/>
    <w:rsid w:val="001D2779"/>
    <w:rsid w:val="0079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A7431"/>
  <w15:chartTrackingRefBased/>
  <w15:docId w15:val="{50054B40-FDA8-41E3-AA20-9C4DBEFE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2023-12-04T10:39:00Z</dcterms:created>
  <dcterms:modified xsi:type="dcterms:W3CDTF">2023-12-04T10:42:00Z</dcterms:modified>
</cp:coreProperties>
</file>