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D3B05D" w14:textId="4624597F" w:rsidR="001D2779" w:rsidRPr="000D5CFC" w:rsidRDefault="000D5CFC" w:rsidP="000D5CFC">
      <w:pPr>
        <w:bidi/>
        <w:ind w:left="3540"/>
        <w:jc w:val="both"/>
        <w:rPr>
          <w:rFonts w:ascii="David" w:hAnsi="David" w:cs="David"/>
          <w:sz w:val="56"/>
          <w:szCs w:val="56"/>
          <w:u w:val="single"/>
          <w:rtl/>
        </w:rPr>
      </w:pPr>
      <w:r w:rsidRPr="000D5CFC">
        <w:rPr>
          <w:rFonts w:ascii="David" w:hAnsi="David" w:cs="David" w:hint="cs"/>
          <w:sz w:val="56"/>
          <w:szCs w:val="56"/>
          <w:u w:val="single"/>
          <w:rtl/>
        </w:rPr>
        <w:t>ביאה</w:t>
      </w:r>
    </w:p>
    <w:p w14:paraId="7FF04C0D" w14:textId="77777777" w:rsidR="000D5CFC" w:rsidRDefault="000D5CFC" w:rsidP="000D5CFC">
      <w:pPr>
        <w:bidi/>
        <w:jc w:val="both"/>
        <w:rPr>
          <w:rFonts w:ascii="David" w:hAnsi="David" w:cs="David"/>
          <w:sz w:val="28"/>
          <w:szCs w:val="28"/>
          <w:rtl/>
        </w:rPr>
      </w:pPr>
    </w:p>
    <w:p w14:paraId="351305B6" w14:textId="77777777" w:rsidR="000D5CFC" w:rsidRDefault="000D5CFC" w:rsidP="000D5CFC">
      <w:pPr>
        <w:bidi/>
        <w:jc w:val="both"/>
        <w:rPr>
          <w:rFonts w:ascii="David" w:hAnsi="David" w:cs="David"/>
          <w:sz w:val="28"/>
          <w:szCs w:val="28"/>
          <w:rtl/>
        </w:rPr>
      </w:pPr>
    </w:p>
    <w:p w14:paraId="2E8350D1" w14:textId="0B422433" w:rsidR="000D5CFC" w:rsidRPr="000D5CFC" w:rsidRDefault="000D5CFC" w:rsidP="000D5CFC">
      <w:pPr>
        <w:bidi/>
        <w:jc w:val="both"/>
        <w:rPr>
          <w:rFonts w:ascii="David" w:hAnsi="David" w:cs="David"/>
          <w:kern w:val="0"/>
          <w:sz w:val="36"/>
          <w:szCs w:val="36"/>
          <w:u w:val="single"/>
          <w:rtl/>
          <w14:ligatures w14:val="none"/>
        </w:rPr>
      </w:pPr>
      <w:r w:rsidRPr="000D5CFC">
        <w:rPr>
          <w:rFonts w:ascii="David" w:hAnsi="David" w:cs="David" w:hint="cs"/>
          <w:kern w:val="0"/>
          <w:sz w:val="36"/>
          <w:szCs w:val="36"/>
          <w:u w:val="single"/>
          <w:rtl/>
          <w14:ligatures w14:val="none"/>
        </w:rPr>
        <w:t xml:space="preserve">תאות </w:t>
      </w:r>
      <w:r w:rsidR="00AB44BA">
        <w:rPr>
          <w:rFonts w:ascii="David" w:hAnsi="David" w:cs="David" w:hint="cs"/>
          <w:kern w:val="0"/>
          <w:sz w:val="36"/>
          <w:szCs w:val="36"/>
          <w:u w:val="single"/>
          <w:rtl/>
          <w14:ligatures w14:val="none"/>
        </w:rPr>
        <w:t>ביאה</w:t>
      </w:r>
      <w:r w:rsidRPr="000D5CFC">
        <w:rPr>
          <w:rFonts w:ascii="David" w:hAnsi="David" w:cs="David" w:hint="cs"/>
          <w:kern w:val="0"/>
          <w:sz w:val="36"/>
          <w:szCs w:val="36"/>
          <w:u w:val="single"/>
          <w:rtl/>
          <w14:ligatures w14:val="none"/>
        </w:rPr>
        <w:t xml:space="preserve"> </w:t>
      </w:r>
      <w:r w:rsidRPr="000D5CFC">
        <w:rPr>
          <w:rFonts w:ascii="David" w:hAnsi="David" w:cs="David"/>
          <w:kern w:val="0"/>
          <w:sz w:val="36"/>
          <w:szCs w:val="36"/>
          <w:u w:val="single"/>
          <w:rtl/>
          <w14:ligatures w14:val="none"/>
        </w:rPr>
        <w:t>לאשה</w:t>
      </w:r>
    </w:p>
    <w:p w14:paraId="7EC02AE7" w14:textId="77777777" w:rsidR="000D5CFC" w:rsidRPr="000D5CFC" w:rsidRDefault="000D5CFC" w:rsidP="000D5CFC">
      <w:pPr>
        <w:bidi/>
        <w:jc w:val="both"/>
        <w:rPr>
          <w:rFonts w:ascii="David" w:hAnsi="David" w:cs="David"/>
          <w:kern w:val="0"/>
          <w:sz w:val="28"/>
          <w:szCs w:val="28"/>
          <w:rtl/>
          <w14:ligatures w14:val="none"/>
        </w:rPr>
      </w:pPr>
    </w:p>
    <w:p w14:paraId="2D3ADCFA" w14:textId="77777777" w:rsidR="000D5CFC" w:rsidRPr="000D5CFC" w:rsidRDefault="000D5CFC" w:rsidP="000D5CFC">
      <w:pPr>
        <w:bidi/>
        <w:jc w:val="both"/>
        <w:rPr>
          <w:rFonts w:ascii="David" w:hAnsi="David" w:cs="David"/>
          <w:kern w:val="0"/>
          <w:sz w:val="28"/>
          <w:szCs w:val="28"/>
          <w:rtl/>
          <w14:ligatures w14:val="none"/>
        </w:rPr>
      </w:pPr>
      <w:r w:rsidRPr="000D5CFC">
        <w:rPr>
          <w:rFonts w:ascii="David" w:hAnsi="David" w:cs="David"/>
          <w:kern w:val="0"/>
          <w:sz w:val="28"/>
          <w:szCs w:val="28"/>
          <w:rtl/>
          <w14:ligatures w14:val="none"/>
        </w:rPr>
        <w:t>והנה האם גם לאשה יש יצר הרע של עריות כמו האיש או לא:</w:t>
      </w:r>
    </w:p>
    <w:p w14:paraId="463C1C71" w14:textId="61D353E3" w:rsidR="000D5CFC" w:rsidRPr="000D5CFC" w:rsidRDefault="000D5CFC" w:rsidP="000D5CFC">
      <w:pPr>
        <w:numPr>
          <w:ilvl w:val="0"/>
          <w:numId w:val="1"/>
        </w:numPr>
        <w:bidi/>
        <w:contextualSpacing/>
        <w:jc w:val="both"/>
        <w:rPr>
          <w:rFonts w:ascii="David" w:hAnsi="David" w:cs="David"/>
          <w:kern w:val="0"/>
          <w:sz w:val="28"/>
          <w:szCs w:val="28"/>
          <w14:ligatures w14:val="none"/>
        </w:rPr>
      </w:pPr>
      <w:r w:rsidRPr="000D5CFC">
        <w:rPr>
          <w:rFonts w:ascii="David" w:hAnsi="David" w:cs="David"/>
          <w:kern w:val="0"/>
          <w:sz w:val="28"/>
          <w:szCs w:val="28"/>
          <w:rtl/>
          <w14:ligatures w14:val="none"/>
        </w:rPr>
        <w:t xml:space="preserve">עי' גמ' </w:t>
      </w:r>
      <w:r w:rsidRPr="000D5CFC">
        <w:rPr>
          <w:rFonts w:ascii="David" w:hAnsi="David" w:cs="David"/>
          <w:b/>
          <w:bCs/>
          <w:kern w:val="0"/>
          <w:sz w:val="28"/>
          <w:szCs w:val="28"/>
          <w:rtl/>
          <w14:ligatures w14:val="none"/>
        </w:rPr>
        <w:t xml:space="preserve">בכתובות </w:t>
      </w:r>
      <w:r w:rsidRPr="000D5CFC">
        <w:rPr>
          <w:rFonts w:ascii="David" w:hAnsi="David" w:cs="David"/>
          <w:kern w:val="0"/>
          <w:sz w:val="24"/>
          <w:szCs w:val="24"/>
          <w:rtl/>
          <w14:ligatures w14:val="none"/>
        </w:rPr>
        <w:t xml:space="preserve">(דף ד:) </w:t>
      </w:r>
      <w:r w:rsidRPr="000D5CFC">
        <w:rPr>
          <w:rFonts w:ascii="David" w:hAnsi="David" w:cs="David"/>
          <w:kern w:val="0"/>
          <w:sz w:val="28"/>
          <w:szCs w:val="28"/>
          <w:rtl/>
          <w14:ligatures w14:val="none"/>
        </w:rPr>
        <w:t xml:space="preserve">שיוצא משם שזה מחלקות בין התירוץ קמא [עי' </w:t>
      </w:r>
      <w:r w:rsidRPr="000D5CFC">
        <w:rPr>
          <w:rFonts w:ascii="David" w:hAnsi="David" w:cs="David"/>
          <w:b/>
          <w:bCs/>
          <w:kern w:val="0"/>
          <w:sz w:val="28"/>
          <w:szCs w:val="28"/>
          <w:rtl/>
          <w14:ligatures w14:val="none"/>
        </w:rPr>
        <w:t>רש''י</w:t>
      </w:r>
      <w:r w:rsidR="00AB44BA">
        <w:rPr>
          <w:rFonts w:ascii="David" w:hAnsi="David" w:cs="David" w:hint="cs"/>
          <w:b/>
          <w:bCs/>
          <w:kern w:val="0"/>
          <w:sz w:val="28"/>
          <w:szCs w:val="28"/>
          <w:rtl/>
          <w14:ligatures w14:val="none"/>
        </w:rPr>
        <w:t xml:space="preserve"> </w:t>
      </w:r>
      <w:r w:rsidRPr="000D5CFC">
        <w:rPr>
          <w:rFonts w:ascii="David" w:hAnsi="David" w:cs="David"/>
          <w:kern w:val="0"/>
          <w:sz w:val="24"/>
          <w:szCs w:val="24"/>
          <w:rtl/>
          <w14:ligatures w14:val="none"/>
        </w:rPr>
        <w:t>(ד''ה כאן)</w:t>
      </w:r>
      <w:r w:rsidRPr="000D5CFC">
        <w:rPr>
          <w:rFonts w:ascii="David" w:hAnsi="David" w:cs="David"/>
          <w:kern w:val="0"/>
          <w:sz w:val="28"/>
          <w:szCs w:val="28"/>
          <w:rtl/>
          <w14:ligatures w14:val="none"/>
        </w:rPr>
        <w:t xml:space="preserve">] שהוא סובר שבאבילות דידה יכולים לישון היחד ולא חיישינן שמא יבואו לידי מעשה כי היא תסרב לו, משא''כ באבילות דידיה צריך להרחיקם זה מזה לבין </w:t>
      </w:r>
      <w:r w:rsidRPr="000D5CFC">
        <w:rPr>
          <w:rFonts w:ascii="David" w:hAnsi="David" w:cs="David"/>
          <w:b/>
          <w:bCs/>
          <w:kern w:val="0"/>
          <w:sz w:val="28"/>
          <w:szCs w:val="28"/>
          <w:rtl/>
          <w14:ligatures w14:val="none"/>
        </w:rPr>
        <w:t>רב</w:t>
      </w:r>
      <w:r w:rsidRPr="000D5CFC">
        <w:rPr>
          <w:rFonts w:ascii="David" w:hAnsi="David" w:cs="David"/>
          <w:kern w:val="0"/>
          <w:sz w:val="28"/>
          <w:szCs w:val="28"/>
          <w:rtl/>
          <w14:ligatures w14:val="none"/>
        </w:rPr>
        <w:t xml:space="preserve"> </w:t>
      </w:r>
      <w:r w:rsidRPr="000D5CFC">
        <w:rPr>
          <w:rFonts w:ascii="David" w:hAnsi="David" w:cs="David"/>
          <w:b/>
          <w:bCs/>
          <w:kern w:val="0"/>
          <w:sz w:val="28"/>
          <w:szCs w:val="28"/>
          <w:rtl/>
          <w14:ligatures w14:val="none"/>
        </w:rPr>
        <w:t>אשי</w:t>
      </w:r>
      <w:r w:rsidRPr="000D5CFC">
        <w:rPr>
          <w:rFonts w:ascii="David" w:hAnsi="David" w:cs="David"/>
          <w:kern w:val="0"/>
          <w:sz w:val="28"/>
          <w:szCs w:val="28"/>
          <w:rtl/>
          <w14:ligatures w14:val="none"/>
        </w:rPr>
        <w:t xml:space="preserve"> [שלשיטתו אין הבדל בין אבילות דידיה לדידה שבשתיהם לא צריך להרחיקם זה מזה</w:t>
      </w:r>
      <w:r w:rsidRPr="000D5CFC">
        <w:rPr>
          <w:rFonts w:ascii="David" w:hAnsi="David" w:cs="David"/>
          <w:kern w:val="0"/>
          <w:sz w:val="28"/>
          <w:szCs w:val="28"/>
          <w:vertAlign w:val="superscript"/>
          <w:rtl/>
          <w14:ligatures w14:val="none"/>
        </w:rPr>
        <w:footnoteReference w:id="1"/>
      </w:r>
      <w:r w:rsidRPr="000D5CFC">
        <w:rPr>
          <w:rFonts w:ascii="David" w:hAnsi="David" w:cs="David"/>
          <w:kern w:val="0"/>
          <w:sz w:val="28"/>
          <w:szCs w:val="28"/>
          <w:rtl/>
          <w14:ligatures w14:val="none"/>
        </w:rPr>
        <w:t xml:space="preserve"> כי הם יכולים ליפול באיסור אם ישנים ביחד].</w:t>
      </w:r>
    </w:p>
    <w:p w14:paraId="0B1BE8AE" w14:textId="35793722" w:rsidR="000D5CFC" w:rsidRPr="000D5CFC" w:rsidRDefault="000D5CFC" w:rsidP="000D5CFC">
      <w:pPr>
        <w:numPr>
          <w:ilvl w:val="0"/>
          <w:numId w:val="1"/>
        </w:numPr>
        <w:bidi/>
        <w:contextualSpacing/>
        <w:jc w:val="both"/>
        <w:rPr>
          <w:rFonts w:ascii="David" w:hAnsi="David" w:cs="David"/>
          <w:kern w:val="0"/>
          <w:sz w:val="28"/>
          <w:szCs w:val="28"/>
          <w14:ligatures w14:val="none"/>
        </w:rPr>
      </w:pPr>
      <w:r w:rsidRPr="000D5CFC">
        <w:rPr>
          <w:rFonts w:ascii="David" w:hAnsi="David" w:cs="David"/>
          <w:kern w:val="0"/>
          <w:sz w:val="28"/>
          <w:szCs w:val="28"/>
          <w:rtl/>
          <w14:ligatures w14:val="none"/>
        </w:rPr>
        <w:t xml:space="preserve">עי' </w:t>
      </w:r>
      <w:r w:rsidRPr="000D5CFC">
        <w:rPr>
          <w:rFonts w:ascii="David" w:hAnsi="David" w:cs="David"/>
          <w:b/>
          <w:bCs/>
          <w:kern w:val="0"/>
          <w:sz w:val="28"/>
          <w:szCs w:val="28"/>
          <w:rtl/>
          <w14:ligatures w14:val="none"/>
        </w:rPr>
        <w:t xml:space="preserve">ב''מ </w:t>
      </w:r>
      <w:r w:rsidRPr="000D5CFC">
        <w:rPr>
          <w:rFonts w:ascii="David" w:hAnsi="David" w:cs="David"/>
          <w:kern w:val="0"/>
          <w:sz w:val="24"/>
          <w:szCs w:val="24"/>
          <w:rtl/>
          <w14:ligatures w14:val="none"/>
        </w:rPr>
        <w:t xml:space="preserve">(דף עא.) </w:t>
      </w:r>
      <w:r w:rsidRPr="000D5CFC">
        <w:rPr>
          <w:rFonts w:ascii="David" w:hAnsi="David" w:cs="David"/>
          <w:kern w:val="0"/>
          <w:sz w:val="28"/>
          <w:szCs w:val="28"/>
          <w:rtl/>
          <w14:ligatures w14:val="none"/>
        </w:rPr>
        <w:t xml:space="preserve">''דתני </w:t>
      </w:r>
      <w:r w:rsidRPr="000D5CFC">
        <w:rPr>
          <w:rFonts w:ascii="David" w:hAnsi="David" w:cs="David"/>
          <w:b/>
          <w:bCs/>
          <w:kern w:val="0"/>
          <w:sz w:val="28"/>
          <w:szCs w:val="28"/>
          <w:rtl/>
          <w14:ligatures w14:val="none"/>
        </w:rPr>
        <w:t>רב יוסף</w:t>
      </w:r>
      <w:r w:rsidRPr="000D5CFC">
        <w:rPr>
          <w:rFonts w:ascii="David" w:hAnsi="David" w:cs="David"/>
          <w:kern w:val="0"/>
          <w:sz w:val="28"/>
          <w:szCs w:val="28"/>
          <w:rtl/>
          <w14:ligatures w14:val="none"/>
        </w:rPr>
        <w:t xml:space="preserve"> ארמלתא לא תרבי כלבא ולא תשרי בר בי רב באושפיזא'', </w:t>
      </w:r>
      <w:r w:rsidRPr="000D5CFC">
        <w:rPr>
          <w:rFonts w:ascii="David" w:hAnsi="David" w:cs="David"/>
          <w:b/>
          <w:bCs/>
          <w:kern w:val="0"/>
          <w:sz w:val="28"/>
          <w:szCs w:val="28"/>
          <w:rtl/>
          <w14:ligatures w14:val="none"/>
        </w:rPr>
        <w:t>ורש''י</w:t>
      </w:r>
      <w:r w:rsidR="00AB44BA">
        <w:rPr>
          <w:rFonts w:ascii="David" w:hAnsi="David" w:cs="David" w:hint="cs"/>
          <w:b/>
          <w:bCs/>
          <w:kern w:val="0"/>
          <w:sz w:val="28"/>
          <w:szCs w:val="28"/>
          <w:rtl/>
          <w14:ligatures w14:val="none"/>
        </w:rPr>
        <w:t xml:space="preserve"> </w:t>
      </w:r>
      <w:r w:rsidRPr="000D5CFC">
        <w:rPr>
          <w:rFonts w:ascii="David" w:hAnsi="David" w:cs="David"/>
          <w:kern w:val="0"/>
          <w:sz w:val="24"/>
          <w:szCs w:val="24"/>
          <w:rtl/>
          <w14:ligatures w14:val="none"/>
        </w:rPr>
        <w:t xml:space="preserve">(ד''ה לא) </w:t>
      </w:r>
      <w:r w:rsidRPr="000D5CFC">
        <w:rPr>
          <w:rFonts w:ascii="David" w:hAnsi="David" w:cs="David"/>
          <w:kern w:val="0"/>
          <w:sz w:val="28"/>
          <w:szCs w:val="28"/>
          <w:rtl/>
          <w14:ligatures w14:val="none"/>
        </w:rPr>
        <w:t xml:space="preserve">פירש ''לא תגדל כלב שמא תקלקל עמו'', וגם </w:t>
      </w:r>
      <w:r w:rsidRPr="000D5CFC">
        <w:rPr>
          <w:rFonts w:ascii="David" w:hAnsi="David" w:cs="David"/>
          <w:b/>
          <w:bCs/>
          <w:kern w:val="0"/>
          <w:sz w:val="28"/>
          <w:szCs w:val="28"/>
          <w:rtl/>
          <w14:ligatures w14:val="none"/>
        </w:rPr>
        <w:t>תוס'</w:t>
      </w:r>
      <w:r w:rsidR="00AB44BA">
        <w:rPr>
          <w:rFonts w:ascii="David" w:hAnsi="David" w:cs="David" w:hint="cs"/>
          <w:b/>
          <w:bCs/>
          <w:kern w:val="0"/>
          <w:sz w:val="28"/>
          <w:szCs w:val="28"/>
          <w:rtl/>
          <w14:ligatures w14:val="none"/>
        </w:rPr>
        <w:t xml:space="preserve"> </w:t>
      </w:r>
      <w:r w:rsidRPr="000D5CFC">
        <w:rPr>
          <w:rFonts w:ascii="David" w:hAnsi="David" w:cs="David"/>
          <w:kern w:val="0"/>
          <w:sz w:val="24"/>
          <w:szCs w:val="24"/>
          <w:rtl/>
          <w14:ligatures w14:val="none"/>
        </w:rPr>
        <w:t xml:space="preserve">(ד''ה לא) </w:t>
      </w:r>
      <w:r w:rsidRPr="000D5CFC">
        <w:rPr>
          <w:rFonts w:ascii="David" w:hAnsi="David" w:cs="David"/>
          <w:kern w:val="0"/>
          <w:sz w:val="28"/>
          <w:szCs w:val="28"/>
          <w:rtl/>
          <w14:ligatures w14:val="none"/>
        </w:rPr>
        <w:t xml:space="preserve">שפירש ''משום לזות שפתים בעלמא לפי שהולך אחריה שלא נחשדו ישראל על הזכור ועל הבהמה וגם אין אסור להתייחד'', חולק על </w:t>
      </w:r>
      <w:r w:rsidRPr="000D5CFC">
        <w:rPr>
          <w:rFonts w:ascii="David" w:hAnsi="David" w:cs="David"/>
          <w:b/>
          <w:bCs/>
          <w:kern w:val="0"/>
          <w:sz w:val="28"/>
          <w:szCs w:val="28"/>
          <w:rtl/>
          <w14:ligatures w14:val="none"/>
        </w:rPr>
        <w:t>רש''י</w:t>
      </w:r>
      <w:r w:rsidRPr="000D5CFC">
        <w:rPr>
          <w:rFonts w:ascii="David" w:hAnsi="David" w:cs="David"/>
          <w:kern w:val="0"/>
          <w:sz w:val="28"/>
          <w:szCs w:val="28"/>
          <w:rtl/>
          <w14:ligatures w14:val="none"/>
        </w:rPr>
        <w:t xml:space="preserve"> רק לענין בהמה ולא לענין עריות.</w:t>
      </w:r>
    </w:p>
    <w:p w14:paraId="48BA1594" w14:textId="77777777" w:rsidR="000D5CFC" w:rsidRPr="000D5CFC" w:rsidRDefault="000D5CFC" w:rsidP="000D5CFC">
      <w:pPr>
        <w:numPr>
          <w:ilvl w:val="0"/>
          <w:numId w:val="1"/>
        </w:numPr>
        <w:bidi/>
        <w:contextualSpacing/>
        <w:jc w:val="both"/>
        <w:rPr>
          <w:rFonts w:ascii="David" w:hAnsi="David" w:cs="David"/>
          <w:kern w:val="0"/>
          <w:sz w:val="28"/>
          <w:szCs w:val="28"/>
          <w14:ligatures w14:val="none"/>
        </w:rPr>
      </w:pPr>
      <w:r w:rsidRPr="000D5CFC">
        <w:rPr>
          <w:rFonts w:ascii="David" w:hAnsi="David" w:cs="David"/>
          <w:kern w:val="0"/>
          <w:sz w:val="28"/>
          <w:szCs w:val="28"/>
          <w:rtl/>
          <w14:ligatures w14:val="none"/>
        </w:rPr>
        <w:t xml:space="preserve">עי' </w:t>
      </w:r>
      <w:r w:rsidRPr="000D5CFC">
        <w:rPr>
          <w:rFonts w:ascii="David" w:hAnsi="David" w:cs="David"/>
          <w:b/>
          <w:bCs/>
          <w:kern w:val="0"/>
          <w:sz w:val="28"/>
          <w:szCs w:val="28"/>
          <w:rtl/>
          <w14:ligatures w14:val="none"/>
        </w:rPr>
        <w:t xml:space="preserve">כתובות </w:t>
      </w:r>
      <w:r w:rsidRPr="000D5CFC">
        <w:rPr>
          <w:rFonts w:ascii="David" w:hAnsi="David" w:cs="David"/>
          <w:kern w:val="0"/>
          <w:sz w:val="24"/>
          <w:szCs w:val="24"/>
          <w:rtl/>
          <w14:ligatures w14:val="none"/>
        </w:rPr>
        <w:t xml:space="preserve">(דף סד:) </w:t>
      </w:r>
      <w:r w:rsidRPr="000D5CFC">
        <w:rPr>
          <w:rFonts w:ascii="David" w:hAnsi="David" w:cs="David"/>
          <w:kern w:val="0"/>
          <w:sz w:val="28"/>
          <w:szCs w:val="28"/>
          <w:rtl/>
          <w14:ligatures w14:val="none"/>
        </w:rPr>
        <w:t xml:space="preserve">''אמר ליה </w:t>
      </w:r>
      <w:r w:rsidRPr="000D5CFC">
        <w:rPr>
          <w:rFonts w:ascii="David" w:hAnsi="David" w:cs="David"/>
          <w:b/>
          <w:bCs/>
          <w:kern w:val="0"/>
          <w:sz w:val="28"/>
          <w:szCs w:val="28"/>
          <w:rtl/>
          <w14:ligatures w14:val="none"/>
        </w:rPr>
        <w:t>ר' חייא</w:t>
      </w:r>
      <w:r w:rsidRPr="000D5CFC">
        <w:rPr>
          <w:rFonts w:ascii="David" w:hAnsi="David" w:cs="David"/>
          <w:kern w:val="0"/>
          <w:sz w:val="28"/>
          <w:szCs w:val="28"/>
          <w:rtl/>
          <w14:ligatures w14:val="none"/>
        </w:rPr>
        <w:t xml:space="preserve"> בר </w:t>
      </w:r>
      <w:r w:rsidRPr="000D5CFC">
        <w:rPr>
          <w:rFonts w:ascii="David" w:hAnsi="David" w:cs="David"/>
          <w:b/>
          <w:bCs/>
          <w:kern w:val="0"/>
          <w:sz w:val="28"/>
          <w:szCs w:val="28"/>
          <w:rtl/>
          <w14:ligatures w14:val="none"/>
        </w:rPr>
        <w:t>יוסף לשמואל</w:t>
      </w:r>
      <w:r w:rsidRPr="000D5CFC">
        <w:rPr>
          <w:rFonts w:ascii="David" w:hAnsi="David" w:cs="David"/>
          <w:kern w:val="0"/>
          <w:sz w:val="28"/>
          <w:szCs w:val="28"/>
          <w:rtl/>
          <w14:ligatures w14:val="none"/>
        </w:rPr>
        <w:t xml:space="preserve"> מה בין מורד למורדת אמר ליה צא ולמד משוק של זונות מי שוכר את מי דבר אחר זה יצרו מבחוץ וזו יצרה מבפנים'' </w:t>
      </w:r>
      <w:r w:rsidRPr="000D5CFC">
        <w:rPr>
          <w:rFonts w:ascii="David" w:hAnsi="David" w:cs="David"/>
          <w:b/>
          <w:bCs/>
          <w:kern w:val="0"/>
          <w:sz w:val="28"/>
          <w:szCs w:val="28"/>
          <w:rtl/>
          <w14:ligatures w14:val="none"/>
        </w:rPr>
        <w:t>ורש''י</w:t>
      </w:r>
      <w:r w:rsidRPr="000D5CFC">
        <w:rPr>
          <w:rFonts w:ascii="David" w:hAnsi="David" w:cs="David"/>
          <w:kern w:val="0"/>
          <w:sz w:val="28"/>
          <w:szCs w:val="28"/>
          <w:rtl/>
          <w14:ligatures w14:val="none"/>
        </w:rPr>
        <w:t xml:space="preserve"> פירש ''</w:t>
      </w:r>
      <w:r w:rsidRPr="000D5CFC">
        <w:rPr>
          <w:rFonts w:ascii="David" w:hAnsi="David" w:cs="David"/>
          <w:kern w:val="0"/>
          <w:sz w:val="28"/>
          <w:szCs w:val="28"/>
          <w:u w:val="single"/>
          <w:rtl/>
          <w14:ligatures w14:val="none"/>
        </w:rPr>
        <w:t>מה בין מורד למורדת</w:t>
      </w:r>
      <w:r w:rsidRPr="000D5CFC">
        <w:rPr>
          <w:rFonts w:ascii="David" w:hAnsi="David" w:cs="David"/>
          <w:kern w:val="0"/>
          <w:sz w:val="28"/>
          <w:szCs w:val="28"/>
          <w:rtl/>
          <w14:ligatures w14:val="none"/>
        </w:rPr>
        <w:t>. מאי שנא כשהוא מורד אינו נותן אלא חצי טרפעיק ליום וכשהיא מורדת נותנת טרפעיק:</w:t>
      </w:r>
      <w:r w:rsidRPr="000D5CFC">
        <w:rPr>
          <w:rFonts w:ascii="David" w:hAnsi="David" w:cs="David"/>
          <w:b/>
          <w:bCs/>
          <w:kern w:val="0"/>
          <w:sz w:val="28"/>
          <w:szCs w:val="28"/>
          <w:rtl/>
          <w14:ligatures w14:val="none"/>
        </w:rPr>
        <w:t xml:space="preserve"> </w:t>
      </w:r>
      <w:r w:rsidRPr="000D5CFC">
        <w:rPr>
          <w:rFonts w:ascii="David" w:hAnsi="David" w:cs="David"/>
          <w:kern w:val="0"/>
          <w:sz w:val="28"/>
          <w:szCs w:val="28"/>
          <w:u w:val="single"/>
          <w:rtl/>
          <w14:ligatures w14:val="none"/>
        </w:rPr>
        <w:t>מי שוכר את מי</w:t>
      </w:r>
      <w:r w:rsidRPr="000D5CFC">
        <w:rPr>
          <w:rFonts w:ascii="David" w:hAnsi="David" w:cs="David"/>
          <w:kern w:val="0"/>
          <w:sz w:val="28"/>
          <w:szCs w:val="28"/>
          <w:rtl/>
          <w14:ligatures w14:val="none"/>
        </w:rPr>
        <w:t>. הוי אומר האיש שוכר את האשה ש''מ צערו מרובה:</w:t>
      </w:r>
      <w:r w:rsidRPr="000D5CFC">
        <w:rPr>
          <w:rFonts w:ascii="David" w:hAnsi="David" w:cs="David"/>
          <w:b/>
          <w:bCs/>
          <w:kern w:val="0"/>
          <w:sz w:val="28"/>
          <w:szCs w:val="28"/>
          <w:rtl/>
          <w14:ligatures w14:val="none"/>
        </w:rPr>
        <w:t xml:space="preserve"> </w:t>
      </w:r>
      <w:r w:rsidRPr="000D5CFC">
        <w:rPr>
          <w:rFonts w:ascii="David" w:hAnsi="David" w:cs="David"/>
          <w:kern w:val="0"/>
          <w:sz w:val="28"/>
          <w:szCs w:val="28"/>
          <w:u w:val="single"/>
          <w:rtl/>
          <w14:ligatures w14:val="none"/>
        </w:rPr>
        <w:t>ויצרו מבחוץ</w:t>
      </w:r>
      <w:r w:rsidRPr="000D5CFC">
        <w:rPr>
          <w:rFonts w:ascii="David" w:hAnsi="David" w:cs="David"/>
          <w:kern w:val="0"/>
          <w:sz w:val="28"/>
          <w:szCs w:val="28"/>
          <w:rtl/>
          <w14:ligatures w14:val="none"/>
        </w:rPr>
        <w:t>. קשויו ניכר ומתגנה''.</w:t>
      </w:r>
    </w:p>
    <w:p w14:paraId="25DABBB7" w14:textId="77777777" w:rsidR="000D5CFC" w:rsidRDefault="000D5CFC" w:rsidP="000D5CFC">
      <w:pPr>
        <w:numPr>
          <w:ilvl w:val="0"/>
          <w:numId w:val="1"/>
        </w:numPr>
        <w:bidi/>
        <w:contextualSpacing/>
        <w:jc w:val="both"/>
        <w:rPr>
          <w:rFonts w:ascii="David" w:hAnsi="David" w:cs="David"/>
          <w:kern w:val="0"/>
          <w:sz w:val="28"/>
          <w:szCs w:val="28"/>
          <w14:ligatures w14:val="none"/>
        </w:rPr>
      </w:pPr>
      <w:r w:rsidRPr="000D5CFC">
        <w:rPr>
          <w:rFonts w:ascii="David" w:hAnsi="David" w:cs="David"/>
          <w:kern w:val="0"/>
          <w:sz w:val="28"/>
          <w:szCs w:val="28"/>
          <w:rtl/>
          <w14:ligatures w14:val="none"/>
        </w:rPr>
        <w:t xml:space="preserve">עי' </w:t>
      </w:r>
      <w:r w:rsidRPr="000D5CFC">
        <w:rPr>
          <w:rFonts w:ascii="David" w:hAnsi="David" w:cs="David"/>
          <w:b/>
          <w:bCs/>
          <w:kern w:val="0"/>
          <w:sz w:val="28"/>
          <w:szCs w:val="28"/>
          <w:rtl/>
          <w14:ligatures w14:val="none"/>
        </w:rPr>
        <w:t>קידושין</w:t>
      </w:r>
      <w:r w:rsidRPr="000D5CFC">
        <w:rPr>
          <w:rFonts w:ascii="David" w:hAnsi="David" w:cs="David" w:hint="cs"/>
          <w:b/>
          <w:bCs/>
          <w:kern w:val="0"/>
          <w:sz w:val="28"/>
          <w:szCs w:val="28"/>
          <w:rtl/>
          <w14:ligatures w14:val="none"/>
        </w:rPr>
        <w:t xml:space="preserve"> </w:t>
      </w:r>
      <w:r w:rsidRPr="000D5CFC">
        <w:rPr>
          <w:rFonts w:ascii="David" w:hAnsi="David" w:cs="David"/>
          <w:kern w:val="0"/>
          <w:sz w:val="24"/>
          <w:szCs w:val="24"/>
          <w:rtl/>
          <w14:ligatures w14:val="none"/>
        </w:rPr>
        <w:t xml:space="preserve">(דף יט:) </w:t>
      </w:r>
      <w:r w:rsidRPr="000D5CFC">
        <w:rPr>
          <w:rFonts w:ascii="David" w:hAnsi="David" w:cs="David"/>
          <w:kern w:val="0"/>
          <w:sz w:val="28"/>
          <w:szCs w:val="28"/>
          <w:rtl/>
          <w14:ligatures w14:val="none"/>
        </w:rPr>
        <w:t xml:space="preserve">''והתניא האומר לאשה הרי את מקודשת לי ע''מ שאין לך עלי שאר כסות ועונה ה''ז מקודשת ותנאו בטל דברי </w:t>
      </w:r>
      <w:r w:rsidRPr="000D5CFC">
        <w:rPr>
          <w:rFonts w:ascii="David" w:hAnsi="David" w:cs="David"/>
          <w:b/>
          <w:bCs/>
          <w:kern w:val="0"/>
          <w:sz w:val="28"/>
          <w:szCs w:val="28"/>
          <w:rtl/>
          <w14:ligatures w14:val="none"/>
        </w:rPr>
        <w:t>ר''מ רבי יהודה</w:t>
      </w:r>
      <w:r w:rsidRPr="000D5CFC">
        <w:rPr>
          <w:rFonts w:ascii="David" w:hAnsi="David" w:cs="David"/>
          <w:kern w:val="0"/>
          <w:sz w:val="28"/>
          <w:szCs w:val="28"/>
          <w:rtl/>
          <w14:ligatures w14:val="none"/>
        </w:rPr>
        <w:t xml:space="preserve"> אומר בדבר שבממון תנאו קיים'' </w:t>
      </w:r>
      <w:r w:rsidRPr="000D5CFC">
        <w:rPr>
          <w:rFonts w:ascii="David" w:hAnsi="David" w:cs="David"/>
          <w:b/>
          <w:bCs/>
          <w:kern w:val="0"/>
          <w:sz w:val="28"/>
          <w:szCs w:val="28"/>
          <w:rtl/>
          <w14:ligatures w14:val="none"/>
        </w:rPr>
        <w:t>ורש''י</w:t>
      </w:r>
      <w:r w:rsidRPr="000D5CFC">
        <w:rPr>
          <w:rFonts w:ascii="David" w:hAnsi="David" w:cs="David"/>
          <w:kern w:val="0"/>
          <w:sz w:val="28"/>
          <w:szCs w:val="28"/>
          <w:rtl/>
          <w14:ligatures w14:val="none"/>
        </w:rPr>
        <w:t xml:space="preserve"> פירש ''בדבר שבממון. דניתן למחילה הוי תנאי קיים </w:t>
      </w:r>
      <w:r w:rsidRPr="000D5CFC">
        <w:rPr>
          <w:rFonts w:ascii="David" w:hAnsi="David" w:cs="David"/>
          <w:kern w:val="0"/>
          <w:sz w:val="28"/>
          <w:szCs w:val="28"/>
          <w:u w:val="single"/>
          <w:rtl/>
          <w14:ligatures w14:val="none"/>
        </w:rPr>
        <w:t>אבל עונה דצערא דגופא</w:t>
      </w:r>
      <w:r w:rsidRPr="000D5CFC">
        <w:rPr>
          <w:rFonts w:ascii="David" w:hAnsi="David" w:cs="David"/>
          <w:kern w:val="0"/>
          <w:sz w:val="28"/>
          <w:szCs w:val="28"/>
          <w:rtl/>
          <w14:ligatures w14:val="none"/>
        </w:rPr>
        <w:t xml:space="preserve"> הוא לא איתיהיב למחילה''.</w:t>
      </w:r>
    </w:p>
    <w:p w14:paraId="18FF6B03" w14:textId="20AC93C7" w:rsidR="00AB44BA" w:rsidRPr="00AB44BA" w:rsidRDefault="00AB44BA" w:rsidP="00AB44BA">
      <w:pPr>
        <w:numPr>
          <w:ilvl w:val="0"/>
          <w:numId w:val="1"/>
        </w:numPr>
        <w:bidi/>
        <w:contextualSpacing/>
        <w:jc w:val="both"/>
        <w:rPr>
          <w:rFonts w:ascii="David" w:hAnsi="David" w:cs="David"/>
          <w:kern w:val="0"/>
          <w:sz w:val="28"/>
          <w:szCs w:val="28"/>
          <w14:ligatures w14:val="none"/>
        </w:rPr>
      </w:pPr>
      <w:r>
        <w:rPr>
          <w:rFonts w:ascii="David" w:hAnsi="David" w:cs="David" w:hint="cs"/>
          <w:kern w:val="0"/>
          <w:sz w:val="28"/>
          <w:szCs w:val="28"/>
          <w:rtl/>
          <w14:ligatures w14:val="none"/>
        </w:rPr>
        <w:t xml:space="preserve">עי' </w:t>
      </w:r>
      <w:r w:rsidRPr="00AB44BA">
        <w:rPr>
          <w:rFonts w:ascii="David" w:hAnsi="David" w:cs="David" w:hint="cs"/>
          <w:b/>
          <w:bCs/>
          <w:kern w:val="0"/>
          <w:sz w:val="28"/>
          <w:szCs w:val="28"/>
          <w:rtl/>
          <w14:ligatures w14:val="none"/>
        </w:rPr>
        <w:t>נדה</w:t>
      </w:r>
      <w:r>
        <w:rPr>
          <w:rFonts w:ascii="David" w:hAnsi="David" w:cs="David" w:hint="cs"/>
          <w:kern w:val="0"/>
          <w:sz w:val="28"/>
          <w:szCs w:val="28"/>
          <w:rtl/>
          <w14:ligatures w14:val="none"/>
        </w:rPr>
        <w:t xml:space="preserve"> </w:t>
      </w:r>
      <w:r w:rsidRPr="00AB44BA">
        <w:rPr>
          <w:rFonts w:ascii="David" w:hAnsi="David" w:cs="David" w:hint="cs"/>
          <w:kern w:val="0"/>
          <w:sz w:val="24"/>
          <w:szCs w:val="24"/>
          <w:rtl/>
          <w14:ligatures w14:val="none"/>
        </w:rPr>
        <w:t xml:space="preserve">(דף סו.) </w:t>
      </w:r>
      <w:r>
        <w:rPr>
          <w:rFonts w:ascii="David" w:hAnsi="David" w:cs="David" w:hint="cs"/>
          <w:kern w:val="0"/>
          <w:sz w:val="28"/>
          <w:szCs w:val="28"/>
          <w:rtl/>
          <w14:ligatures w14:val="none"/>
        </w:rPr>
        <w:t>''</w:t>
      </w:r>
      <w:r w:rsidRPr="00AB44BA">
        <w:rPr>
          <w:rFonts w:ascii="David" w:hAnsi="David" w:cs="David"/>
          <w:kern w:val="0"/>
          <w:sz w:val="28"/>
          <w:szCs w:val="28"/>
          <w:rtl/>
          <w14:ligatures w14:val="none"/>
        </w:rPr>
        <w:t xml:space="preserve">דאמר </w:t>
      </w:r>
      <w:r w:rsidRPr="00AB44BA">
        <w:rPr>
          <w:rFonts w:ascii="David" w:hAnsi="David" w:cs="David"/>
          <w:b/>
          <w:bCs/>
          <w:kern w:val="0"/>
          <w:sz w:val="28"/>
          <w:szCs w:val="28"/>
          <w:rtl/>
          <w14:ligatures w14:val="none"/>
        </w:rPr>
        <w:t>רבא</w:t>
      </w:r>
      <w:r w:rsidRPr="00AB44BA">
        <w:rPr>
          <w:rFonts w:ascii="David" w:hAnsi="David" w:cs="David"/>
          <w:kern w:val="0"/>
          <w:sz w:val="28"/>
          <w:szCs w:val="28"/>
          <w:rtl/>
          <w14:ligatures w14:val="none"/>
        </w:rPr>
        <w:t xml:space="preserve"> תבעוה לינשא ונתפייסה צריכה לישב שבעה נקיים</w:t>
      </w:r>
      <w:r>
        <w:rPr>
          <w:rFonts w:ascii="David" w:hAnsi="David" w:cs="David" w:hint="cs"/>
          <w:kern w:val="0"/>
          <w:sz w:val="28"/>
          <w:szCs w:val="28"/>
          <w:rtl/>
          <w14:ligatures w14:val="none"/>
        </w:rPr>
        <w:t xml:space="preserve">'', וכותב </w:t>
      </w:r>
      <w:r w:rsidRPr="00AB44BA">
        <w:rPr>
          <w:rFonts w:ascii="David" w:hAnsi="David" w:cs="David" w:hint="cs"/>
          <w:b/>
          <w:bCs/>
          <w:kern w:val="0"/>
          <w:sz w:val="28"/>
          <w:szCs w:val="28"/>
          <w:rtl/>
          <w14:ligatures w14:val="none"/>
        </w:rPr>
        <w:t>רש''י</w:t>
      </w:r>
      <w:r>
        <w:rPr>
          <w:rFonts w:ascii="David" w:hAnsi="David" w:cs="David" w:hint="cs"/>
          <w:kern w:val="0"/>
          <w:sz w:val="28"/>
          <w:szCs w:val="28"/>
          <w:rtl/>
          <w14:ligatures w14:val="none"/>
        </w:rPr>
        <w:t xml:space="preserve"> ''</w:t>
      </w:r>
      <w:r w:rsidRPr="00AB44BA">
        <w:rPr>
          <w:rFonts w:ascii="David" w:hAnsi="David" w:cs="David"/>
          <w:b/>
          <w:bCs/>
          <w:kern w:val="0"/>
          <w:sz w:val="28"/>
          <w:szCs w:val="28"/>
          <w:rtl/>
          <w14:ligatures w14:val="none"/>
        </w:rPr>
        <w:t>צריכה לישב שבעה נקיים</w:t>
      </w:r>
      <w:r w:rsidRPr="00AB44BA">
        <w:rPr>
          <w:rFonts w:ascii="David" w:hAnsi="David" w:cs="David"/>
          <w:kern w:val="0"/>
          <w:sz w:val="28"/>
          <w:szCs w:val="28"/>
          <w:rtl/>
          <w14:ligatures w14:val="none"/>
        </w:rPr>
        <w:t>. שמא מחמת תאות חימוד ראתה דם</w:t>
      </w:r>
      <w:r>
        <w:rPr>
          <w:rFonts w:ascii="David" w:hAnsi="David" w:cs="David" w:hint="cs"/>
          <w:kern w:val="0"/>
          <w:sz w:val="28"/>
          <w:szCs w:val="28"/>
          <w:rtl/>
          <w14:ligatures w14:val="none"/>
        </w:rPr>
        <w:t>'', וכן מבואר בהמשך הגמ' ''</w:t>
      </w:r>
      <w:r w:rsidRPr="00AB44BA">
        <w:rPr>
          <w:rFonts w:ascii="David" w:hAnsi="David" w:cs="David"/>
          <w:kern w:val="0"/>
          <w:sz w:val="28"/>
          <w:szCs w:val="28"/>
          <w:rtl/>
          <w14:ligatures w14:val="none"/>
        </w:rPr>
        <w:t xml:space="preserve">בפירוש אמר </w:t>
      </w:r>
      <w:r w:rsidRPr="00AB44BA">
        <w:rPr>
          <w:rFonts w:ascii="David" w:hAnsi="David" w:cs="David"/>
          <w:b/>
          <w:bCs/>
          <w:kern w:val="0"/>
          <w:sz w:val="28"/>
          <w:szCs w:val="28"/>
          <w:rtl/>
          <w14:ligatures w14:val="none"/>
        </w:rPr>
        <w:t>רבא</w:t>
      </w:r>
      <w:r w:rsidRPr="00AB44BA">
        <w:rPr>
          <w:rFonts w:ascii="David" w:hAnsi="David" w:cs="David"/>
          <w:kern w:val="0"/>
          <w:sz w:val="28"/>
          <w:szCs w:val="28"/>
          <w:rtl/>
          <w14:ligatures w14:val="none"/>
        </w:rPr>
        <w:t xml:space="preserve"> ל''ש גדולה לא שנא קטנה גדולה טעמא מאי משום דמחמדא קטנה נמי מחמדא</w:t>
      </w:r>
      <w:r>
        <w:rPr>
          <w:rFonts w:ascii="David" w:hAnsi="David" w:cs="David" w:hint="cs"/>
          <w:kern w:val="0"/>
          <w:sz w:val="28"/>
          <w:szCs w:val="28"/>
          <w:rtl/>
          <w14:ligatures w14:val="none"/>
        </w:rPr>
        <w:t xml:space="preserve">'', משמע שיש לאשה חימוד ביאה, וכן פירשו כמה פוסקים: </w:t>
      </w:r>
      <w:r w:rsidRPr="00AB44BA">
        <w:rPr>
          <w:rFonts w:ascii="David" w:hAnsi="David" w:cs="David" w:hint="cs"/>
          <w:b/>
          <w:bCs/>
          <w:kern w:val="0"/>
          <w:sz w:val="28"/>
          <w:szCs w:val="28"/>
          <w:rtl/>
          <w14:ligatures w14:val="none"/>
        </w:rPr>
        <w:t>הט''ז</w:t>
      </w:r>
      <w:r>
        <w:rPr>
          <w:rFonts w:ascii="David" w:hAnsi="David" w:cs="David" w:hint="cs"/>
          <w:kern w:val="0"/>
          <w:sz w:val="28"/>
          <w:szCs w:val="28"/>
          <w:rtl/>
          <w14:ligatures w14:val="none"/>
        </w:rPr>
        <w:t xml:space="preserve"> </w:t>
      </w:r>
      <w:r w:rsidRPr="00AB44BA">
        <w:rPr>
          <w:rFonts w:ascii="David" w:hAnsi="David" w:cs="David" w:hint="cs"/>
          <w:kern w:val="0"/>
          <w:sz w:val="24"/>
          <w:szCs w:val="24"/>
          <w:rtl/>
          <w14:ligatures w14:val="none"/>
        </w:rPr>
        <w:t>(סי' קצב ס''ק א)</w:t>
      </w:r>
      <w:r w:rsidRPr="00AB44BA">
        <w:rPr>
          <w:rFonts w:ascii="David" w:hAnsi="David" w:cs="David" w:hint="cs"/>
          <w:kern w:val="0"/>
          <w:sz w:val="28"/>
          <w:szCs w:val="28"/>
          <w:rtl/>
          <w14:ligatures w14:val="none"/>
        </w:rPr>
        <w:t>,</w:t>
      </w:r>
      <w:r w:rsidRPr="00AB44BA">
        <w:rPr>
          <w:rFonts w:ascii="David" w:hAnsi="David" w:cs="David" w:hint="cs"/>
          <w:kern w:val="0"/>
          <w:sz w:val="24"/>
          <w:szCs w:val="24"/>
          <w:rtl/>
          <w14:ligatures w14:val="none"/>
        </w:rPr>
        <w:t xml:space="preserve"> </w:t>
      </w:r>
      <w:r w:rsidRPr="00AB44BA">
        <w:rPr>
          <w:rFonts w:ascii="David" w:hAnsi="David" w:cs="David" w:hint="cs"/>
          <w:b/>
          <w:bCs/>
          <w:kern w:val="0"/>
          <w:sz w:val="28"/>
          <w:szCs w:val="28"/>
          <w:rtl/>
          <w14:ligatures w14:val="none"/>
        </w:rPr>
        <w:t>החתם סופר</w:t>
      </w:r>
      <w:r w:rsidRPr="00AB44BA">
        <w:rPr>
          <w:rFonts w:ascii="David" w:hAnsi="David" w:cs="David" w:hint="cs"/>
          <w:kern w:val="0"/>
          <w:sz w:val="28"/>
          <w:szCs w:val="28"/>
          <w:rtl/>
          <w14:ligatures w14:val="none"/>
        </w:rPr>
        <w:t xml:space="preserve"> </w:t>
      </w:r>
      <w:r w:rsidRPr="00AB44BA">
        <w:rPr>
          <w:rFonts w:ascii="David" w:hAnsi="David" w:cs="David" w:hint="cs"/>
          <w:kern w:val="0"/>
          <w:sz w:val="24"/>
          <w:szCs w:val="24"/>
          <w:rtl/>
          <w14:ligatures w14:val="none"/>
        </w:rPr>
        <w:t>(סי' קפד)</w:t>
      </w:r>
      <w:r w:rsidRPr="00AB44BA">
        <w:rPr>
          <w:rFonts w:ascii="David" w:hAnsi="David" w:cs="David" w:hint="cs"/>
          <w:kern w:val="0"/>
          <w:sz w:val="28"/>
          <w:szCs w:val="28"/>
          <w:rtl/>
          <w14:ligatures w14:val="none"/>
        </w:rPr>
        <w:t xml:space="preserve">, אולם </w:t>
      </w:r>
      <w:r w:rsidRPr="00AB44BA">
        <w:rPr>
          <w:rFonts w:ascii="David" w:hAnsi="David" w:cs="David" w:hint="cs"/>
          <w:b/>
          <w:bCs/>
          <w:kern w:val="0"/>
          <w:sz w:val="28"/>
          <w:szCs w:val="28"/>
          <w:rtl/>
          <w14:ligatures w14:val="none"/>
        </w:rPr>
        <w:t>החוות דעת</w:t>
      </w:r>
      <w:r w:rsidRPr="00AB44BA">
        <w:rPr>
          <w:rFonts w:ascii="David" w:hAnsi="David" w:cs="David" w:hint="cs"/>
          <w:kern w:val="0"/>
          <w:sz w:val="28"/>
          <w:szCs w:val="28"/>
          <w:rtl/>
          <w14:ligatures w14:val="none"/>
        </w:rPr>
        <w:t xml:space="preserve"> </w:t>
      </w:r>
      <w:r w:rsidRPr="00AB44BA">
        <w:rPr>
          <w:rFonts w:ascii="David" w:hAnsi="David" w:cs="David" w:hint="cs"/>
          <w:kern w:val="0"/>
          <w:sz w:val="24"/>
          <w:szCs w:val="24"/>
          <w:rtl/>
          <w14:ligatures w14:val="none"/>
        </w:rPr>
        <w:t xml:space="preserve">(סי' קצב ס''ק א) </w:t>
      </w:r>
      <w:r w:rsidRPr="00AB44BA">
        <w:rPr>
          <w:rFonts w:ascii="David" w:hAnsi="David" w:cs="David" w:hint="cs"/>
          <w:kern w:val="0"/>
          <w:sz w:val="28"/>
          <w:szCs w:val="28"/>
          <w:rtl/>
          <w14:ligatures w14:val="none"/>
        </w:rPr>
        <w:t>חולק וסובר שלא מדובר בגמ' בחימוד של ביאה אלא בחימוד של נישואין, שיהיה לה בעל, דיותר ממה שהאי</w:t>
      </w:r>
      <w:r w:rsidRPr="00AB44BA">
        <w:rPr>
          <w:rFonts w:ascii="David" w:hAnsi="David" w:cs="David" w:hint="cs"/>
          <w:kern w:val="0"/>
          <w:sz w:val="28"/>
          <w:szCs w:val="28"/>
          <w:rtl/>
          <w:lang w:val="en-US"/>
          <w14:ligatures w14:val="none"/>
        </w:rPr>
        <w:t>ש רוצה לישא אשה רוצה לינשא דטב למיטב טן דו.</w:t>
      </w:r>
      <w:r w:rsidRPr="00AB44BA">
        <w:rPr>
          <w:rFonts w:ascii="David" w:hAnsi="David" w:cs="David" w:hint="cs"/>
          <w:kern w:val="0"/>
          <w:sz w:val="28"/>
          <w:szCs w:val="28"/>
          <w:rtl/>
          <w14:ligatures w14:val="none"/>
        </w:rPr>
        <w:t xml:space="preserve"> </w:t>
      </w:r>
    </w:p>
    <w:p w14:paraId="53601300" w14:textId="77777777" w:rsidR="000D5CFC" w:rsidRPr="00AB44BA" w:rsidRDefault="000D5CFC" w:rsidP="000D5CFC">
      <w:pPr>
        <w:bidi/>
        <w:jc w:val="both"/>
        <w:rPr>
          <w:rFonts w:ascii="David" w:hAnsi="David" w:cs="David"/>
          <w:kern w:val="0"/>
          <w:sz w:val="28"/>
          <w:szCs w:val="28"/>
          <w:rtl/>
          <w14:ligatures w14:val="none"/>
        </w:rPr>
      </w:pPr>
    </w:p>
    <w:p w14:paraId="27C5D7B2" w14:textId="77777777" w:rsidR="000D5CFC" w:rsidRPr="000D5CFC" w:rsidRDefault="000D5CFC" w:rsidP="000D5CFC">
      <w:pPr>
        <w:bidi/>
        <w:jc w:val="both"/>
        <w:rPr>
          <w:rFonts w:ascii="David" w:hAnsi="David" w:cs="David"/>
          <w:kern w:val="0"/>
          <w:sz w:val="36"/>
          <w:szCs w:val="36"/>
          <w:u w:val="single"/>
          <w:rtl/>
          <w14:ligatures w14:val="none"/>
        </w:rPr>
      </w:pPr>
      <w:r w:rsidRPr="000D5CFC">
        <w:rPr>
          <w:rFonts w:ascii="David" w:hAnsi="David" w:cs="David" w:hint="cs"/>
          <w:kern w:val="0"/>
          <w:sz w:val="36"/>
          <w:szCs w:val="36"/>
          <w:u w:val="single"/>
          <w:rtl/>
          <w14:ligatures w14:val="none"/>
        </w:rPr>
        <w:t>יצר הרע דעריות מסולק ע''י עמל הגוף</w:t>
      </w:r>
    </w:p>
    <w:p w14:paraId="6BF08255" w14:textId="77777777" w:rsidR="000D5CFC" w:rsidRPr="000D5CFC" w:rsidRDefault="000D5CFC" w:rsidP="000D5CFC">
      <w:pPr>
        <w:bidi/>
        <w:jc w:val="both"/>
        <w:rPr>
          <w:rFonts w:ascii="David" w:hAnsi="David" w:cs="David"/>
          <w:kern w:val="0"/>
          <w:sz w:val="28"/>
          <w:szCs w:val="28"/>
          <w:rtl/>
          <w14:ligatures w14:val="none"/>
        </w:rPr>
      </w:pPr>
      <w:r w:rsidRPr="000D5CFC">
        <w:rPr>
          <w:rFonts w:ascii="David" w:hAnsi="David" w:cs="David" w:hint="cs"/>
          <w:kern w:val="0"/>
          <w:sz w:val="28"/>
          <w:szCs w:val="28"/>
          <w:rtl/>
          <w14:ligatures w14:val="none"/>
        </w:rPr>
        <w:t xml:space="preserve">עי' </w:t>
      </w:r>
      <w:r w:rsidRPr="000D5CFC">
        <w:rPr>
          <w:rFonts w:ascii="David" w:hAnsi="David" w:cs="David" w:hint="cs"/>
          <w:b/>
          <w:bCs/>
          <w:kern w:val="0"/>
          <w:sz w:val="28"/>
          <w:szCs w:val="28"/>
          <w:rtl/>
          <w14:ligatures w14:val="none"/>
        </w:rPr>
        <w:t>המהר''ל</w:t>
      </w:r>
      <w:r w:rsidRPr="000D5CFC">
        <w:rPr>
          <w:rFonts w:ascii="David" w:hAnsi="David" w:cs="David" w:hint="cs"/>
          <w:kern w:val="0"/>
          <w:sz w:val="28"/>
          <w:szCs w:val="28"/>
          <w:rtl/>
          <w14:ligatures w14:val="none"/>
        </w:rPr>
        <w:t xml:space="preserve"> </w:t>
      </w:r>
      <w:r w:rsidRPr="000D5CFC">
        <w:rPr>
          <w:rFonts w:ascii="David" w:hAnsi="David" w:cs="David" w:hint="cs"/>
          <w:kern w:val="0"/>
          <w:sz w:val="24"/>
          <w:szCs w:val="24"/>
          <w:rtl/>
          <w14:ligatures w14:val="none"/>
        </w:rPr>
        <w:t xml:space="preserve">(בספרו </w:t>
      </w:r>
      <w:r w:rsidRPr="000D5CFC">
        <w:rPr>
          <w:rFonts w:ascii="David" w:hAnsi="David" w:cs="David"/>
          <w:kern w:val="0"/>
          <w:sz w:val="24"/>
          <w:szCs w:val="24"/>
          <w:rtl/>
          <w14:ligatures w14:val="none"/>
        </w:rPr>
        <w:t>דרך חיים</w:t>
      </w:r>
      <w:r w:rsidRPr="000D5CFC">
        <w:rPr>
          <w:rFonts w:ascii="David" w:hAnsi="David" w:cs="David" w:hint="cs"/>
          <w:kern w:val="0"/>
          <w:sz w:val="24"/>
          <w:szCs w:val="24"/>
          <w:rtl/>
          <w14:ligatures w14:val="none"/>
        </w:rPr>
        <w:t>)</w:t>
      </w:r>
      <w:r w:rsidRPr="000D5CFC">
        <w:rPr>
          <w:rFonts w:ascii="David" w:hAnsi="David" w:cs="David"/>
          <w:kern w:val="0"/>
          <w:sz w:val="24"/>
          <w:szCs w:val="24"/>
          <w:rtl/>
          <w14:ligatures w14:val="none"/>
        </w:rPr>
        <w:t xml:space="preserve"> </w:t>
      </w:r>
      <w:r w:rsidRPr="000D5CFC">
        <w:rPr>
          <w:rFonts w:ascii="David" w:hAnsi="David" w:cs="David"/>
          <w:kern w:val="0"/>
          <w:sz w:val="28"/>
          <w:szCs w:val="28"/>
          <w:rtl/>
          <w14:ligatures w14:val="none"/>
        </w:rPr>
        <w:t xml:space="preserve">על </w:t>
      </w:r>
      <w:r w:rsidRPr="000D5CFC">
        <w:rPr>
          <w:rFonts w:ascii="David" w:hAnsi="David" w:cs="David"/>
          <w:b/>
          <w:bCs/>
          <w:kern w:val="0"/>
          <w:sz w:val="28"/>
          <w:szCs w:val="28"/>
          <w:rtl/>
          <w14:ligatures w14:val="none"/>
        </w:rPr>
        <w:t>אבות</w:t>
      </w:r>
      <w:r w:rsidRPr="000D5CFC">
        <w:rPr>
          <w:rFonts w:ascii="David" w:hAnsi="David" w:cs="David"/>
          <w:kern w:val="0"/>
          <w:sz w:val="28"/>
          <w:szCs w:val="28"/>
          <w:rtl/>
          <w14:ligatures w14:val="none"/>
        </w:rPr>
        <w:t xml:space="preserve"> </w:t>
      </w:r>
      <w:r w:rsidRPr="000D5CFC">
        <w:rPr>
          <w:rFonts w:ascii="David" w:hAnsi="David" w:cs="David" w:hint="cs"/>
          <w:kern w:val="0"/>
          <w:sz w:val="24"/>
          <w:szCs w:val="24"/>
          <w:rtl/>
          <w14:ligatures w14:val="none"/>
        </w:rPr>
        <w:t>(</w:t>
      </w:r>
      <w:r w:rsidRPr="000D5CFC">
        <w:rPr>
          <w:rFonts w:ascii="David" w:hAnsi="David" w:cs="David"/>
          <w:kern w:val="0"/>
          <w:sz w:val="24"/>
          <w:szCs w:val="24"/>
          <w:rtl/>
          <w14:ligatures w14:val="none"/>
        </w:rPr>
        <w:t>פרק ב משנה ב</w:t>
      </w:r>
      <w:r w:rsidRPr="000D5CFC">
        <w:rPr>
          <w:rFonts w:ascii="David" w:hAnsi="David" w:cs="David" w:hint="cs"/>
          <w:kern w:val="0"/>
          <w:sz w:val="24"/>
          <w:szCs w:val="24"/>
          <w:rtl/>
          <w14:ligatures w14:val="none"/>
        </w:rPr>
        <w:t xml:space="preserve">) </w:t>
      </w:r>
      <w:r w:rsidRPr="000D5CFC">
        <w:rPr>
          <w:rFonts w:ascii="David" w:hAnsi="David" w:cs="David" w:hint="cs"/>
          <w:kern w:val="0"/>
          <w:sz w:val="28"/>
          <w:szCs w:val="28"/>
          <w:rtl/>
          <w14:ligatures w14:val="none"/>
        </w:rPr>
        <w:t>שכותב וז''ל ''</w:t>
      </w:r>
      <w:r w:rsidRPr="000D5CFC">
        <w:rPr>
          <w:rFonts w:ascii="David" w:hAnsi="David" w:cs="David"/>
          <w:kern w:val="0"/>
          <w:sz w:val="28"/>
          <w:szCs w:val="28"/>
          <w:rtl/>
          <w14:ligatures w14:val="none"/>
        </w:rPr>
        <w:t xml:space="preserve">ועוד יש לך לדעת, מה שאמר כי יגיעת שניהם משכחת עון שתלה הדבר בעמל ויגיעה, וזה כי החטא והעון נמצא כאשר יש כאן ישיבה ואין כאן עמל. ודבר זה רמזו חכמים בפרק חלק (סנהדרין ק"ו, ב') אמר רבי יוחנן כל מקום שנאמר בו וישב אינו אלא לשון צער וישב ישראל בשטים מה כתיב בתריה </w:t>
      </w:r>
      <w:r w:rsidRPr="000D5CFC">
        <w:rPr>
          <w:rFonts w:ascii="David" w:hAnsi="David" w:cs="David"/>
          <w:kern w:val="0"/>
          <w:sz w:val="28"/>
          <w:szCs w:val="28"/>
          <w:rtl/>
          <w14:ligatures w14:val="none"/>
        </w:rPr>
        <w:lastRenderedPageBreak/>
        <w:t>ויחל העם לזנות וישב יעקב מה אירע מכירת יוסף וישב ישראל בארץ מצרים מה כתיב ויקרבו ימי ישראל למות וישב ישראל ויהודה לבטח מה כתיב ויקם ה' לשטן לשלמה, ובמדרש (ב"ר פל"ח) מפרש עוד וישב ישראל בשטים אין ישיבה בכל מקום אלא קלקלה, שנאמר וישב העם לאכול ושתו ויקומו לצחק ע"כ. ובמדרש זה בארו ענין הישיבה שגורמת תקלה לאדם, וזה כי האדם שהוא עמל הנה כאלו לא נמצא בפעל השלימות מצד העמל שיש לו, ומי שאינו בשלימות בפעל הנה עומד אל ההשלמה ולא ימשוך אחר זה חסרון, אבל כאשר הוא יושב ונח כאלו הגיע כבר אל ההשלמה וימשוך אחר דבר זה העדר וחסרון, כי אין השלמת דבר בעולם שאין דבק בו חסרון, ולפיכך ימשוך חסרון והעדר אחר זה. ואין דבר זה דומה כאשר האדם בעמל וחסר השלמה והוא עומד אל ההשלמה כי מאחר שהוא עומד אל ההשלמה אין דבק בו חסרון, ודבר זה רמזו בפרק חלק (סנהדרין צ"ט, ב') דאמרינן שם יצר הרע מאימתי נתן באדם ואמר שנתן בו משעה שיוצא ממעי אמו דכתיב כי יצר לב האדם רע מנעוריו חסר כתיב משננער לצאת מבטן אמו נתן בו יצר הרע, ומעתה יקשה לך למה דוקא משיוצא לאויר העולם, אבל יש לדעת כי טעם זה כמו שבארנו, כי יצר הרע הוא השטן הוא מלאך המות כמו שאמרו בפ"ק דבבא בתרא (ט"ז, א') והיצר הרע שנתן באדם הוא עצמו השטן והמלאך המות שמביאים האדם אל ההעדר והמיתה והכל הוא ענין אחד, ולפיכך כל זמן שלא יצא האדם לאויר העולם שלא נשלם והוא מתנועע אל ההשלמה, אין דבק בו ההעדר שהוא הפך ההויה ולא ימצאו שני הפכים ביחד, אבל תכף שננער מבטן אמו והוא נמצא בפעל בשלימות ואינו עומד אל הויה עוד, אז דבק בו ההעדר שהוא יצר הרע הוא שטן הוא מלאך המות שדבק בכל הנמצאים</w:t>
      </w:r>
      <w:r w:rsidRPr="000D5CFC">
        <w:rPr>
          <w:rFonts w:ascii="David" w:hAnsi="David" w:cs="David"/>
          <w:kern w:val="0"/>
          <w:sz w:val="28"/>
          <w:szCs w:val="28"/>
          <w14:ligatures w14:val="none"/>
        </w:rPr>
        <w:t>.</w:t>
      </w:r>
    </w:p>
    <w:p w14:paraId="04C4D957" w14:textId="77777777" w:rsidR="000D5CFC" w:rsidRPr="000D5CFC" w:rsidRDefault="000D5CFC" w:rsidP="000D5CFC">
      <w:pPr>
        <w:bidi/>
        <w:jc w:val="both"/>
        <w:rPr>
          <w:rFonts w:ascii="David" w:hAnsi="David" w:cs="David"/>
          <w:kern w:val="0"/>
          <w:sz w:val="28"/>
          <w:szCs w:val="28"/>
          <w:u w:val="single"/>
          <w:rtl/>
          <w14:ligatures w14:val="none"/>
        </w:rPr>
      </w:pPr>
      <w:r w:rsidRPr="000D5CFC">
        <w:rPr>
          <w:rFonts w:ascii="David" w:hAnsi="David" w:cs="David"/>
          <w:kern w:val="0"/>
          <w:sz w:val="28"/>
          <w:szCs w:val="28"/>
          <w:rtl/>
          <w14:ligatures w14:val="none"/>
        </w:rPr>
        <w:t xml:space="preserve">כלל הדבר כי היצר הרע והשטן אין להם כח על דבר שהוא עומד אל הויה, וזה אמרו כל ישיבה אינו אלא צער, שכאשר האדם עמל בעצמו וכל בעל עמל מורה שאינו בשלימותו בפעל, וכל שאינו בשלימותו הוא מוכן ועומד אל ההויה ואל ההשלמה ולא דבק בזה ההעדר והוא השטן, אבל כאשר ישב האדם וישיבה לאדם כאלו היה בשלימות בפועל שהוא נח ואינו עומד אל השלמה, אז ההעדר הדבק בנבראים נמשך אחר זה ולפיכך כל ישיבה אינו אלא צער. וכן מה שאמר במדרש אין ישיבה אלא תקלה, כי אחר הישיבה נמשך היצר הרע אשר כבר בארנו שהוא יצר הרע הוא השטן שהוא נמשך אל הנבראים כאשר הם בהשלמה וזה כאשר הוא יושב והוא נח, שהרי היצר הרע נתן באדם כאשר הוא בפועל ולפיכך כאשר הוא בשלימות הוייתו ונקרא אז יושב, ואז נאמר כל ישיבה אינו אלא תקלה כמו שאמרנו. ומכל מקום התבאר לך מה שאמרו שיגיעת שניהם משכחת עון, כאשר האדם עמל בשני חלקיו מסלקין העון כי לא נמצא היצר הרע באדם כאשר אין אחד מחלקיו נמצא בפועל השלימות, ומסולק מן העון כי אין יצר הרע מתגרה בו. ופירושו ברור הוא למביני מדע, כי בעל העמל מסולק מן החטא שהוא עמל לצאת לפעל השלימות, </w:t>
      </w:r>
      <w:r w:rsidRPr="000D5CFC">
        <w:rPr>
          <w:rFonts w:ascii="David" w:hAnsi="David" w:cs="David"/>
          <w:kern w:val="0"/>
          <w:sz w:val="28"/>
          <w:szCs w:val="28"/>
          <w:u w:val="single"/>
          <w:rtl/>
          <w14:ligatures w14:val="none"/>
        </w:rPr>
        <w:t>וצריך שיהיו שניהם בעמל כי אם אין שניהם בעמל דהיינו לצאת לפעל מצד גופו כאשר עמל להשלים גופו בדרך ארץ, ולהשלים נפשו בתורה השכלית ואז גופו ונפשו מסולק מן החטא ומסולק מן היצר הרע ולא יבא לידי חטא, אבל אם אין שניהם בעמל סוף סוף ימצא היצר הרע באחד מהם ולא יאמר בזה שהוא מסולק מן החטא</w:t>
      </w:r>
      <w:r w:rsidRPr="000D5CFC">
        <w:rPr>
          <w:rFonts w:ascii="David" w:hAnsi="David" w:cs="David"/>
          <w:kern w:val="0"/>
          <w:sz w:val="28"/>
          <w:szCs w:val="28"/>
          <w:u w:val="single"/>
          <w14:ligatures w14:val="none"/>
        </w:rPr>
        <w:t>:</w:t>
      </w:r>
    </w:p>
    <w:p w14:paraId="0ED285CC" w14:textId="77777777" w:rsidR="000D5CFC" w:rsidRDefault="000D5CFC" w:rsidP="000D5CFC">
      <w:pPr>
        <w:bidi/>
        <w:jc w:val="both"/>
        <w:rPr>
          <w:rFonts w:ascii="David" w:hAnsi="David" w:cs="David"/>
          <w:kern w:val="0"/>
          <w:sz w:val="28"/>
          <w:szCs w:val="28"/>
          <w:rtl/>
          <w14:ligatures w14:val="none"/>
        </w:rPr>
      </w:pPr>
      <w:r w:rsidRPr="000D5CFC">
        <w:rPr>
          <w:rFonts w:ascii="David" w:hAnsi="David" w:cs="David"/>
          <w:kern w:val="0"/>
          <w:sz w:val="28"/>
          <w:szCs w:val="28"/>
          <w:u w:val="single"/>
          <w:rtl/>
          <w14:ligatures w14:val="none"/>
        </w:rPr>
        <w:t>ויש לך להבין בחכמה כי אלו שני דברים שזכר דהיינו העמל בדרך ארץ והעמל בתורה, כנגד שני יצר הרע שברא הקדוש ברוך הוא יצרא דערוה ויצרא דעבודה זרה, ועל ידי שהאדם עמל בדרך ארץ לצורך גופו מסלק יצרא דערוה ועמל בנפשו בתורה מסלק יצרא דעבודה זרה. והדברים האלו עמוקים מאד בחכמה ואין להאריך כאן יותר כי נתבאר במקום אחר, אבל רמזנו עליהם להבין מעט מדבריהם והנה עולה הכל לענין אחד</w:t>
      </w:r>
      <w:r w:rsidRPr="000D5CFC">
        <w:rPr>
          <w:rFonts w:ascii="David" w:hAnsi="David" w:cs="David" w:hint="cs"/>
          <w:kern w:val="0"/>
          <w:sz w:val="28"/>
          <w:szCs w:val="28"/>
          <w:rtl/>
          <w14:ligatures w14:val="none"/>
        </w:rPr>
        <w:t>''.</w:t>
      </w:r>
    </w:p>
    <w:p w14:paraId="61BCDA14" w14:textId="7C7F2881" w:rsidR="000D5CFC" w:rsidRDefault="000D5CFC" w:rsidP="000D5CFC">
      <w:pPr>
        <w:bidi/>
        <w:jc w:val="both"/>
        <w:rPr>
          <w:rFonts w:ascii="David" w:hAnsi="David" w:cs="David"/>
          <w:kern w:val="0"/>
          <w:sz w:val="28"/>
          <w:szCs w:val="28"/>
          <w:rtl/>
          <w14:ligatures w14:val="none"/>
        </w:rPr>
      </w:pPr>
    </w:p>
    <w:p w14:paraId="3B7FBEDA" w14:textId="11C5040E" w:rsidR="000D5CFC" w:rsidRPr="000D5CFC" w:rsidRDefault="000D5CFC" w:rsidP="000D5CFC">
      <w:pPr>
        <w:bidi/>
        <w:jc w:val="both"/>
        <w:rPr>
          <w:rFonts w:ascii="David" w:hAnsi="David" w:cs="David"/>
          <w:kern w:val="0"/>
          <w:sz w:val="36"/>
          <w:szCs w:val="36"/>
          <w:u w:val="single"/>
          <w:rtl/>
          <w14:ligatures w14:val="none"/>
        </w:rPr>
      </w:pPr>
      <w:r w:rsidRPr="000D5CFC">
        <w:rPr>
          <w:rFonts w:ascii="David" w:hAnsi="David" w:cs="David" w:hint="cs"/>
          <w:kern w:val="0"/>
          <w:sz w:val="36"/>
          <w:szCs w:val="36"/>
          <w:u w:val="single"/>
          <w:rtl/>
          <w14:ligatures w14:val="none"/>
        </w:rPr>
        <w:t>כבוד עצמי מסייע למעשה ביאה</w:t>
      </w:r>
    </w:p>
    <w:p w14:paraId="2A6B7F3B" w14:textId="77777777" w:rsidR="000D5CFC" w:rsidRPr="00592741" w:rsidRDefault="000D5CFC" w:rsidP="000D5CFC">
      <w:pPr>
        <w:bidi/>
        <w:jc w:val="both"/>
        <w:rPr>
          <w:rFonts w:ascii="David" w:hAnsi="David" w:cs="David"/>
          <w:kern w:val="0"/>
          <w:sz w:val="28"/>
          <w:szCs w:val="28"/>
          <w:rtl/>
          <w14:ligatures w14:val="none"/>
        </w:rPr>
      </w:pPr>
      <w:r>
        <w:rPr>
          <w:rFonts w:ascii="David" w:hAnsi="David" w:cs="David" w:hint="cs"/>
          <w:kern w:val="0"/>
          <w:sz w:val="28"/>
          <w:szCs w:val="28"/>
          <w:rtl/>
          <w14:ligatures w14:val="none"/>
        </w:rPr>
        <w:t xml:space="preserve">מבואר </w:t>
      </w:r>
      <w:r w:rsidRPr="00225B59">
        <w:rPr>
          <w:rFonts w:ascii="David" w:hAnsi="David" w:cs="David" w:hint="cs"/>
          <w:b/>
          <w:bCs/>
          <w:kern w:val="0"/>
          <w:sz w:val="28"/>
          <w:szCs w:val="28"/>
          <w:rtl/>
          <w14:ligatures w14:val="none"/>
        </w:rPr>
        <w:t>בשבת</w:t>
      </w:r>
      <w:r>
        <w:rPr>
          <w:rFonts w:ascii="David" w:hAnsi="David" w:cs="David" w:hint="cs"/>
          <w:kern w:val="0"/>
          <w:sz w:val="28"/>
          <w:szCs w:val="28"/>
          <w:rtl/>
          <w14:ligatures w14:val="none"/>
        </w:rPr>
        <w:t xml:space="preserve"> </w:t>
      </w:r>
      <w:r w:rsidRPr="00225B59">
        <w:rPr>
          <w:rFonts w:ascii="David" w:hAnsi="David" w:cs="David" w:hint="cs"/>
          <w:kern w:val="0"/>
          <w:sz w:val="24"/>
          <w:szCs w:val="24"/>
          <w:rtl/>
          <w14:ligatures w14:val="none"/>
        </w:rPr>
        <w:t xml:space="preserve">(דף קי:) </w:t>
      </w:r>
      <w:r w:rsidRPr="00592741">
        <w:rPr>
          <w:rFonts w:ascii="David" w:hAnsi="David" w:cs="David" w:hint="cs"/>
          <w:kern w:val="0"/>
          <w:sz w:val="28"/>
          <w:szCs w:val="28"/>
          <w:rtl/>
          <w14:ligatures w14:val="none"/>
        </w:rPr>
        <w:t>''</w:t>
      </w:r>
      <w:r w:rsidRPr="00592741">
        <w:rPr>
          <w:rFonts w:ascii="David" w:hAnsi="David" w:cs="David"/>
          <w:kern w:val="0"/>
          <w:sz w:val="28"/>
          <w:szCs w:val="28"/>
          <w:rtl/>
          <w14:ligatures w14:val="none"/>
        </w:rPr>
        <w:t xml:space="preserve">לירקונא תרין בשיכרא ומיעקר ומי שרי והתניא מניין לסירוס באדם שהוא אסור ת''ל  ובארצכם לא תעשו בכם לא תעשו דברי </w:t>
      </w:r>
      <w:r w:rsidRPr="00225B59">
        <w:rPr>
          <w:rFonts w:ascii="David" w:hAnsi="David" w:cs="David"/>
          <w:b/>
          <w:bCs/>
          <w:kern w:val="0"/>
          <w:sz w:val="28"/>
          <w:szCs w:val="28"/>
          <w:rtl/>
          <w14:ligatures w14:val="none"/>
        </w:rPr>
        <w:t>ר' חנינא</w:t>
      </w:r>
      <w:r w:rsidRPr="00592741">
        <w:rPr>
          <w:rFonts w:ascii="David" w:hAnsi="David" w:cs="David"/>
          <w:kern w:val="0"/>
          <w:sz w:val="28"/>
          <w:szCs w:val="28"/>
          <w:rtl/>
          <w14:ligatures w14:val="none"/>
        </w:rPr>
        <w:t xml:space="preserve"> הני מילי היכא דקא מיכוין </w:t>
      </w:r>
      <w:r w:rsidRPr="00592741">
        <w:rPr>
          <w:rFonts w:ascii="David" w:hAnsi="David" w:cs="David"/>
          <w:kern w:val="0"/>
          <w:sz w:val="28"/>
          <w:szCs w:val="28"/>
          <w:rtl/>
          <w14:ligatures w14:val="none"/>
        </w:rPr>
        <w:lastRenderedPageBreak/>
        <w:t xml:space="preserve">הכא מעצמו הוא דאמר ר' יוחנן הרוצה שיסרס תרנגול יטול כרבלתו ומסתרס מאליו והאמר </w:t>
      </w:r>
      <w:r w:rsidRPr="00225B59">
        <w:rPr>
          <w:rFonts w:ascii="David" w:hAnsi="David" w:cs="David"/>
          <w:b/>
          <w:bCs/>
          <w:kern w:val="0"/>
          <w:sz w:val="28"/>
          <w:szCs w:val="28"/>
          <w:rtl/>
          <w14:ligatures w14:val="none"/>
        </w:rPr>
        <w:t>רב אשי</w:t>
      </w:r>
      <w:r w:rsidRPr="00592741">
        <w:rPr>
          <w:rFonts w:ascii="David" w:hAnsi="David" w:cs="David"/>
          <w:kern w:val="0"/>
          <w:sz w:val="28"/>
          <w:szCs w:val="28"/>
          <w:rtl/>
          <w14:ligatures w14:val="none"/>
        </w:rPr>
        <w:t xml:space="preserve"> רמות רוחא הוא דנקיטא ליה אלא בסריס</w:t>
      </w:r>
      <w:r w:rsidRPr="00592741">
        <w:rPr>
          <w:rFonts w:ascii="David" w:hAnsi="David" w:cs="David" w:hint="cs"/>
          <w:kern w:val="0"/>
          <w:sz w:val="28"/>
          <w:szCs w:val="28"/>
          <w:rtl/>
          <w14:ligatures w14:val="none"/>
        </w:rPr>
        <w:t>''.</w:t>
      </w:r>
    </w:p>
    <w:p w14:paraId="78FCC608" w14:textId="77777777" w:rsidR="000D5CFC" w:rsidRPr="00592741" w:rsidRDefault="000D5CFC" w:rsidP="000D5CFC">
      <w:pPr>
        <w:bidi/>
        <w:jc w:val="both"/>
        <w:rPr>
          <w:rFonts w:ascii="David" w:hAnsi="David" w:cs="David"/>
          <w:kern w:val="0"/>
          <w:sz w:val="28"/>
          <w:szCs w:val="28"/>
          <w:rtl/>
          <w14:ligatures w14:val="none"/>
        </w:rPr>
      </w:pPr>
      <w:r w:rsidRPr="00C82A2E">
        <w:rPr>
          <w:rFonts w:ascii="David" w:hAnsi="David" w:cs="David" w:hint="cs"/>
          <w:b/>
          <w:bCs/>
          <w:kern w:val="0"/>
          <w:sz w:val="28"/>
          <w:szCs w:val="28"/>
          <w:rtl/>
          <w14:ligatures w14:val="none"/>
        </w:rPr>
        <w:t>ורש''י</w:t>
      </w:r>
      <w:r w:rsidRPr="00592741">
        <w:rPr>
          <w:rFonts w:ascii="David" w:hAnsi="David" w:cs="David" w:hint="cs"/>
          <w:kern w:val="0"/>
          <w:sz w:val="28"/>
          <w:szCs w:val="28"/>
          <w:rtl/>
          <w14:ligatures w14:val="none"/>
        </w:rPr>
        <w:t xml:space="preserve"> כותב ''</w:t>
      </w:r>
      <w:r w:rsidRPr="00592741">
        <w:rPr>
          <w:rFonts w:ascii="David" w:hAnsi="David" w:cs="David"/>
          <w:b/>
          <w:bCs/>
          <w:kern w:val="0"/>
          <w:sz w:val="28"/>
          <w:szCs w:val="28"/>
          <w:rtl/>
          <w14:ligatures w14:val="none"/>
        </w:rPr>
        <w:t>ומי שרי</w:t>
      </w:r>
      <w:r w:rsidRPr="00592741">
        <w:rPr>
          <w:rFonts w:ascii="David" w:hAnsi="David" w:cs="David"/>
          <w:kern w:val="0"/>
          <w:sz w:val="28"/>
          <w:szCs w:val="28"/>
          <w:rtl/>
          <w14:ligatures w14:val="none"/>
        </w:rPr>
        <w:t>. לשתות כוס עיקרין:</w:t>
      </w:r>
      <w:r w:rsidRPr="00592741">
        <w:rPr>
          <w:rFonts w:ascii="David" w:hAnsi="David" w:cs="David"/>
          <w:b/>
          <w:bCs/>
          <w:kern w:val="0"/>
          <w:sz w:val="28"/>
          <w:szCs w:val="28"/>
          <w:rtl/>
          <w14:ligatures w14:val="none"/>
        </w:rPr>
        <w:t xml:space="preserve"> לא תעשו</w:t>
      </w:r>
      <w:r w:rsidRPr="00592741">
        <w:rPr>
          <w:rFonts w:ascii="David" w:hAnsi="David" w:cs="David"/>
          <w:kern w:val="0"/>
          <w:sz w:val="28"/>
          <w:szCs w:val="28"/>
          <w:rtl/>
          <w14:ligatures w14:val="none"/>
        </w:rPr>
        <w:t>. קרי ביה לא תיעשו:</w:t>
      </w:r>
      <w:r w:rsidRPr="00592741">
        <w:rPr>
          <w:rFonts w:ascii="David" w:hAnsi="David" w:cs="David"/>
          <w:b/>
          <w:bCs/>
          <w:kern w:val="0"/>
          <w:sz w:val="28"/>
          <w:szCs w:val="28"/>
          <w:rtl/>
          <w14:ligatures w14:val="none"/>
        </w:rPr>
        <w:t xml:space="preserve"> ומסתרס מאליו</w:t>
      </w:r>
      <w:r w:rsidRPr="00592741">
        <w:rPr>
          <w:rFonts w:ascii="David" w:hAnsi="David" w:cs="David"/>
          <w:kern w:val="0"/>
          <w:sz w:val="28"/>
          <w:szCs w:val="28"/>
          <w:rtl/>
          <w14:ligatures w14:val="none"/>
        </w:rPr>
        <w:t>. ואע''ג דסירוס אסור בידים:</w:t>
      </w:r>
      <w:r w:rsidRPr="00592741">
        <w:rPr>
          <w:rFonts w:ascii="David" w:hAnsi="David" w:cs="David"/>
          <w:b/>
          <w:bCs/>
          <w:kern w:val="0"/>
          <w:sz w:val="28"/>
          <w:szCs w:val="28"/>
          <w:rtl/>
          <w14:ligatures w14:val="none"/>
        </w:rPr>
        <w:t xml:space="preserve"> והא אמר רב אשי</w:t>
      </w:r>
      <w:r w:rsidRPr="00592741">
        <w:rPr>
          <w:rFonts w:ascii="David" w:hAnsi="David" w:cs="David"/>
          <w:kern w:val="0"/>
          <w:sz w:val="28"/>
          <w:szCs w:val="28"/>
          <w:rtl/>
          <w14:ligatures w14:val="none"/>
        </w:rPr>
        <w:t xml:space="preserve">. דההוא לאו סירוס הוא אלא רמות רוחא נקיטא ליה לתרנגול </w:t>
      </w:r>
      <w:r w:rsidRPr="000D5CFC">
        <w:rPr>
          <w:rFonts w:ascii="David" w:hAnsi="David" w:cs="David"/>
          <w:kern w:val="0"/>
          <w:sz w:val="28"/>
          <w:szCs w:val="28"/>
          <w:u w:val="single"/>
          <w:rtl/>
          <w14:ligatures w14:val="none"/>
        </w:rPr>
        <w:t>ומשניטל הודו הוא מתאבל ואינו משמש</w:t>
      </w:r>
      <w:r w:rsidRPr="00592741">
        <w:rPr>
          <w:rFonts w:ascii="David" w:hAnsi="David" w:cs="David"/>
          <w:kern w:val="0"/>
          <w:sz w:val="28"/>
          <w:szCs w:val="28"/>
          <w:rtl/>
          <w14:ligatures w14:val="none"/>
        </w:rPr>
        <w:t xml:space="preserve"> אבל בסירוס אפילו ממילא אסור:</w:t>
      </w:r>
      <w:r w:rsidRPr="00592741">
        <w:rPr>
          <w:rFonts w:ascii="David" w:hAnsi="David" w:cs="David"/>
          <w:b/>
          <w:bCs/>
          <w:kern w:val="0"/>
          <w:sz w:val="28"/>
          <w:szCs w:val="28"/>
          <w:rtl/>
          <w14:ligatures w14:val="none"/>
        </w:rPr>
        <w:t xml:space="preserve"> אלא בסריס</w:t>
      </w:r>
      <w:r w:rsidRPr="00592741">
        <w:rPr>
          <w:rFonts w:ascii="David" w:hAnsi="David" w:cs="David"/>
          <w:kern w:val="0"/>
          <w:sz w:val="28"/>
          <w:szCs w:val="28"/>
          <w:rtl/>
          <w14:ligatures w14:val="none"/>
        </w:rPr>
        <w:t>. הך דשרי למישתי כוס של עיקרין במי שהוא סריס כבר עסקינן</w:t>
      </w:r>
      <w:bookmarkStart w:id="0" w:name="HtmpReportNum0218_L2"/>
      <w:bookmarkStart w:id="1" w:name="דףBקיאB-Bא"/>
      <w:bookmarkEnd w:id="0"/>
      <w:bookmarkEnd w:id="1"/>
      <w:r w:rsidRPr="00592741">
        <w:rPr>
          <w:rFonts w:ascii="David" w:hAnsi="David" w:cs="David" w:hint="cs"/>
          <w:kern w:val="0"/>
          <w:sz w:val="28"/>
          <w:szCs w:val="28"/>
          <w:rtl/>
          <w14:ligatures w14:val="none"/>
        </w:rPr>
        <w:t>''.</w:t>
      </w:r>
    </w:p>
    <w:p w14:paraId="052E5308" w14:textId="3064CF83" w:rsidR="000D5CFC" w:rsidRDefault="000D5CFC" w:rsidP="000D5CFC">
      <w:pPr>
        <w:bidi/>
        <w:jc w:val="both"/>
        <w:rPr>
          <w:rFonts w:ascii="David" w:hAnsi="David" w:cs="David"/>
          <w:kern w:val="0"/>
          <w:sz w:val="28"/>
          <w:szCs w:val="28"/>
          <w:rtl/>
          <w14:ligatures w14:val="none"/>
        </w:rPr>
      </w:pPr>
      <w:r>
        <w:rPr>
          <w:rFonts w:ascii="David" w:hAnsi="David" w:cs="David" w:hint="cs"/>
          <w:kern w:val="0"/>
          <w:sz w:val="28"/>
          <w:szCs w:val="28"/>
          <w:rtl/>
          <w14:ligatures w14:val="none"/>
        </w:rPr>
        <w:t xml:space="preserve">והרב שמעון גז הביא עוד ראיה ליסוד הזה, דהנה איתא במשנה </w:t>
      </w:r>
      <w:r w:rsidRPr="000D5CFC">
        <w:rPr>
          <w:rFonts w:ascii="David" w:hAnsi="David" w:cs="David" w:hint="cs"/>
          <w:b/>
          <w:bCs/>
          <w:kern w:val="0"/>
          <w:sz w:val="28"/>
          <w:szCs w:val="28"/>
          <w:rtl/>
          <w14:ligatures w14:val="none"/>
        </w:rPr>
        <w:t>בע''ז</w:t>
      </w:r>
      <w:r>
        <w:rPr>
          <w:rFonts w:ascii="David" w:hAnsi="David" w:cs="David" w:hint="cs"/>
          <w:kern w:val="0"/>
          <w:sz w:val="28"/>
          <w:szCs w:val="28"/>
          <w:rtl/>
          <w14:ligatures w14:val="none"/>
        </w:rPr>
        <w:t xml:space="preserve"> </w:t>
      </w:r>
      <w:r w:rsidRPr="000D5CFC">
        <w:rPr>
          <w:rFonts w:ascii="David" w:hAnsi="David" w:cs="David" w:hint="cs"/>
          <w:kern w:val="0"/>
          <w:sz w:val="24"/>
          <w:szCs w:val="24"/>
          <w:rtl/>
          <w14:ligatures w14:val="none"/>
        </w:rPr>
        <w:t>(דף יד:)</w:t>
      </w:r>
      <w:r w:rsidRPr="000D5CFC">
        <w:rPr>
          <w:rFonts w:ascii="David" w:hAnsi="David" w:cs="David" w:hint="cs"/>
          <w:kern w:val="0"/>
          <w:sz w:val="28"/>
          <w:szCs w:val="28"/>
          <w:rtl/>
          <w14:ligatures w14:val="none"/>
        </w:rPr>
        <w:t xml:space="preserve"> </w:t>
      </w:r>
      <w:r>
        <w:rPr>
          <w:rFonts w:ascii="David" w:hAnsi="David" w:cs="David" w:hint="cs"/>
          <w:kern w:val="0"/>
          <w:sz w:val="28"/>
          <w:szCs w:val="28"/>
          <w:rtl/>
          <w14:ligatures w14:val="none"/>
        </w:rPr>
        <w:t>''</w:t>
      </w:r>
      <w:r w:rsidRPr="000D5CFC">
        <w:rPr>
          <w:rFonts w:ascii="David" w:hAnsi="David" w:cs="David"/>
          <w:kern w:val="0"/>
          <w:sz w:val="28"/>
          <w:szCs w:val="28"/>
          <w:rtl/>
          <w14:ligatures w14:val="none"/>
        </w:rPr>
        <w:t xml:space="preserve">ובכל מקום אין מוכרין להם בהמה גסה עגלים וסייחים שלמין ושבורין </w:t>
      </w:r>
      <w:r w:rsidRPr="000D5CFC">
        <w:rPr>
          <w:rFonts w:ascii="David" w:hAnsi="David" w:cs="David"/>
          <w:b/>
          <w:bCs/>
          <w:kern w:val="0"/>
          <w:sz w:val="28"/>
          <w:szCs w:val="28"/>
          <w:rtl/>
          <w14:ligatures w14:val="none"/>
        </w:rPr>
        <w:t>ר' יהודה</w:t>
      </w:r>
      <w:r w:rsidRPr="000D5CFC">
        <w:rPr>
          <w:rFonts w:ascii="David" w:hAnsi="David" w:cs="David"/>
          <w:kern w:val="0"/>
          <w:sz w:val="28"/>
          <w:szCs w:val="28"/>
          <w:rtl/>
          <w14:ligatures w14:val="none"/>
        </w:rPr>
        <w:t xml:space="preserve"> מתיר בשבורה</w:t>
      </w:r>
      <w:r>
        <w:rPr>
          <w:rFonts w:ascii="David" w:hAnsi="David" w:cs="David" w:hint="cs"/>
          <w:kern w:val="0"/>
          <w:sz w:val="28"/>
          <w:szCs w:val="28"/>
          <w:rtl/>
          <w14:ligatures w14:val="none"/>
        </w:rPr>
        <w:t xml:space="preserve">'', ובגמ' </w:t>
      </w:r>
    </w:p>
    <w:p w14:paraId="33C523A2" w14:textId="18B007F8" w:rsidR="000D5CFC" w:rsidRDefault="000D5CFC" w:rsidP="000D5CFC">
      <w:pPr>
        <w:bidi/>
        <w:jc w:val="both"/>
        <w:rPr>
          <w:rFonts w:ascii="David" w:hAnsi="David" w:cs="David"/>
          <w:kern w:val="0"/>
          <w:sz w:val="28"/>
          <w:szCs w:val="28"/>
          <w:rtl/>
          <w14:ligatures w14:val="none"/>
        </w:rPr>
      </w:pPr>
      <w:r w:rsidRPr="000D5CFC">
        <w:rPr>
          <w:rFonts w:ascii="David" w:hAnsi="David" w:cs="David" w:hint="cs"/>
          <w:kern w:val="0"/>
          <w:sz w:val="24"/>
          <w:szCs w:val="24"/>
          <w:rtl/>
          <w14:ligatures w14:val="none"/>
        </w:rPr>
        <w:t xml:space="preserve">(דף טז.) </w:t>
      </w:r>
      <w:r w:rsidRPr="000D5CFC">
        <w:rPr>
          <w:rFonts w:ascii="David" w:hAnsi="David" w:cs="David" w:hint="cs"/>
          <w:kern w:val="0"/>
          <w:sz w:val="28"/>
          <w:szCs w:val="28"/>
          <w:rtl/>
          <w14:ligatures w14:val="none"/>
        </w:rPr>
        <w:t xml:space="preserve">איתא </w:t>
      </w:r>
      <w:r w:rsidRPr="00592741">
        <w:rPr>
          <w:rFonts w:ascii="David" w:hAnsi="David" w:cs="David" w:hint="cs"/>
          <w:kern w:val="0"/>
          <w:sz w:val="28"/>
          <w:szCs w:val="28"/>
          <w:rtl/>
          <w14:ligatures w14:val="none"/>
        </w:rPr>
        <w:t>''</w:t>
      </w:r>
      <w:r w:rsidRPr="00592741">
        <w:rPr>
          <w:rFonts w:ascii="David" w:hAnsi="David" w:cs="David"/>
          <w:kern w:val="0"/>
          <w:sz w:val="28"/>
          <w:szCs w:val="28"/>
          <w:rtl/>
          <w14:ligatures w14:val="none"/>
        </w:rPr>
        <w:t xml:space="preserve">עגלים וסייחים: תניא </w:t>
      </w:r>
      <w:r w:rsidRPr="00C82A2E">
        <w:rPr>
          <w:rFonts w:ascii="David" w:hAnsi="David" w:cs="David"/>
          <w:b/>
          <w:bCs/>
          <w:kern w:val="0"/>
          <w:sz w:val="28"/>
          <w:szCs w:val="28"/>
          <w:rtl/>
          <w14:ligatures w14:val="none"/>
        </w:rPr>
        <w:t>רבי יהודה</w:t>
      </w:r>
      <w:r w:rsidRPr="00592741">
        <w:rPr>
          <w:rFonts w:ascii="David" w:hAnsi="David" w:cs="David"/>
          <w:kern w:val="0"/>
          <w:sz w:val="28"/>
          <w:szCs w:val="28"/>
          <w:rtl/>
          <w14:ligatures w14:val="none"/>
        </w:rPr>
        <w:t xml:space="preserve"> מתיר בשבורה מפני שאינה יכולה להתרפאות ולחיות אמרו לו והלא מרביעין עליה ויולדת וכיון דמרביעין עליה ויולדת אתו לשהויה אמר להן לכשתלד אלמא לא מקבלת זכר</w:t>
      </w:r>
      <w:r w:rsidRPr="00592741">
        <w:rPr>
          <w:rFonts w:ascii="David" w:hAnsi="David" w:cs="David" w:hint="cs"/>
          <w:kern w:val="0"/>
          <w:sz w:val="28"/>
          <w:szCs w:val="28"/>
          <w:rtl/>
          <w14:ligatures w14:val="none"/>
        </w:rPr>
        <w:t>''</w:t>
      </w:r>
      <w:r>
        <w:rPr>
          <w:rFonts w:ascii="David" w:hAnsi="David" w:cs="David" w:hint="cs"/>
          <w:kern w:val="0"/>
          <w:sz w:val="28"/>
          <w:szCs w:val="28"/>
          <w:rtl/>
          <w14:ligatures w14:val="none"/>
        </w:rPr>
        <w:t>.</w:t>
      </w:r>
    </w:p>
    <w:p w14:paraId="289EF72E" w14:textId="0BD1B42B" w:rsidR="000D5CFC" w:rsidRPr="00592741" w:rsidRDefault="000D5CFC" w:rsidP="000D5CFC">
      <w:pPr>
        <w:bidi/>
        <w:jc w:val="both"/>
        <w:rPr>
          <w:rFonts w:ascii="David" w:hAnsi="David" w:cs="David"/>
          <w:kern w:val="0"/>
          <w:sz w:val="28"/>
          <w:szCs w:val="28"/>
          <w:rtl/>
          <w14:ligatures w14:val="none"/>
        </w:rPr>
      </w:pPr>
      <w:r>
        <w:rPr>
          <w:rFonts w:ascii="David" w:hAnsi="David" w:cs="David" w:hint="cs"/>
          <w:kern w:val="0"/>
          <w:sz w:val="28"/>
          <w:szCs w:val="28"/>
          <w:rtl/>
          <w14:ligatures w14:val="none"/>
        </w:rPr>
        <w:t xml:space="preserve">ונחלקו </w:t>
      </w:r>
      <w:r w:rsidRPr="000D5CFC">
        <w:rPr>
          <w:rFonts w:ascii="David" w:hAnsi="David" w:cs="David" w:hint="cs"/>
          <w:b/>
          <w:bCs/>
          <w:kern w:val="0"/>
          <w:sz w:val="28"/>
          <w:szCs w:val="28"/>
          <w:rtl/>
          <w14:ligatures w14:val="none"/>
        </w:rPr>
        <w:t>רש''י ותוס'</w:t>
      </w:r>
      <w:r>
        <w:rPr>
          <w:rFonts w:ascii="David" w:hAnsi="David" w:cs="David" w:hint="cs"/>
          <w:kern w:val="0"/>
          <w:sz w:val="28"/>
          <w:szCs w:val="28"/>
          <w:rtl/>
          <w14:ligatures w14:val="none"/>
        </w:rPr>
        <w:t xml:space="preserve"> בביאור הגמ':</w:t>
      </w:r>
    </w:p>
    <w:p w14:paraId="2CF4D9CA" w14:textId="06F98ECC" w:rsidR="000D5CFC" w:rsidRPr="00592741" w:rsidRDefault="000D5CFC" w:rsidP="000D5CFC">
      <w:pPr>
        <w:bidi/>
        <w:jc w:val="both"/>
        <w:rPr>
          <w:rFonts w:ascii="David" w:hAnsi="David" w:cs="David"/>
          <w:kern w:val="0"/>
          <w:sz w:val="28"/>
          <w:szCs w:val="28"/>
          <w:rtl/>
          <w14:ligatures w14:val="none"/>
        </w:rPr>
      </w:pPr>
      <w:r w:rsidRPr="00C82A2E">
        <w:rPr>
          <w:rFonts w:ascii="David" w:hAnsi="David" w:cs="David" w:hint="cs"/>
          <w:b/>
          <w:bCs/>
          <w:kern w:val="0"/>
          <w:sz w:val="28"/>
          <w:szCs w:val="28"/>
          <w:rtl/>
          <w14:ligatures w14:val="none"/>
        </w:rPr>
        <w:t>רש''י</w:t>
      </w:r>
      <w:r w:rsidRPr="00592741">
        <w:rPr>
          <w:rFonts w:ascii="David" w:hAnsi="David" w:cs="David" w:hint="cs"/>
          <w:kern w:val="0"/>
          <w:sz w:val="28"/>
          <w:szCs w:val="28"/>
          <w:rtl/>
          <w14:ligatures w14:val="none"/>
        </w:rPr>
        <w:t xml:space="preserve"> כותב ''</w:t>
      </w:r>
      <w:r w:rsidRPr="00592741">
        <w:rPr>
          <w:rFonts w:ascii="David" w:hAnsi="David" w:cs="David"/>
          <w:b/>
          <w:bCs/>
          <w:kern w:val="0"/>
          <w:sz w:val="28"/>
          <w:szCs w:val="28"/>
          <w:rtl/>
          <w14:ligatures w14:val="none"/>
        </w:rPr>
        <w:t>שאינה יכולה להתרפאות</w:t>
      </w:r>
      <w:r w:rsidRPr="00592741">
        <w:rPr>
          <w:rFonts w:ascii="David" w:hAnsi="David" w:cs="David"/>
          <w:kern w:val="0"/>
          <w:sz w:val="28"/>
          <w:szCs w:val="28"/>
          <w:rtl/>
          <w14:ligatures w14:val="none"/>
        </w:rPr>
        <w:t>. ומסתמא לשחיטה זבנה ולא משהי ליה ולא חזי ליה ישראל בי עובד כוכבים דתיפוק חורבה מיניה לזבוני שלימה:</w:t>
      </w:r>
      <w:r w:rsidRPr="00592741">
        <w:rPr>
          <w:rFonts w:ascii="David" w:hAnsi="David" w:cs="David"/>
          <w:b/>
          <w:bCs/>
          <w:kern w:val="0"/>
          <w:sz w:val="28"/>
          <w:szCs w:val="28"/>
          <w:rtl/>
          <w14:ligatures w14:val="none"/>
        </w:rPr>
        <w:t xml:space="preserve"> והלא מרביעין עליה</w:t>
      </w:r>
      <w:r w:rsidRPr="00592741">
        <w:rPr>
          <w:rFonts w:ascii="David" w:hAnsi="David" w:cs="David"/>
          <w:kern w:val="0"/>
          <w:sz w:val="28"/>
          <w:szCs w:val="28"/>
          <w:rtl/>
          <w14:ligatures w14:val="none"/>
        </w:rPr>
        <w:t>. ומשהו לה ומאן דחזי לה בי עובד כוכבים יליף מינה לזבוני שלימה:</w:t>
      </w:r>
      <w:r w:rsidRPr="00592741">
        <w:rPr>
          <w:rFonts w:ascii="David" w:hAnsi="David" w:cs="David"/>
          <w:b/>
          <w:bCs/>
          <w:kern w:val="0"/>
          <w:sz w:val="28"/>
          <w:szCs w:val="28"/>
          <w:rtl/>
          <w14:ligatures w14:val="none"/>
        </w:rPr>
        <w:t xml:space="preserve"> לכשתלד</w:t>
      </w:r>
      <w:r w:rsidRPr="00592741">
        <w:rPr>
          <w:rFonts w:ascii="David" w:hAnsi="David" w:cs="David"/>
          <w:kern w:val="0"/>
          <w:sz w:val="28"/>
          <w:szCs w:val="28"/>
          <w:rtl/>
          <w14:ligatures w14:val="none"/>
        </w:rPr>
        <w:t>. תאסרוהו דלא תלד לעולם</w:t>
      </w:r>
      <w:r w:rsidRPr="00592741">
        <w:rPr>
          <w:rFonts w:ascii="David" w:hAnsi="David" w:cs="David" w:hint="cs"/>
          <w:kern w:val="0"/>
          <w:sz w:val="28"/>
          <w:szCs w:val="28"/>
          <w:rtl/>
          <w14:ligatures w14:val="none"/>
        </w:rPr>
        <w:t>''.</w:t>
      </w:r>
    </w:p>
    <w:p w14:paraId="4853EF5A" w14:textId="77777777" w:rsidR="000D5CFC" w:rsidRDefault="000D5CFC" w:rsidP="000D5CFC">
      <w:pPr>
        <w:bidi/>
        <w:jc w:val="both"/>
        <w:rPr>
          <w:rFonts w:ascii="David" w:hAnsi="David" w:cs="David"/>
          <w:kern w:val="0"/>
          <w:sz w:val="28"/>
          <w:szCs w:val="28"/>
          <w:rtl/>
          <w14:ligatures w14:val="none"/>
        </w:rPr>
      </w:pPr>
      <w:r w:rsidRPr="00C82A2E">
        <w:rPr>
          <w:rFonts w:ascii="David" w:hAnsi="David" w:cs="David" w:hint="cs"/>
          <w:b/>
          <w:bCs/>
          <w:kern w:val="0"/>
          <w:sz w:val="28"/>
          <w:szCs w:val="28"/>
          <w:rtl/>
          <w14:ligatures w14:val="none"/>
        </w:rPr>
        <w:t>ותוס'</w:t>
      </w:r>
      <w:r w:rsidRPr="00592741">
        <w:rPr>
          <w:rFonts w:ascii="David" w:hAnsi="David" w:cs="David" w:hint="cs"/>
          <w:kern w:val="0"/>
          <w:sz w:val="28"/>
          <w:szCs w:val="28"/>
          <w:rtl/>
          <w14:ligatures w14:val="none"/>
        </w:rPr>
        <w:t xml:space="preserve"> כתבו ''</w:t>
      </w:r>
      <w:r w:rsidRPr="00592741">
        <w:rPr>
          <w:rFonts w:ascii="David" w:hAnsi="David" w:cs="David"/>
          <w:b/>
          <w:bCs/>
          <w:kern w:val="0"/>
          <w:sz w:val="28"/>
          <w:szCs w:val="28"/>
          <w:rtl/>
          <w14:ligatures w14:val="none"/>
        </w:rPr>
        <w:t>אלמא</w:t>
      </w:r>
      <w:r w:rsidRPr="00592741">
        <w:rPr>
          <w:rFonts w:ascii="David" w:hAnsi="David" w:cs="David"/>
          <w:kern w:val="0"/>
          <w:sz w:val="28"/>
          <w:szCs w:val="28"/>
          <w:rtl/>
          <w14:ligatures w14:val="none"/>
        </w:rPr>
        <w:t xml:space="preserve"> לא מקבלת זכר. לאו משום דסבר טריפה אינה יולדת דבפרק אלו טריפות (חולין דף נז:) בעי למימר </w:t>
      </w:r>
      <w:r w:rsidRPr="000D5CFC">
        <w:rPr>
          <w:rFonts w:ascii="David" w:hAnsi="David" w:cs="David"/>
          <w:b/>
          <w:bCs/>
          <w:kern w:val="0"/>
          <w:sz w:val="28"/>
          <w:szCs w:val="28"/>
          <w:rtl/>
          <w14:ligatures w14:val="none"/>
        </w:rPr>
        <w:t>לר' יהודה</w:t>
      </w:r>
      <w:r w:rsidRPr="00592741">
        <w:rPr>
          <w:rFonts w:ascii="David" w:hAnsi="David" w:cs="David"/>
          <w:kern w:val="0"/>
          <w:sz w:val="28"/>
          <w:szCs w:val="28"/>
          <w:rtl/>
          <w14:ligatures w14:val="none"/>
        </w:rPr>
        <w:t xml:space="preserve"> דיולדת </w:t>
      </w:r>
      <w:r w:rsidRPr="000D5CFC">
        <w:rPr>
          <w:rFonts w:ascii="David" w:hAnsi="David" w:cs="David"/>
          <w:kern w:val="0"/>
          <w:sz w:val="28"/>
          <w:szCs w:val="28"/>
          <w:u w:val="single"/>
          <w:rtl/>
          <w14:ligatures w14:val="none"/>
        </w:rPr>
        <w:t>אלא דלא מקבלת זכר</w:t>
      </w:r>
      <w:r w:rsidRPr="00592741">
        <w:rPr>
          <w:rFonts w:ascii="David" w:hAnsi="David" w:cs="David"/>
          <w:kern w:val="0"/>
          <w:sz w:val="28"/>
          <w:szCs w:val="28"/>
          <w:rtl/>
          <w14:ligatures w14:val="none"/>
        </w:rPr>
        <w:t xml:space="preserve"> וכדמשמע לישנא מדלא קאמר אלמא דלא ילדה</w:t>
      </w:r>
      <w:r w:rsidRPr="00592741">
        <w:rPr>
          <w:rFonts w:ascii="David" w:hAnsi="David" w:cs="David" w:hint="cs"/>
          <w:kern w:val="0"/>
          <w:sz w:val="28"/>
          <w:szCs w:val="28"/>
          <w:rtl/>
          <w14:ligatures w14:val="none"/>
        </w:rPr>
        <w:t>''.</w:t>
      </w:r>
    </w:p>
    <w:p w14:paraId="571228C9" w14:textId="1B6A71FF" w:rsidR="000D5CFC" w:rsidRDefault="000D5CFC" w:rsidP="000D5CFC">
      <w:pPr>
        <w:bidi/>
        <w:jc w:val="both"/>
        <w:rPr>
          <w:rFonts w:ascii="David" w:hAnsi="David" w:cs="David"/>
          <w:sz w:val="28"/>
          <w:szCs w:val="28"/>
          <w:rtl/>
        </w:rPr>
      </w:pPr>
      <w:r>
        <w:rPr>
          <w:rFonts w:ascii="David" w:hAnsi="David" w:cs="David" w:hint="cs"/>
          <w:sz w:val="28"/>
          <w:szCs w:val="28"/>
          <w:rtl/>
        </w:rPr>
        <w:t>רואים מכאן אותו יסוד מהנ''ל, שכאשר הפרה שבורה היא לא יכולה לקבל זכר כי אין לה כבוד עצמי.</w:t>
      </w:r>
    </w:p>
    <w:p w14:paraId="41663C20" w14:textId="77777777" w:rsidR="005500D9" w:rsidRDefault="005500D9" w:rsidP="005500D9">
      <w:pPr>
        <w:bidi/>
        <w:jc w:val="both"/>
        <w:rPr>
          <w:rFonts w:ascii="David" w:hAnsi="David" w:cs="David"/>
          <w:sz w:val="28"/>
          <w:szCs w:val="28"/>
          <w:rtl/>
        </w:rPr>
      </w:pPr>
    </w:p>
    <w:p w14:paraId="239EFD20" w14:textId="11710F42" w:rsidR="005500D9" w:rsidRPr="005500D9" w:rsidRDefault="005500D9" w:rsidP="005500D9">
      <w:pPr>
        <w:bidi/>
        <w:jc w:val="both"/>
        <w:rPr>
          <w:rFonts w:ascii="David" w:hAnsi="David" w:cs="David"/>
          <w:kern w:val="0"/>
          <w:sz w:val="36"/>
          <w:szCs w:val="36"/>
          <w:u w:val="single"/>
          <w:rtl/>
          <w14:ligatures w14:val="none"/>
        </w:rPr>
      </w:pPr>
      <w:r w:rsidRPr="005500D9">
        <w:rPr>
          <w:rFonts w:ascii="David" w:hAnsi="David" w:cs="David" w:hint="cs"/>
          <w:kern w:val="0"/>
          <w:sz w:val="36"/>
          <w:szCs w:val="36"/>
          <w:u w:val="single"/>
          <w:rtl/>
          <w14:ligatures w14:val="none"/>
        </w:rPr>
        <w:t>האם ה</w:t>
      </w:r>
      <w:r>
        <w:rPr>
          <w:rFonts w:ascii="David" w:hAnsi="David" w:cs="David" w:hint="cs"/>
          <w:kern w:val="0"/>
          <w:sz w:val="36"/>
          <w:szCs w:val="36"/>
          <w:u w:val="single"/>
          <w:rtl/>
          <w14:ligatures w14:val="none"/>
        </w:rPr>
        <w:t>יא</w:t>
      </w:r>
      <w:r w:rsidRPr="005500D9">
        <w:rPr>
          <w:rFonts w:ascii="David" w:hAnsi="David" w:cs="David" w:hint="cs"/>
          <w:kern w:val="0"/>
          <w:sz w:val="36"/>
          <w:szCs w:val="36"/>
          <w:u w:val="single"/>
          <w:rtl/>
          <w14:ligatures w14:val="none"/>
        </w:rPr>
        <w:t xml:space="preserve"> מכחישים את הגוף</w:t>
      </w:r>
    </w:p>
    <w:p w14:paraId="25617943" w14:textId="77777777" w:rsidR="005500D9" w:rsidRPr="005500D9" w:rsidRDefault="005500D9" w:rsidP="005500D9">
      <w:pPr>
        <w:bidi/>
        <w:jc w:val="both"/>
        <w:rPr>
          <w:rFonts w:ascii="David" w:hAnsi="David" w:cs="David"/>
          <w:kern w:val="0"/>
          <w:sz w:val="28"/>
          <w:szCs w:val="28"/>
          <w:rtl/>
          <w14:ligatures w14:val="none"/>
        </w:rPr>
      </w:pPr>
      <w:r w:rsidRPr="005500D9">
        <w:rPr>
          <w:rFonts w:ascii="David" w:hAnsi="David" w:cs="David" w:hint="cs"/>
          <w:kern w:val="0"/>
          <w:sz w:val="28"/>
          <w:szCs w:val="28"/>
          <w:rtl/>
          <w14:ligatures w14:val="none"/>
        </w:rPr>
        <w:t xml:space="preserve">כותב </w:t>
      </w:r>
      <w:r w:rsidRPr="005500D9">
        <w:rPr>
          <w:rFonts w:ascii="David" w:hAnsi="David" w:cs="David" w:hint="cs"/>
          <w:b/>
          <w:bCs/>
          <w:kern w:val="0"/>
          <w:sz w:val="28"/>
          <w:szCs w:val="28"/>
          <w:rtl/>
          <w14:ligatures w14:val="none"/>
        </w:rPr>
        <w:t>המהר''ל</w:t>
      </w:r>
      <w:r w:rsidRPr="005500D9">
        <w:rPr>
          <w:rFonts w:ascii="David" w:hAnsi="David" w:cs="David" w:hint="cs"/>
          <w:kern w:val="0"/>
          <w:sz w:val="28"/>
          <w:szCs w:val="28"/>
          <w:rtl/>
          <w14:ligatures w14:val="none"/>
        </w:rPr>
        <w:t xml:space="preserve"> </w:t>
      </w:r>
      <w:r w:rsidRPr="005500D9">
        <w:rPr>
          <w:rFonts w:ascii="David" w:hAnsi="David" w:cs="David" w:hint="cs"/>
          <w:kern w:val="0"/>
          <w:sz w:val="24"/>
          <w:szCs w:val="24"/>
          <w:rtl/>
          <w14:ligatures w14:val="none"/>
        </w:rPr>
        <w:t>(</w:t>
      </w:r>
      <w:r w:rsidRPr="005500D9">
        <w:rPr>
          <w:rFonts w:ascii="David" w:hAnsi="David" w:cs="David"/>
          <w:kern w:val="0"/>
          <w:sz w:val="24"/>
          <w:szCs w:val="24"/>
          <w:rtl/>
          <w14:ligatures w14:val="none"/>
        </w:rPr>
        <w:t>חידושי אגדות</w:t>
      </w:r>
      <w:r w:rsidRPr="005500D9">
        <w:rPr>
          <w:rFonts w:ascii="David" w:hAnsi="David" w:cs="David" w:hint="cs"/>
          <w:kern w:val="0"/>
          <w:sz w:val="24"/>
          <w:szCs w:val="24"/>
          <w:rtl/>
          <w14:ligatures w14:val="none"/>
        </w:rPr>
        <w:t>)</w:t>
      </w:r>
      <w:r w:rsidRPr="005500D9">
        <w:rPr>
          <w:rFonts w:ascii="David" w:hAnsi="David" w:cs="David"/>
          <w:kern w:val="0"/>
          <w:sz w:val="24"/>
          <w:szCs w:val="24"/>
          <w:rtl/>
          <w14:ligatures w14:val="none"/>
        </w:rPr>
        <w:t xml:space="preserve"> </w:t>
      </w:r>
      <w:r w:rsidRPr="005500D9">
        <w:rPr>
          <w:rFonts w:ascii="David" w:hAnsi="David" w:cs="David" w:hint="cs"/>
          <w:kern w:val="0"/>
          <w:sz w:val="28"/>
          <w:szCs w:val="28"/>
          <w:rtl/>
          <w14:ligatures w14:val="none"/>
        </w:rPr>
        <w:t>על</w:t>
      </w:r>
      <w:r w:rsidRPr="005500D9">
        <w:rPr>
          <w:rFonts w:ascii="David" w:hAnsi="David" w:cs="David"/>
          <w:kern w:val="0"/>
          <w:sz w:val="28"/>
          <w:szCs w:val="28"/>
          <w:rtl/>
          <w14:ligatures w14:val="none"/>
        </w:rPr>
        <w:t xml:space="preserve"> </w:t>
      </w:r>
      <w:r w:rsidRPr="005500D9">
        <w:rPr>
          <w:rFonts w:ascii="David" w:hAnsi="David" w:cs="David"/>
          <w:b/>
          <w:bCs/>
          <w:kern w:val="0"/>
          <w:sz w:val="28"/>
          <w:szCs w:val="28"/>
          <w:rtl/>
          <w14:ligatures w14:val="none"/>
        </w:rPr>
        <w:t>קידושין</w:t>
      </w:r>
      <w:r w:rsidRPr="005500D9">
        <w:rPr>
          <w:rFonts w:ascii="David" w:hAnsi="David" w:cs="David"/>
          <w:kern w:val="0"/>
          <w:sz w:val="28"/>
          <w:szCs w:val="28"/>
          <w:rtl/>
          <w14:ligatures w14:val="none"/>
        </w:rPr>
        <w:t xml:space="preserve"> </w:t>
      </w:r>
      <w:r w:rsidRPr="005500D9">
        <w:rPr>
          <w:rFonts w:ascii="David" w:hAnsi="David" w:cs="David" w:hint="cs"/>
          <w:kern w:val="0"/>
          <w:sz w:val="24"/>
          <w:szCs w:val="24"/>
          <w:rtl/>
          <w14:ligatures w14:val="none"/>
        </w:rPr>
        <w:t>(</w:t>
      </w:r>
      <w:r w:rsidRPr="005500D9">
        <w:rPr>
          <w:rFonts w:ascii="David" w:hAnsi="David" w:cs="David"/>
          <w:kern w:val="0"/>
          <w:sz w:val="24"/>
          <w:szCs w:val="24"/>
          <w:rtl/>
          <w14:ligatures w14:val="none"/>
        </w:rPr>
        <w:t>דף לט</w:t>
      </w:r>
      <w:r w:rsidRPr="005500D9">
        <w:rPr>
          <w:rFonts w:ascii="David" w:hAnsi="David" w:cs="David" w:hint="cs"/>
          <w:kern w:val="0"/>
          <w:sz w:val="24"/>
          <w:szCs w:val="24"/>
          <w:rtl/>
          <w14:ligatures w14:val="none"/>
        </w:rPr>
        <w:t xml:space="preserve">:) </w:t>
      </w:r>
      <w:r w:rsidRPr="005500D9">
        <w:rPr>
          <w:rFonts w:ascii="David" w:hAnsi="David" w:cs="David"/>
          <w:kern w:val="0"/>
          <w:sz w:val="28"/>
          <w:szCs w:val="28"/>
          <w:rtl/>
          <w14:ligatures w14:val="none"/>
        </w:rPr>
        <w:t xml:space="preserve">מחשבה טובה הקדוש ברוך הוא מצרפה למעשה. מפני שהמחשבה טובה ראוי להביא לידי מעשה, והבא לטהר מסייעין, ואם כן נחשב מחשבה טובה כאלו עשה מעשה, אבל מחשבה רעה אין מחשבה רעה מצרפה לידי מעשה, מפני כי הבא לטמא אין מסייעין לו ולכך אין נחשב המחשבה מעשה. ועוד כי הדבר ראוי להיות נעשה, ומאחר שראוי להיות נעשה נחשב המחשבה טובה כאלו נעשה, אבל מחשבה רעה אין ראוי להיות נעשה ולכך אין נחשב מעשה עד שנעשה. והא דאמרינן בפרק אמר להם הממונה (יומא כ"ט א') קשין הרהורי עבירה מעבירה עצמה, וכאן אמר שאין מצרף מחשבה למעשה, וכך משמע בפרק שלוח הקן (חולין קמ"ב א') דמקשה ודלמא מהרהר בע"ז דכתיב למען תפוש ישראל בלבם ואמר רב אחא בר יעקב אמחשבת ע"ז, ומשמע אבל מחשבת שאר עבירות אין הקדוש ברוך הוא מצרף מחשבה למעשה רק מחשבת ע"ז, והרי אמרו קשין הרהורי עבירה מעבירה עצמה. ואפשר דבשביל כך פירש </w:t>
      </w:r>
      <w:r w:rsidRPr="005500D9">
        <w:rPr>
          <w:rFonts w:ascii="David" w:hAnsi="David" w:cs="David"/>
          <w:b/>
          <w:bCs/>
          <w:kern w:val="0"/>
          <w:sz w:val="28"/>
          <w:szCs w:val="28"/>
          <w:rtl/>
          <w14:ligatures w14:val="none"/>
        </w:rPr>
        <w:t>רש"י</w:t>
      </w:r>
      <w:r w:rsidRPr="005500D9">
        <w:rPr>
          <w:rFonts w:ascii="David" w:hAnsi="David" w:cs="David"/>
          <w:kern w:val="0"/>
          <w:sz w:val="28"/>
          <w:szCs w:val="28"/>
          <w:rtl/>
          <w14:ligatures w14:val="none"/>
        </w:rPr>
        <w:t xml:space="preserve"> הרהורי עבירת תאות נשים קשים להכחיש את בשרו מגוף המעשה, ומשמע מדבריו דלהא מלתא הוי קשים. </w:t>
      </w:r>
      <w:r w:rsidRPr="005500D9">
        <w:rPr>
          <w:rFonts w:ascii="David" w:hAnsi="David" w:cs="David"/>
          <w:kern w:val="0"/>
          <w:sz w:val="28"/>
          <w:szCs w:val="28"/>
          <w:u w:val="single"/>
          <w:rtl/>
          <w14:ligatures w14:val="none"/>
        </w:rPr>
        <w:t>אבל לא ידעתי איך מכחישין את בשרו יותר מגוף המעשה, (ה)[ו]גוף המעשה מה הכחשת בשרו יש בזה דאין בעילת זנות מכחיש הבשר</w:t>
      </w:r>
      <w:r w:rsidRPr="005500D9">
        <w:rPr>
          <w:rFonts w:ascii="David" w:hAnsi="David" w:cs="David"/>
          <w:kern w:val="0"/>
          <w:sz w:val="28"/>
          <w:szCs w:val="28"/>
          <w:rtl/>
          <w14:ligatures w14:val="none"/>
        </w:rPr>
        <w:t xml:space="preserve">. אבל נראה פירושו, שקשה העבירה בעצמו וכמו שנתבאר שם. והא דאמרינן קשה הרהורי עבירה מעבירה עצמה, היינו כאשר מהרהר בזנות, וכאשר מהרהר בזנות גובר בו היצר ומגרה היצר הרע בעצמו, וכך אמרינן בפרק במה אשה (שבת ס"ד א') מידי עבירה יצאנו מידי הרהור לא יצאנו. והא דאמר אין הקדוש ברוך הוא מצרף מחשבה, שמחשב לעשות </w:t>
      </w:r>
      <w:r w:rsidRPr="005500D9">
        <w:rPr>
          <w:rFonts w:ascii="David" w:hAnsi="David" w:cs="David"/>
          <w:kern w:val="0"/>
          <w:sz w:val="28"/>
          <w:szCs w:val="28"/>
          <w:rtl/>
          <w14:ligatures w14:val="none"/>
        </w:rPr>
        <w:lastRenderedPageBreak/>
        <w:t>עבירה ואין בזה יצר הרע של זנות, אבל בע"ז אם מחשב לע"ז אף על גב שאין בו יצר הרע הקדוש ברוך הוא מצרף אותה למעשה ולא קשיא מידי.</w:t>
      </w:r>
    </w:p>
    <w:p w14:paraId="2775C181" w14:textId="77777777" w:rsidR="005500D9" w:rsidRPr="005500D9" w:rsidRDefault="005500D9" w:rsidP="005500D9">
      <w:pPr>
        <w:bidi/>
        <w:spacing w:line="256" w:lineRule="auto"/>
        <w:jc w:val="both"/>
        <w:rPr>
          <w:rFonts w:ascii="David" w:eastAsia="Calibri" w:hAnsi="David" w:cs="David"/>
          <w:kern w:val="0"/>
          <w:sz w:val="28"/>
          <w:szCs w:val="28"/>
          <w:rtl/>
          <w14:ligatures w14:val="none"/>
        </w:rPr>
      </w:pPr>
      <w:r w:rsidRPr="005500D9">
        <w:rPr>
          <w:rFonts w:ascii="David" w:eastAsia="Calibri" w:hAnsi="David" w:cs="David" w:hint="cs"/>
          <w:kern w:val="0"/>
          <w:sz w:val="28"/>
          <w:szCs w:val="28"/>
          <w:rtl/>
          <w14:ligatures w14:val="none"/>
        </w:rPr>
        <w:t xml:space="preserve">כותב </w:t>
      </w:r>
      <w:r w:rsidRPr="005500D9">
        <w:rPr>
          <w:rFonts w:ascii="David" w:eastAsia="Calibri" w:hAnsi="David" w:cs="David" w:hint="cs"/>
          <w:b/>
          <w:bCs/>
          <w:kern w:val="0"/>
          <w:sz w:val="28"/>
          <w:szCs w:val="28"/>
          <w:rtl/>
          <w14:ligatures w14:val="none"/>
        </w:rPr>
        <w:t>הרמב''ם</w:t>
      </w:r>
      <w:r w:rsidRPr="005500D9">
        <w:rPr>
          <w:rFonts w:ascii="David" w:eastAsia="Calibri" w:hAnsi="David" w:cs="David" w:hint="cs"/>
          <w:kern w:val="0"/>
          <w:sz w:val="28"/>
          <w:szCs w:val="28"/>
          <w:rtl/>
          <w14:ligatures w14:val="none"/>
        </w:rPr>
        <w:t xml:space="preserve"> </w:t>
      </w:r>
      <w:r w:rsidRPr="005500D9">
        <w:rPr>
          <w:rFonts w:ascii="David" w:eastAsia="Calibri" w:hAnsi="David" w:cs="David" w:hint="cs"/>
          <w:kern w:val="0"/>
          <w:sz w:val="24"/>
          <w:szCs w:val="24"/>
          <w:rtl/>
          <w14:ligatures w14:val="none"/>
        </w:rPr>
        <w:t>(הל' דעות פ''ד הי''ט) ''</w:t>
      </w:r>
      <w:r w:rsidRPr="005500D9">
        <w:rPr>
          <w:rFonts w:ascii="David" w:eastAsia="Calibri" w:hAnsi="David" w:cs="David"/>
          <w:kern w:val="0"/>
          <w:sz w:val="28"/>
          <w:szCs w:val="28"/>
          <w:u w:val="single"/>
          <w:rtl/>
          <w14:ligatures w14:val="none"/>
        </w:rPr>
        <w:t>שִׁכְבַת זֶרַע הִיא כֹּחַ הַגּוּף וְחַיָּיו וּמְאוֹר הָעֵינַיִם וְכָל שֶׁתֵּצֵא בְּיוֹתֵר הַגּוּף כָּלֶה וְכֹחוֹ כָּלֶה וְחַיָּיו אוֹבְדִים. הוּא שֶׁאָמַר שְׁלֹמֹה בְּחָכְמָתוֹ 'אַל תִּתֵּן לַנָּשִׁים חֵילֶךָ'. כָּל הַשָּׁטוּף בִּבְעִילָה זִקְנָה קוֹפֶצֶת עָלָיו. וְכֹחוֹ תָּשֵׁשׁ.</w:t>
      </w:r>
      <w:r w:rsidRPr="005500D9">
        <w:rPr>
          <w:rFonts w:ascii="David" w:eastAsia="Calibri" w:hAnsi="David" w:cs="David"/>
          <w:kern w:val="0"/>
          <w:sz w:val="28"/>
          <w:szCs w:val="28"/>
          <w:rtl/>
          <w14:ligatures w14:val="none"/>
        </w:rPr>
        <w:t xml:space="preserve"> וְעֵינָיו כֵּהוֹת. וְרֵיחַ רַע נוֹדֵף מִפִּיו וּמִשֶּׁחְיוֹ. וּשְׂעַר רֹאשׁוֹ וְגַבּוֹת עֵינָיו וְרִיסֵי עֵינָיו נוֹשְׁרוֹת. וּשְׂעַר זְקָנוֹ וְשֶׁחְיוֹ וּשְׂעַר רַגְלָיו רַבֶּה. שִׁנָּיו נוֹפְלוֹת. וְהַרְבֵּה כְּאֵבִים חוּץ מֵאֵלּוּ בָּאִים עָלָיו</w:t>
      </w:r>
      <w:r w:rsidRPr="005500D9">
        <w:rPr>
          <w:rFonts w:ascii="David" w:eastAsia="Calibri" w:hAnsi="David" w:cs="David" w:hint="cs"/>
          <w:kern w:val="0"/>
          <w:sz w:val="28"/>
          <w:szCs w:val="28"/>
          <w:rtl/>
          <w14:ligatures w14:val="none"/>
        </w:rPr>
        <w:t>''.</w:t>
      </w:r>
    </w:p>
    <w:p w14:paraId="6B8D343F" w14:textId="77777777" w:rsidR="005500D9" w:rsidRPr="005500D9" w:rsidRDefault="005500D9" w:rsidP="005500D9">
      <w:pPr>
        <w:bidi/>
        <w:jc w:val="both"/>
        <w:rPr>
          <w:rFonts w:ascii="David" w:hAnsi="David" w:cs="David"/>
          <w:kern w:val="0"/>
          <w:sz w:val="28"/>
          <w:szCs w:val="28"/>
          <w:rtl/>
          <w14:ligatures w14:val="none"/>
        </w:rPr>
      </w:pPr>
    </w:p>
    <w:p w14:paraId="231A528B" w14:textId="77777777" w:rsidR="005500D9" w:rsidRPr="005500D9" w:rsidRDefault="005500D9" w:rsidP="005500D9">
      <w:pPr>
        <w:bidi/>
        <w:jc w:val="both"/>
        <w:rPr>
          <w:rFonts w:ascii="David" w:hAnsi="David" w:cs="David"/>
          <w:kern w:val="0"/>
          <w:sz w:val="28"/>
          <w:szCs w:val="28"/>
          <w:rtl/>
          <w14:ligatures w14:val="none"/>
        </w:rPr>
      </w:pPr>
    </w:p>
    <w:p w14:paraId="43DD6980" w14:textId="77777777" w:rsidR="005500D9" w:rsidRPr="005500D9" w:rsidRDefault="005500D9" w:rsidP="005500D9">
      <w:pPr>
        <w:bidi/>
        <w:jc w:val="both"/>
        <w:rPr>
          <w:rFonts w:ascii="David" w:hAnsi="David" w:cs="David"/>
          <w:kern w:val="0"/>
          <w:sz w:val="28"/>
          <w:szCs w:val="28"/>
          <w:rtl/>
          <w14:ligatures w14:val="none"/>
        </w:rPr>
      </w:pPr>
    </w:p>
    <w:p w14:paraId="20252686" w14:textId="77777777" w:rsidR="005500D9" w:rsidRPr="005500D9" w:rsidRDefault="005500D9" w:rsidP="005500D9">
      <w:pPr>
        <w:bidi/>
        <w:jc w:val="both"/>
        <w:rPr>
          <w:rFonts w:ascii="David" w:hAnsi="David" w:cs="David"/>
          <w:kern w:val="0"/>
          <w:sz w:val="28"/>
          <w:szCs w:val="28"/>
          <w:rtl/>
          <w14:ligatures w14:val="none"/>
        </w:rPr>
      </w:pPr>
    </w:p>
    <w:p w14:paraId="4C43A00C" w14:textId="77777777" w:rsidR="005500D9" w:rsidRPr="005500D9" w:rsidRDefault="005500D9" w:rsidP="005500D9">
      <w:pPr>
        <w:bidi/>
        <w:jc w:val="both"/>
        <w:rPr>
          <w:rFonts w:ascii="David" w:hAnsi="David" w:cs="David"/>
          <w:kern w:val="0"/>
          <w:sz w:val="28"/>
          <w:szCs w:val="28"/>
          <w:rtl/>
          <w14:ligatures w14:val="none"/>
        </w:rPr>
      </w:pPr>
    </w:p>
    <w:p w14:paraId="595FBD21" w14:textId="77777777" w:rsidR="005500D9" w:rsidRPr="005500D9" w:rsidRDefault="005500D9" w:rsidP="005500D9">
      <w:pPr>
        <w:bidi/>
        <w:jc w:val="both"/>
        <w:rPr>
          <w:rFonts w:ascii="David" w:hAnsi="David" w:cs="David"/>
          <w:kern w:val="0"/>
          <w:sz w:val="28"/>
          <w:szCs w:val="28"/>
          <w:rtl/>
          <w14:ligatures w14:val="none"/>
        </w:rPr>
      </w:pPr>
    </w:p>
    <w:p w14:paraId="240191A6" w14:textId="77777777" w:rsidR="005500D9" w:rsidRPr="000D5CFC" w:rsidRDefault="005500D9" w:rsidP="005500D9">
      <w:pPr>
        <w:bidi/>
        <w:jc w:val="both"/>
        <w:rPr>
          <w:rFonts w:ascii="David" w:hAnsi="David" w:cs="David"/>
          <w:sz w:val="28"/>
          <w:szCs w:val="28"/>
        </w:rPr>
      </w:pPr>
    </w:p>
    <w:p w14:paraId="1DD6D33A" w14:textId="6EB37FBB" w:rsidR="000D5CFC" w:rsidRPr="000D5CFC" w:rsidRDefault="000D5CFC" w:rsidP="000D5CFC">
      <w:pPr>
        <w:bidi/>
        <w:jc w:val="both"/>
        <w:rPr>
          <w:rFonts w:ascii="David" w:hAnsi="David" w:cs="David"/>
          <w:kern w:val="0"/>
          <w:sz w:val="28"/>
          <w:szCs w:val="28"/>
          <w:rtl/>
          <w14:ligatures w14:val="none"/>
        </w:rPr>
      </w:pPr>
    </w:p>
    <w:p w14:paraId="3D639683" w14:textId="77777777" w:rsidR="000D5CFC" w:rsidRPr="000D5CFC" w:rsidRDefault="000D5CFC" w:rsidP="000D5CFC">
      <w:pPr>
        <w:bidi/>
        <w:jc w:val="both"/>
        <w:rPr>
          <w:rFonts w:ascii="David" w:hAnsi="David" w:cs="David"/>
          <w:kern w:val="0"/>
          <w:sz w:val="28"/>
          <w:szCs w:val="28"/>
          <w:rtl/>
          <w14:ligatures w14:val="none"/>
        </w:rPr>
      </w:pPr>
    </w:p>
    <w:p w14:paraId="5D01EF91" w14:textId="77777777" w:rsidR="000D5CFC" w:rsidRDefault="000D5CFC" w:rsidP="000D5CFC">
      <w:pPr>
        <w:bidi/>
        <w:jc w:val="both"/>
        <w:rPr>
          <w:rFonts w:ascii="David" w:hAnsi="David" w:cs="David"/>
          <w:sz w:val="28"/>
          <w:szCs w:val="28"/>
          <w:rtl/>
        </w:rPr>
      </w:pPr>
    </w:p>
    <w:p w14:paraId="5DA2E47F" w14:textId="77777777" w:rsidR="000D5CFC" w:rsidRPr="000D5CFC" w:rsidRDefault="000D5CFC" w:rsidP="000D5CFC">
      <w:pPr>
        <w:bidi/>
        <w:jc w:val="both"/>
        <w:rPr>
          <w:rFonts w:ascii="David" w:hAnsi="David" w:cs="David"/>
          <w:sz w:val="28"/>
          <w:szCs w:val="28"/>
          <w:rtl/>
        </w:rPr>
      </w:pPr>
    </w:p>
    <w:sectPr w:rsidR="000D5CFC" w:rsidRPr="000D5CF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9C752A" w14:textId="77777777" w:rsidR="005A5994" w:rsidRDefault="005A5994" w:rsidP="000D5CFC">
      <w:pPr>
        <w:spacing w:after="0" w:line="240" w:lineRule="auto"/>
      </w:pPr>
      <w:r>
        <w:separator/>
      </w:r>
    </w:p>
  </w:endnote>
  <w:endnote w:type="continuationSeparator" w:id="0">
    <w:p w14:paraId="18ED961C" w14:textId="77777777" w:rsidR="005A5994" w:rsidRDefault="005A5994" w:rsidP="000D5C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64F0BE" w14:textId="77777777" w:rsidR="005A5994" w:rsidRDefault="005A5994" w:rsidP="000D5CFC">
      <w:pPr>
        <w:spacing w:after="0" w:line="240" w:lineRule="auto"/>
      </w:pPr>
      <w:r>
        <w:separator/>
      </w:r>
    </w:p>
  </w:footnote>
  <w:footnote w:type="continuationSeparator" w:id="0">
    <w:p w14:paraId="1AFB27E4" w14:textId="77777777" w:rsidR="005A5994" w:rsidRDefault="005A5994" w:rsidP="000D5CFC">
      <w:pPr>
        <w:spacing w:after="0" w:line="240" w:lineRule="auto"/>
      </w:pPr>
      <w:r>
        <w:continuationSeparator/>
      </w:r>
    </w:p>
  </w:footnote>
  <w:footnote w:id="1">
    <w:p w14:paraId="3091EA4B" w14:textId="77777777" w:rsidR="000D5CFC" w:rsidRPr="00755A5D" w:rsidRDefault="000D5CFC" w:rsidP="000D5CFC">
      <w:pPr>
        <w:pStyle w:val="Notedebasdepage"/>
        <w:bidi/>
        <w:jc w:val="both"/>
        <w:rPr>
          <w:rFonts w:ascii="David" w:hAnsi="David" w:cs="David"/>
          <w:rtl/>
        </w:rPr>
      </w:pPr>
      <w:r w:rsidRPr="00755A5D">
        <w:rPr>
          <w:rStyle w:val="Appelnotedebasdep"/>
          <w:rFonts w:ascii="David" w:hAnsi="David" w:cs="David"/>
        </w:rPr>
        <w:footnoteRef/>
      </w:r>
      <w:r w:rsidRPr="00755A5D">
        <w:rPr>
          <w:rFonts w:ascii="David" w:hAnsi="David" w:cs="David"/>
        </w:rPr>
        <w:t xml:space="preserve"> </w:t>
      </w:r>
      <w:r w:rsidRPr="00755A5D">
        <w:rPr>
          <w:rFonts w:ascii="David" w:hAnsi="David" w:cs="David"/>
          <w:rtl/>
        </w:rPr>
        <w:t xml:space="preserve"> אם לא באופן שנפל האבילות בשעת נישאויהן, מתוך דאקילו ביה רבנן אטו לזלזולי ביה עיי''ש.</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0D13FC"/>
    <w:multiLevelType w:val="hybridMultilevel"/>
    <w:tmpl w:val="A0CC31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58820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CFC"/>
    <w:rsid w:val="000D5CFC"/>
    <w:rsid w:val="001D2779"/>
    <w:rsid w:val="005500D9"/>
    <w:rsid w:val="005A5994"/>
    <w:rsid w:val="0061355F"/>
    <w:rsid w:val="007A7063"/>
    <w:rsid w:val="009623BA"/>
    <w:rsid w:val="00AB44BA"/>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26BAA"/>
  <w15:chartTrackingRefBased/>
  <w15:docId w15:val="{75661733-3BF5-4127-ACCF-26B433F29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0D5CFC"/>
    <w:pPr>
      <w:spacing w:after="0" w:line="240" w:lineRule="auto"/>
    </w:pPr>
    <w:rPr>
      <w:kern w:val="0"/>
      <w:sz w:val="20"/>
      <w:szCs w:val="20"/>
      <w14:ligatures w14:val="none"/>
    </w:rPr>
  </w:style>
  <w:style w:type="character" w:customStyle="1" w:styleId="NotedebasdepageCar">
    <w:name w:val="Note de bas de page Car"/>
    <w:basedOn w:val="Policepardfaut"/>
    <w:link w:val="Notedebasdepage"/>
    <w:uiPriority w:val="99"/>
    <w:semiHidden/>
    <w:rsid w:val="000D5CFC"/>
    <w:rPr>
      <w:noProof/>
      <w:kern w:val="0"/>
      <w:sz w:val="20"/>
      <w:szCs w:val="20"/>
      <w14:ligatures w14:val="none"/>
    </w:rPr>
  </w:style>
  <w:style w:type="character" w:styleId="Appelnotedebasdep">
    <w:name w:val="footnote reference"/>
    <w:basedOn w:val="Policepardfaut"/>
    <w:uiPriority w:val="99"/>
    <w:semiHidden/>
    <w:unhideWhenUsed/>
    <w:rsid w:val="000D5CF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1351</Words>
  <Characters>7431</Characters>
  <Application>Microsoft Office Word</Application>
  <DocSecurity>0</DocSecurity>
  <Lines>61</Lines>
  <Paragraphs>17</Paragraphs>
  <ScaleCrop>false</ScaleCrop>
  <Company/>
  <LinksUpToDate>false</LinksUpToDate>
  <CharactersWithSpaces>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3</cp:revision>
  <dcterms:created xsi:type="dcterms:W3CDTF">2023-10-15T19:40:00Z</dcterms:created>
  <dcterms:modified xsi:type="dcterms:W3CDTF">2024-09-11T08:34:00Z</dcterms:modified>
</cp:coreProperties>
</file>