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C57BE" w14:textId="2B1B9A14" w:rsidR="00EA3852" w:rsidRPr="00EA3852" w:rsidRDefault="00EA3852" w:rsidP="00EA3852">
      <w:pPr>
        <w:bidi/>
        <w:ind w:left="3540"/>
        <w:jc w:val="both"/>
        <w:rPr>
          <w:rFonts w:ascii="David" w:hAnsi="David" w:cs="David"/>
          <w:noProof/>
          <w:sz w:val="56"/>
          <w:szCs w:val="56"/>
          <w:u w:val="single"/>
          <w:rtl/>
        </w:rPr>
      </w:pPr>
      <w:r w:rsidRPr="00EA3852">
        <w:rPr>
          <w:rFonts w:ascii="David" w:hAnsi="David" w:cs="David"/>
          <w:noProof/>
          <w:sz w:val="56"/>
          <w:szCs w:val="56"/>
          <w:u w:val="single"/>
          <w:rtl/>
        </w:rPr>
        <w:t>זיכוי הרבים</w:t>
      </w:r>
    </w:p>
    <w:p w14:paraId="66084347" w14:textId="2EF7DAB9" w:rsidR="00EA3852" w:rsidRDefault="00EA3852" w:rsidP="00EA3852">
      <w:pPr>
        <w:bidi/>
        <w:jc w:val="both"/>
        <w:rPr>
          <w:rFonts w:ascii="David" w:hAnsi="David" w:cs="David"/>
          <w:noProof/>
          <w:sz w:val="28"/>
          <w:szCs w:val="28"/>
          <w:rtl/>
        </w:rPr>
      </w:pPr>
    </w:p>
    <w:p w14:paraId="67C40D39" w14:textId="77777777" w:rsidR="00EA3852" w:rsidRDefault="00EA3852" w:rsidP="00EA3852">
      <w:pPr>
        <w:bidi/>
        <w:jc w:val="both"/>
        <w:rPr>
          <w:rFonts w:ascii="David" w:hAnsi="David" w:cs="David"/>
          <w:noProof/>
          <w:sz w:val="28"/>
          <w:szCs w:val="28"/>
          <w:rtl/>
        </w:rPr>
      </w:pPr>
    </w:p>
    <w:p w14:paraId="236B4E4D" w14:textId="40E9E35C" w:rsidR="00EA3852" w:rsidRPr="00EA3852" w:rsidRDefault="00EA3852" w:rsidP="00EA3852">
      <w:pPr>
        <w:bidi/>
        <w:jc w:val="both"/>
        <w:rPr>
          <w:rFonts w:ascii="David" w:hAnsi="David" w:cs="David"/>
          <w:noProof/>
          <w:sz w:val="36"/>
          <w:szCs w:val="36"/>
          <w:u w:val="single"/>
          <w:rtl/>
        </w:rPr>
      </w:pPr>
      <w:r w:rsidRPr="00EA3852">
        <w:rPr>
          <w:rFonts w:ascii="David" w:hAnsi="David" w:cs="David" w:hint="cs"/>
          <w:noProof/>
          <w:sz w:val="36"/>
          <w:szCs w:val="36"/>
          <w:u w:val="single"/>
          <w:rtl/>
        </w:rPr>
        <w:t>זוכה לבנים גדולי ישראל</w:t>
      </w:r>
    </w:p>
    <w:p w14:paraId="3B42E30C" w14:textId="77777777" w:rsidR="00EA3852" w:rsidRDefault="00EA3852" w:rsidP="00EA3852">
      <w:pPr>
        <w:bidi/>
        <w:jc w:val="both"/>
        <w:rPr>
          <w:rFonts w:ascii="David" w:hAnsi="David" w:cs="David"/>
          <w:b/>
          <w:bCs/>
          <w:noProof/>
          <w:sz w:val="28"/>
          <w:szCs w:val="28"/>
          <w:rtl/>
        </w:rPr>
      </w:pPr>
      <w:r>
        <w:rPr>
          <w:rFonts w:ascii="David" w:hAnsi="David" w:cs="David"/>
          <w:noProof/>
          <w:sz w:val="28"/>
          <w:szCs w:val="28"/>
          <w:rtl/>
        </w:rPr>
        <w:t xml:space="preserve">כותב </w:t>
      </w:r>
      <w:r w:rsidRPr="00EA3852">
        <w:rPr>
          <w:rFonts w:ascii="David" w:hAnsi="David" w:cs="David"/>
          <w:b/>
          <w:bCs/>
          <w:noProof/>
          <w:sz w:val="28"/>
          <w:szCs w:val="28"/>
          <w:rtl/>
        </w:rPr>
        <w:t>הש''ע</w:t>
      </w:r>
      <w:r>
        <w:rPr>
          <w:rFonts w:ascii="David" w:hAnsi="David" w:cs="David"/>
          <w:noProof/>
          <w:sz w:val="28"/>
          <w:szCs w:val="28"/>
          <w:rtl/>
        </w:rPr>
        <w:t xml:space="preserve"> </w:t>
      </w:r>
      <w:r w:rsidRPr="00EA3852">
        <w:rPr>
          <w:rFonts w:ascii="David" w:hAnsi="David" w:cs="David"/>
          <w:noProof/>
          <w:sz w:val="24"/>
          <w:szCs w:val="24"/>
          <w:rtl/>
        </w:rPr>
        <w:t xml:space="preserve">(סי' רנו ס'''א) </w:t>
      </w:r>
      <w:r>
        <w:rPr>
          <w:rFonts w:ascii="David" w:hAnsi="David" w:cs="David"/>
          <w:noProof/>
          <w:sz w:val="28"/>
          <w:szCs w:val="28"/>
          <w:rtl/>
        </w:rPr>
        <w:t>''</w:t>
      </w:r>
      <w:r w:rsidRPr="00EA3852">
        <w:rPr>
          <w:rFonts w:ascii="David" w:hAnsi="David" w:cs="David"/>
          <w:noProof/>
          <w:sz w:val="28"/>
          <w:szCs w:val="28"/>
          <w:rtl/>
        </w:rPr>
        <w:t>כְּשֶׁהָיוּ יִשְׂרָאֵל בְּיִשּׁוּבָן, הָיוּ תּוֹקְעִין בְּעֶרֶב שַׁבָּת שִׁשָּׁה תְּקִיעוֹת, כְּדֵי לְהַבְדִּיל אֶת הָעָם מִן הַמְּלָאכָה</w:t>
      </w:r>
      <w:r>
        <w:rPr>
          <w:rFonts w:ascii="David" w:hAnsi="David" w:cs="David"/>
          <w:noProof/>
          <w:sz w:val="28"/>
          <w:szCs w:val="28"/>
          <w:rtl/>
        </w:rPr>
        <w:t>.</w:t>
      </w:r>
      <w:r>
        <w:rPr>
          <w:rFonts w:ascii="David" w:hAnsi="David" w:cs="David" w:hint="cs"/>
          <w:noProof/>
          <w:sz w:val="28"/>
          <w:szCs w:val="28"/>
          <w:rtl/>
        </w:rPr>
        <w:t xml:space="preserve">                                                                                                            </w:t>
      </w:r>
      <w:r>
        <w:rPr>
          <w:rFonts w:ascii="David" w:hAnsi="David" w:cs="David" w:hint="cs"/>
          <w:b/>
          <w:bCs/>
          <w:noProof/>
          <w:sz w:val="28"/>
          <w:szCs w:val="28"/>
          <w:rtl/>
        </w:rPr>
        <w:t xml:space="preserve">   </w:t>
      </w:r>
    </w:p>
    <w:p w14:paraId="46CD6912" w14:textId="0DC8B251" w:rsidR="00EA3852" w:rsidRDefault="00EA3852" w:rsidP="00EA3852">
      <w:pPr>
        <w:bidi/>
        <w:jc w:val="both"/>
        <w:rPr>
          <w:rFonts w:ascii="David" w:hAnsi="David" w:cs="David"/>
          <w:noProof/>
          <w:sz w:val="24"/>
          <w:szCs w:val="24"/>
          <w:rtl/>
        </w:rPr>
      </w:pPr>
      <w:r w:rsidRPr="00EA3852">
        <w:rPr>
          <w:rFonts w:ascii="David" w:hAnsi="David" w:cs="David"/>
          <w:b/>
          <w:bCs/>
          <w:noProof/>
          <w:sz w:val="28"/>
          <w:szCs w:val="28"/>
          <w:rtl/>
        </w:rPr>
        <w:t>הגה:</w:t>
      </w:r>
      <w:r w:rsidRPr="00EA3852">
        <w:rPr>
          <w:rFonts w:ascii="David" w:hAnsi="David" w:cs="David"/>
          <w:noProof/>
          <w:sz w:val="28"/>
          <w:szCs w:val="28"/>
          <w:rtl/>
        </w:rPr>
        <w:t xml:space="preserve"> </w:t>
      </w:r>
      <w:r w:rsidRPr="00EA3852">
        <w:rPr>
          <w:rFonts w:ascii="David" w:hAnsi="David" w:cs="David"/>
          <w:noProof/>
          <w:sz w:val="24"/>
          <w:szCs w:val="24"/>
          <w:rtl/>
        </w:rPr>
        <w:t>וְנָהֲגוּ בַּקְּהִלּוֹת הַקְּדוֹשׁוֹת, שֶׁכָּל שֶׁהוּא סָמוּךְ לְשַׁבָּת כְּחֵצִי אוֹ שָׁעָה, שֶׁמַּכְרִיז שְׁלִיחַ צִבּוּר לְהָכִין עַצְמָן לְשַׁבָּת, וְהוּא בִּמְקוֹם הַתְּקִיעוֹת בִּימֵיהֶם, וְכֵן רָאוּי לִנְהֹג בְּכָל מָקוֹם</w:t>
      </w:r>
      <w:r>
        <w:rPr>
          <w:rFonts w:ascii="David" w:hAnsi="David" w:cs="David"/>
          <w:noProof/>
          <w:sz w:val="24"/>
          <w:szCs w:val="24"/>
          <w:rtl/>
        </w:rPr>
        <w:t>''.</w:t>
      </w:r>
    </w:p>
    <w:p w14:paraId="6F3ECC5B" w14:textId="59A08464" w:rsidR="00EA3852" w:rsidRDefault="00EA3852" w:rsidP="00EA3852">
      <w:pPr>
        <w:bidi/>
        <w:jc w:val="both"/>
        <w:rPr>
          <w:rFonts w:ascii="David" w:hAnsi="David" w:cs="David"/>
          <w:noProof/>
          <w:sz w:val="28"/>
          <w:szCs w:val="28"/>
          <w:rtl/>
        </w:rPr>
      </w:pPr>
      <w:r>
        <w:rPr>
          <w:rFonts w:ascii="David" w:hAnsi="David" w:cs="David" w:hint="cs"/>
          <w:noProof/>
          <w:sz w:val="28"/>
          <w:szCs w:val="28"/>
          <w:rtl/>
        </w:rPr>
        <w:t xml:space="preserve">וכותב </w:t>
      </w:r>
      <w:r w:rsidRPr="00EA3852">
        <w:rPr>
          <w:rFonts w:ascii="David" w:hAnsi="David" w:cs="David" w:hint="cs"/>
          <w:b/>
          <w:bCs/>
          <w:noProof/>
          <w:sz w:val="28"/>
          <w:szCs w:val="28"/>
          <w:rtl/>
        </w:rPr>
        <w:t>המ''ב</w:t>
      </w:r>
      <w:r>
        <w:rPr>
          <w:rFonts w:ascii="David" w:hAnsi="David" w:cs="David" w:hint="cs"/>
          <w:noProof/>
          <w:sz w:val="28"/>
          <w:szCs w:val="28"/>
          <w:rtl/>
        </w:rPr>
        <w:t xml:space="preserve"> </w:t>
      </w:r>
      <w:r w:rsidRPr="00EA3852">
        <w:rPr>
          <w:rFonts w:ascii="David" w:hAnsi="David" w:cs="David" w:hint="cs"/>
          <w:noProof/>
          <w:sz w:val="24"/>
          <w:szCs w:val="24"/>
          <w:rtl/>
        </w:rPr>
        <w:t xml:space="preserve">(ס''ק ב) </w:t>
      </w:r>
      <w:r>
        <w:rPr>
          <w:rFonts w:ascii="David" w:hAnsi="David" w:cs="David" w:hint="cs"/>
          <w:noProof/>
          <w:sz w:val="28"/>
          <w:szCs w:val="28"/>
          <w:rtl/>
        </w:rPr>
        <w:t>''כ</w:t>
      </w:r>
      <w:r w:rsidRPr="00EA3852">
        <w:rPr>
          <w:rFonts w:ascii="David" w:hAnsi="David" w:cs="David"/>
          <w:noProof/>
          <w:sz w:val="28"/>
          <w:szCs w:val="28"/>
          <w:rtl/>
        </w:rPr>
        <w:t xml:space="preserve">די שלא יבואו ישראל לידי חילול שבת. </w:t>
      </w:r>
      <w:r w:rsidRPr="00EA3852">
        <w:rPr>
          <w:rFonts w:ascii="David" w:hAnsi="David" w:cs="David"/>
          <w:noProof/>
          <w:sz w:val="28"/>
          <w:szCs w:val="28"/>
          <w:u w:val="single"/>
          <w:rtl/>
        </w:rPr>
        <w:t>ובקהלות גדולות מאד שא</w:t>
      </w:r>
      <w:r w:rsidRPr="00EA3852">
        <w:rPr>
          <w:rFonts w:ascii="David" w:hAnsi="David" w:cs="David" w:hint="cs"/>
          <w:noProof/>
          <w:sz w:val="28"/>
          <w:szCs w:val="28"/>
          <w:u w:val="single"/>
          <w:rtl/>
        </w:rPr>
        <w:t>י אפשר</w:t>
      </w:r>
      <w:r w:rsidRPr="00EA3852">
        <w:rPr>
          <w:rFonts w:ascii="David" w:hAnsi="David" w:cs="David"/>
          <w:noProof/>
          <w:sz w:val="28"/>
          <w:szCs w:val="28"/>
          <w:u w:val="single"/>
          <w:rtl/>
        </w:rPr>
        <w:t xml:space="preserve"> להכריז נכון מאד שימצאו אנשים המתנדבים בעם לילך ולזרז בכל רחובות קריה ע</w:t>
      </w:r>
      <w:r w:rsidRPr="00EA3852">
        <w:rPr>
          <w:rFonts w:ascii="David" w:hAnsi="David" w:cs="David" w:hint="cs"/>
          <w:noProof/>
          <w:sz w:val="28"/>
          <w:szCs w:val="28"/>
          <w:u w:val="single"/>
          <w:rtl/>
        </w:rPr>
        <w:t>ל דבר</w:t>
      </w:r>
      <w:r w:rsidRPr="00EA3852">
        <w:rPr>
          <w:rFonts w:ascii="David" w:hAnsi="David" w:cs="David"/>
          <w:noProof/>
          <w:sz w:val="28"/>
          <w:szCs w:val="28"/>
          <w:u w:val="single"/>
          <w:rtl/>
        </w:rPr>
        <w:t xml:space="preserve"> סגירת החנויות והדלקת הנרות וכעת נמצא כן בכמה עיירות גדולות חבורות קדושות המיוסדות על השגחת השבת ואשרי חלקם כי הם מזכים את ישראל לאביהם שבשמים</w:t>
      </w:r>
      <w:r w:rsidRPr="00EA3852">
        <w:rPr>
          <w:rFonts w:ascii="David" w:hAnsi="David" w:cs="David" w:hint="cs"/>
          <w:noProof/>
          <w:sz w:val="28"/>
          <w:szCs w:val="28"/>
          <w:u w:val="single"/>
          <w:rtl/>
        </w:rPr>
        <w:t xml:space="preserve"> </w:t>
      </w:r>
      <w:r w:rsidRPr="00EA3852">
        <w:rPr>
          <w:rFonts w:ascii="David" w:hAnsi="David" w:cs="David"/>
          <w:noProof/>
          <w:sz w:val="28"/>
          <w:szCs w:val="28"/>
          <w:u w:val="single"/>
          <w:rtl/>
        </w:rPr>
        <w:t>ויזכו עבור זה המתחזקים תמיד במצוה זו לבנים גדולי ישראל</w:t>
      </w:r>
      <w:r w:rsidRPr="00EA3852">
        <w:rPr>
          <w:rFonts w:ascii="David" w:hAnsi="David" w:cs="David" w:hint="cs"/>
          <w:noProof/>
          <w:sz w:val="28"/>
          <w:szCs w:val="28"/>
          <w:rtl/>
        </w:rPr>
        <w:t>''</w:t>
      </w:r>
      <w:r>
        <w:rPr>
          <w:rFonts w:ascii="David" w:hAnsi="David" w:cs="David" w:hint="cs"/>
          <w:noProof/>
          <w:sz w:val="28"/>
          <w:szCs w:val="28"/>
          <w:rtl/>
        </w:rPr>
        <w:t>.</w:t>
      </w:r>
    </w:p>
    <w:p w14:paraId="06E2E116" w14:textId="2D53C69C" w:rsidR="00EA3852" w:rsidRDefault="00EA3852" w:rsidP="00EA3852">
      <w:pPr>
        <w:bidi/>
        <w:jc w:val="both"/>
        <w:rPr>
          <w:rFonts w:ascii="David" w:hAnsi="David" w:cs="David"/>
          <w:noProof/>
          <w:sz w:val="28"/>
          <w:szCs w:val="28"/>
          <w:rtl/>
        </w:rPr>
      </w:pPr>
      <w:r>
        <w:rPr>
          <w:rFonts w:ascii="David" w:hAnsi="David" w:cs="David" w:hint="cs"/>
          <w:noProof/>
          <w:sz w:val="28"/>
          <w:szCs w:val="28"/>
          <w:rtl/>
        </w:rPr>
        <w:t xml:space="preserve">וכותב </w:t>
      </w:r>
      <w:r w:rsidRPr="00EA3852">
        <w:rPr>
          <w:rFonts w:ascii="David" w:hAnsi="David" w:cs="David" w:hint="cs"/>
          <w:b/>
          <w:bCs/>
          <w:noProof/>
          <w:sz w:val="28"/>
          <w:szCs w:val="28"/>
          <w:rtl/>
        </w:rPr>
        <w:t>השעה''צ</w:t>
      </w:r>
      <w:r>
        <w:rPr>
          <w:rFonts w:ascii="David" w:hAnsi="David" w:cs="David" w:hint="cs"/>
          <w:noProof/>
          <w:sz w:val="28"/>
          <w:szCs w:val="28"/>
          <w:rtl/>
        </w:rPr>
        <w:t xml:space="preserve"> </w:t>
      </w:r>
      <w:r w:rsidRPr="00EA3852">
        <w:rPr>
          <w:rFonts w:ascii="David" w:hAnsi="David" w:cs="David" w:hint="cs"/>
          <w:noProof/>
          <w:sz w:val="24"/>
          <w:szCs w:val="24"/>
          <w:rtl/>
        </w:rPr>
        <w:t xml:space="preserve">(ס''ק ו) </w:t>
      </w:r>
      <w:r>
        <w:rPr>
          <w:rFonts w:ascii="David" w:hAnsi="David" w:cs="David" w:hint="cs"/>
          <w:noProof/>
          <w:sz w:val="28"/>
          <w:szCs w:val="28"/>
          <w:rtl/>
        </w:rPr>
        <w:t>''</w:t>
      </w:r>
      <w:r w:rsidRPr="00EA3852">
        <w:rPr>
          <w:rFonts w:ascii="David" w:hAnsi="David" w:cs="David"/>
          <w:noProof/>
          <w:sz w:val="28"/>
          <w:szCs w:val="28"/>
          <w:rtl/>
        </w:rPr>
        <w:t xml:space="preserve">כעין מה שאמרו בשבת כ"ג ע"ב, הזהיר בנר, עיין שם, ושם הלא היה זהיר רק בעצמו, וכל שכן בזה שהוא מזכה תמיד לרבים מבני ישראל, </w:t>
      </w:r>
      <w:r w:rsidRPr="00EA3852">
        <w:rPr>
          <w:rFonts w:ascii="David" w:hAnsi="David" w:cs="David"/>
          <w:noProof/>
          <w:sz w:val="28"/>
          <w:szCs w:val="28"/>
          <w:u w:val="single"/>
          <w:rtl/>
        </w:rPr>
        <w:t xml:space="preserve">וגם אמרו חז"ל גבי </w:t>
      </w:r>
      <w:r w:rsidRPr="008F62E4">
        <w:rPr>
          <w:rFonts w:ascii="David" w:hAnsi="David" w:cs="David"/>
          <w:b/>
          <w:bCs/>
          <w:noProof/>
          <w:sz w:val="28"/>
          <w:szCs w:val="28"/>
          <w:u w:val="single"/>
          <w:rtl/>
        </w:rPr>
        <w:t>אלקנה</w:t>
      </w:r>
      <w:r w:rsidRPr="00EA3852">
        <w:rPr>
          <w:rFonts w:ascii="David" w:hAnsi="David" w:cs="David"/>
          <w:noProof/>
          <w:sz w:val="28"/>
          <w:szCs w:val="28"/>
          <w:u w:val="single"/>
          <w:rtl/>
        </w:rPr>
        <w:t>, כשהיה עולה לרגל בכל שנה היה מכוין בכל פעם לזרז את ישראל שהם גם כן יזכו במצוה זו לעלות לרגל, ואמר לו הקדוש ברוך הוא, אתה כונת לזכות את ישראל, אני אוציא ממך בן שיזכה את ישראל לפני, וזכה ויצא ממנו שמואל</w:t>
      </w:r>
      <w:r>
        <w:rPr>
          <w:rFonts w:ascii="David" w:hAnsi="David" w:cs="David" w:hint="cs"/>
          <w:noProof/>
          <w:sz w:val="28"/>
          <w:szCs w:val="28"/>
          <w:rtl/>
        </w:rPr>
        <w:t>''.</w:t>
      </w:r>
    </w:p>
    <w:p w14:paraId="241BC452" w14:textId="6BEE94E2" w:rsidR="00782BB1" w:rsidRDefault="00782BB1" w:rsidP="00782BB1">
      <w:pPr>
        <w:bidi/>
        <w:jc w:val="both"/>
        <w:rPr>
          <w:rFonts w:ascii="David" w:hAnsi="David" w:cs="David"/>
          <w:noProof/>
          <w:sz w:val="28"/>
          <w:szCs w:val="28"/>
          <w:rtl/>
        </w:rPr>
      </w:pPr>
      <w:r>
        <w:rPr>
          <w:rFonts w:ascii="David" w:hAnsi="David" w:cs="David" w:hint="cs"/>
          <w:noProof/>
          <w:sz w:val="28"/>
          <w:szCs w:val="28"/>
          <w:rtl/>
        </w:rPr>
        <w:t xml:space="preserve">וכן כותב </w:t>
      </w:r>
      <w:r w:rsidRPr="00782BB1">
        <w:rPr>
          <w:rFonts w:ascii="David" w:hAnsi="David" w:cs="David" w:hint="cs"/>
          <w:b/>
          <w:bCs/>
          <w:noProof/>
          <w:sz w:val="28"/>
          <w:szCs w:val="28"/>
          <w:rtl/>
        </w:rPr>
        <w:t>השערי קדושה</w:t>
      </w:r>
      <w:r>
        <w:rPr>
          <w:rFonts w:ascii="David" w:hAnsi="David" w:cs="David" w:hint="cs"/>
          <w:noProof/>
          <w:sz w:val="28"/>
          <w:szCs w:val="28"/>
          <w:rtl/>
        </w:rPr>
        <w:t xml:space="preserve"> </w:t>
      </w:r>
      <w:r w:rsidRPr="00782BB1">
        <w:rPr>
          <w:rFonts w:ascii="David" w:hAnsi="David" w:cs="David" w:hint="cs"/>
          <w:noProof/>
          <w:sz w:val="24"/>
          <w:szCs w:val="24"/>
          <w:rtl/>
        </w:rPr>
        <w:t xml:space="preserve">(ח''ב שער שביעי) </w:t>
      </w:r>
      <w:r>
        <w:rPr>
          <w:rFonts w:ascii="David" w:hAnsi="David" w:cs="David" w:hint="cs"/>
          <w:noProof/>
          <w:sz w:val="28"/>
          <w:szCs w:val="28"/>
          <w:rtl/>
        </w:rPr>
        <w:t xml:space="preserve">''מזכי לחיביא. אמרו ז''ל </w:t>
      </w:r>
      <w:r w:rsidRPr="00782BB1">
        <w:rPr>
          <w:rFonts w:ascii="David" w:hAnsi="David" w:cs="David" w:hint="cs"/>
          <w:noProof/>
          <w:sz w:val="24"/>
          <w:szCs w:val="24"/>
          <w:rtl/>
        </w:rPr>
        <w:t xml:space="preserve">(עי' אליהו רבה פ''ט) </w:t>
      </w:r>
      <w:r>
        <w:rPr>
          <w:rFonts w:ascii="David" w:hAnsi="David" w:cs="David" w:hint="cs"/>
          <w:noProof/>
          <w:sz w:val="28"/>
          <w:szCs w:val="28"/>
          <w:rtl/>
        </w:rPr>
        <w:t xml:space="preserve">למה זכה </w:t>
      </w:r>
      <w:r w:rsidRPr="0087150A">
        <w:rPr>
          <w:rFonts w:ascii="David" w:hAnsi="David" w:cs="David" w:hint="cs"/>
          <w:b/>
          <w:bCs/>
          <w:noProof/>
          <w:sz w:val="28"/>
          <w:szCs w:val="28"/>
          <w:rtl/>
        </w:rPr>
        <w:t>אלקנה</w:t>
      </w:r>
      <w:r>
        <w:rPr>
          <w:rFonts w:ascii="David" w:hAnsi="David" w:cs="David" w:hint="cs"/>
          <w:noProof/>
          <w:sz w:val="28"/>
          <w:szCs w:val="28"/>
          <w:rtl/>
        </w:rPr>
        <w:t xml:space="preserve"> להעמיד </w:t>
      </w:r>
      <w:r w:rsidRPr="0087150A">
        <w:rPr>
          <w:rFonts w:ascii="David" w:hAnsi="David" w:cs="David" w:hint="cs"/>
          <w:b/>
          <w:bCs/>
          <w:noProof/>
          <w:sz w:val="28"/>
          <w:szCs w:val="28"/>
          <w:rtl/>
        </w:rPr>
        <w:t>שמואל</w:t>
      </w:r>
      <w:r>
        <w:rPr>
          <w:rFonts w:ascii="David" w:hAnsi="David" w:cs="David" w:hint="cs"/>
          <w:noProof/>
          <w:sz w:val="28"/>
          <w:szCs w:val="28"/>
          <w:rtl/>
        </w:rPr>
        <w:t xml:space="preserve"> ששקול </w:t>
      </w:r>
      <w:r w:rsidRPr="0087150A">
        <w:rPr>
          <w:rFonts w:ascii="David" w:hAnsi="David" w:cs="David" w:hint="cs"/>
          <w:b/>
          <w:bCs/>
          <w:noProof/>
          <w:sz w:val="28"/>
          <w:szCs w:val="28"/>
          <w:rtl/>
        </w:rPr>
        <w:t>כמשה ואהרן</w:t>
      </w:r>
      <w:r>
        <w:rPr>
          <w:rFonts w:ascii="David" w:hAnsi="David" w:cs="David" w:hint="cs"/>
          <w:noProof/>
          <w:sz w:val="28"/>
          <w:szCs w:val="28"/>
          <w:rtl/>
        </w:rPr>
        <w:t xml:space="preserve">, מפני שהיה עולה לרגל ומעלה לבני אדם הרבה עמו ומזכה אותן, וכן </w:t>
      </w:r>
      <w:r w:rsidRPr="0087150A">
        <w:rPr>
          <w:rFonts w:ascii="David" w:hAnsi="David" w:cs="David" w:hint="cs"/>
          <w:b/>
          <w:bCs/>
          <w:noProof/>
          <w:sz w:val="28"/>
          <w:szCs w:val="28"/>
          <w:rtl/>
        </w:rPr>
        <w:t>שמואל</w:t>
      </w:r>
      <w:r>
        <w:rPr>
          <w:rFonts w:ascii="David" w:hAnsi="David" w:cs="David" w:hint="cs"/>
          <w:noProof/>
          <w:sz w:val="28"/>
          <w:szCs w:val="28"/>
          <w:rtl/>
        </w:rPr>
        <w:t xml:space="preserve"> בנו נוהג אחריו כמו שכתוב </w:t>
      </w:r>
      <w:r w:rsidRPr="00782BB1">
        <w:rPr>
          <w:rFonts w:ascii="David" w:hAnsi="David" w:cs="David" w:hint="cs"/>
          <w:noProof/>
          <w:sz w:val="24"/>
          <w:szCs w:val="24"/>
          <w:rtl/>
        </w:rPr>
        <w:t xml:space="preserve">(שמואל א ז, טז יז) </w:t>
      </w:r>
      <w:r>
        <w:rPr>
          <w:rFonts w:ascii="David" w:hAnsi="David" w:cs="David" w:hint="cs"/>
          <w:noProof/>
          <w:sz w:val="28"/>
          <w:szCs w:val="28"/>
          <w:rtl/>
        </w:rPr>
        <w:t xml:space="preserve">'וסבב בית אל והגלגל וגו' ושפט את ישראל. ותשבתו הרמתה כי שם ביתו'. ואברהם לא זכה לכל מעלותיו אלא משום 'ואת הנפש אשר עשו בחרן' וכתיב 'ואברהם היו יהיה לגוי וגו' כי ידעתיו אשר יצוה וגו' ושמרו דרך ה' וגו'' וכל ראשי הדורות אינן זוכין או אינן נענשים אלא על סבה זו. </w:t>
      </w:r>
    </w:p>
    <w:p w14:paraId="3D9AFCCE" w14:textId="1F90BDD5" w:rsidR="00782BB1" w:rsidRDefault="00782BB1" w:rsidP="00B8133E">
      <w:pPr>
        <w:bidi/>
        <w:jc w:val="both"/>
        <w:rPr>
          <w:rFonts w:ascii="David" w:hAnsi="David" w:cs="David"/>
          <w:noProof/>
          <w:sz w:val="28"/>
          <w:szCs w:val="28"/>
          <w:rtl/>
        </w:rPr>
      </w:pPr>
      <w:r>
        <w:rPr>
          <w:rFonts w:ascii="David" w:hAnsi="David" w:cs="David" w:hint="cs"/>
          <w:noProof/>
          <w:sz w:val="28"/>
          <w:szCs w:val="28"/>
          <w:rtl/>
        </w:rPr>
        <w:t xml:space="preserve">ובספר </w:t>
      </w:r>
      <w:r w:rsidRPr="00B8133E">
        <w:rPr>
          <w:rFonts w:ascii="David" w:hAnsi="David" w:cs="David" w:hint="cs"/>
          <w:b/>
          <w:bCs/>
          <w:noProof/>
          <w:sz w:val="28"/>
          <w:szCs w:val="28"/>
          <w:rtl/>
        </w:rPr>
        <w:t>הזוהר</w:t>
      </w:r>
      <w:r>
        <w:rPr>
          <w:rFonts w:ascii="David" w:hAnsi="David" w:cs="David" w:hint="cs"/>
          <w:noProof/>
          <w:sz w:val="28"/>
          <w:szCs w:val="28"/>
          <w:rtl/>
        </w:rPr>
        <w:t xml:space="preserve"> ריש פר' </w:t>
      </w:r>
      <w:r w:rsidRPr="00782BB1">
        <w:rPr>
          <w:rFonts w:ascii="David" w:hAnsi="David" w:cs="David" w:hint="cs"/>
          <w:b/>
          <w:bCs/>
          <w:noProof/>
          <w:sz w:val="28"/>
          <w:szCs w:val="28"/>
          <w:rtl/>
        </w:rPr>
        <w:t>תרומה</w:t>
      </w:r>
      <w:r>
        <w:rPr>
          <w:rFonts w:ascii="David" w:hAnsi="David" w:cs="David" w:hint="cs"/>
          <w:noProof/>
          <w:sz w:val="28"/>
          <w:szCs w:val="28"/>
          <w:rtl/>
        </w:rPr>
        <w:t xml:space="preserve"> </w:t>
      </w:r>
      <w:r w:rsidRPr="00782BB1">
        <w:rPr>
          <w:rFonts w:ascii="David" w:hAnsi="David" w:cs="David" w:hint="cs"/>
          <w:noProof/>
          <w:sz w:val="24"/>
          <w:szCs w:val="24"/>
          <w:rtl/>
        </w:rPr>
        <w:t xml:space="preserve">(דף קכח ע''ב) </w:t>
      </w:r>
      <w:r>
        <w:rPr>
          <w:rFonts w:ascii="David" w:hAnsi="David" w:cs="David" w:hint="cs"/>
          <w:noProof/>
          <w:sz w:val="28"/>
          <w:szCs w:val="28"/>
          <w:rtl/>
        </w:rPr>
        <w:t xml:space="preserve">הגדיל לספר בשבח מצוה זו ואמר </w:t>
      </w:r>
      <w:r w:rsidR="00B8133E">
        <w:rPr>
          <w:rFonts w:ascii="David" w:hAnsi="David" w:cs="David" w:hint="cs"/>
          <w:noProof/>
          <w:sz w:val="28"/>
          <w:szCs w:val="28"/>
          <w:rtl/>
        </w:rPr>
        <w:t>''</w:t>
      </w:r>
      <w:r w:rsidR="00B8133E" w:rsidRPr="00B8133E">
        <w:rPr>
          <w:rFonts w:ascii="David" w:hAnsi="David" w:cs="David"/>
          <w:noProof/>
          <w:sz w:val="28"/>
          <w:szCs w:val="28"/>
          <w:rtl/>
        </w:rPr>
        <w:t>הַהוּא זַכָּאָה בָּעֵי לְמִרְדַּף בָּתַר חַיָּיבָא, וּלְמִקְנֵי לֵיהּ בַּאֲגַר שְׁלִים, בְּגִין דְּיֶעְבַּר מִנֵּיהּ הַהוּא זוּהֲמָא, וְיִתְכַּפְיָא סִטְרָא אַחֲרָא, וְיַעֲבִיד לְנַפְשֵׁיהּ, בְּגִין דְּיִתְחַשָּׁב עָלֵיהּ, כְּאִילּוּ הוּא בָּרָא לֵיהּ. וְדָא אִיהוּ שְׁבָחָא דְּיִסְתָּלַּק בֵּיהּ יְקָרָא דְּקוּדְשָׁא בְּרִיךְ הוּא, יַתִּיר מִשְׁבָחָא אַחֲרָא, וְאִסְתַּלְּקוּתָא דָּא יַתִּיר מִכֹּלָּא. מַאי טַעֲמָא. בְּגִין דְּאִיהוּ גָּרִים לְאַכְפְּיָא סִטְרָא אַחֲרָא, וּלְאִסְתַּלְּקָא יְקָרָא דְּקוּדְשָׁא בְּרִיךְ הוּא. וְעַל דָּא כְּתִיב בְּאַהֲרֹן, (מלאכי ב) וְרַבִּים הֵשִׁיב מֵעָוֹן. וּכְתִיב (מלאכי ב) בְּרִיתִי הָיְתָה אִתּוֹ</w:t>
      </w:r>
      <w:r w:rsidR="00B8133E">
        <w:rPr>
          <w:rFonts w:ascii="David" w:hAnsi="David" w:cs="David" w:hint="cs"/>
          <w:noProof/>
          <w:sz w:val="28"/>
          <w:szCs w:val="28"/>
          <w:rtl/>
        </w:rPr>
        <w:t xml:space="preserve"> </w:t>
      </w:r>
    </w:p>
    <w:p w14:paraId="0C702BAF" w14:textId="3F1B5EBD" w:rsidR="00B8133E" w:rsidRPr="00B8133E" w:rsidRDefault="00B8133E" w:rsidP="00B8133E">
      <w:pPr>
        <w:bidi/>
        <w:jc w:val="both"/>
        <w:rPr>
          <w:rFonts w:ascii="David" w:hAnsi="David" w:cs="David"/>
          <w:noProof/>
          <w:sz w:val="28"/>
          <w:szCs w:val="28"/>
          <w:rtl/>
        </w:rPr>
      </w:pPr>
      <w:r w:rsidRPr="00B8133E">
        <w:rPr>
          <w:rFonts w:ascii="David" w:hAnsi="David" w:cs="David"/>
          <w:noProof/>
          <w:sz w:val="28"/>
          <w:szCs w:val="28"/>
          <w:rtl/>
        </w:rPr>
        <w:t>תָּא חֲזֵי, כָּל מַאן דְּאָחִיד בְּיָדָא דְּחַיָּיבָא, (ותב לגביה) וְאִשְׁתָּדַּל בֵּיהּ, לְמִשְׁבַק אָרְחָא בִּישָׁא, אִיהוּ אִסְתַּלָּק בִּתְלַת סִלּוּקִין, מַה דְּלָא אִסְתַּלָּק הָכִי בַּר נָשׁ אַחֲרָא. גָּרִים לְאַכְפְּיָיא סִטְרָא אַחֲרָא. וְגָרִים דְּאִסְתָּלַּק קוּדְשָׁא בְּרִיךְ הוּא בִּיקָרֵיהּ. וְגָרִים לְקַיְּימָא כָּל עָלְמָא בְּקִיּוּמֵיהּ לְעֵילָּא וְתַתָּא. וְעַל הַאי בַּר נָשׁ כְּתִיב, בְּרִיתִי הָיְתָה אִתּוֹ הַחַיִּים וְהַשָּׁלוֹם. וְזָכֵי לְמֵחמֵי בְּנִין לִבְנוֹי, וְזָכֵי בְּהַאי עָלְמָא, וְזָכֵי לְעָלְמָא דְּאָתֵי. כָּל מָארֵי דִּינִין, לָא יַכְלִין לְמֵידָן לֵיהּ, בְּהַאי עָלְמָא וּבְעָלְמָא דְּאָתֵי. עָאל בִּתְרֵיסַר תַּרְעֵי, וְלֵית מַאן דְּיִמְחֵי בִּידֵיהּ. וְעַל דָּא כְּתִיב, (תהלים קיב) גִּבּוֹר בָּאָרֶץ יִהְיֶה זַרְעוֹ דּוֹר יְשָׁרִים יְבוֹרָךְ. הוֹן וָעֹשֶׁר בְּבֵיתוֹ וְצִדְקָתוֹ עוֹמֶדֶת לָעַד. זָרַח בַּחֹשֶׁךְ אוֹר לַיְשָׁרִים וְגוֹ'.</w:t>
      </w:r>
      <w:r>
        <w:rPr>
          <w:rFonts w:ascii="David" w:hAnsi="David" w:cs="David" w:hint="cs"/>
          <w:noProof/>
          <w:sz w:val="28"/>
          <w:szCs w:val="28"/>
          <w:rtl/>
        </w:rPr>
        <w:t xml:space="preserve">.. </w:t>
      </w:r>
      <w:r w:rsidRPr="00B8133E">
        <w:rPr>
          <w:rFonts w:ascii="David" w:hAnsi="David" w:cs="David"/>
          <w:noProof/>
          <w:sz w:val="28"/>
          <w:szCs w:val="28"/>
          <w:rtl/>
          <w:lang w:val="en-US"/>
        </w:rPr>
        <w:t>וְאִיהוּ עָאל לְע' עָלְמִין גְּנִיזִין, דְּלָא זָכֵי בְּהוּ בַּר נָשׁ אַחֲרָא, בַּר אִינּוּן גְּנִיזִין לְאִינוּן דְּעַבְדֵי נַפְשֵׁיהוֹן דְּחַיָּיבַיָּא. וְאִלְמָלֵי הֲווֹ יַדְעֵי בְּנֵי נָשָׁא, כַּמָּה תּוֹעַלְתָּא וּזְכוּ (גרמי לצדיקיא) וְזַכָּאן בְּגִינַיְיהוּ כַּד זָכוּ לְהוֹן. הֲווֹ אָזְלוּ אֲבַתְרַיְיהוּ, וְרַדְפֵי לוֹן כְּמַאן דְּרָדִיף בָּתַר חַיִּין</w:t>
      </w:r>
      <w:r>
        <w:rPr>
          <w:rFonts w:ascii="David" w:hAnsi="David" w:cs="David" w:hint="cs"/>
          <w:noProof/>
          <w:sz w:val="28"/>
          <w:szCs w:val="28"/>
          <w:rtl/>
          <w:lang w:val="en-US"/>
        </w:rPr>
        <w:t>''.</w:t>
      </w:r>
    </w:p>
    <w:p w14:paraId="460C344B" w14:textId="639E1BA1" w:rsidR="00B8133E" w:rsidRDefault="00B8133E" w:rsidP="00B8133E">
      <w:pPr>
        <w:bidi/>
        <w:jc w:val="both"/>
        <w:rPr>
          <w:rFonts w:ascii="David" w:hAnsi="David" w:cs="David"/>
          <w:noProof/>
          <w:sz w:val="28"/>
          <w:szCs w:val="28"/>
          <w:rtl/>
          <w:lang w:val="en-US"/>
        </w:rPr>
      </w:pPr>
      <w:r>
        <w:rPr>
          <w:rFonts w:ascii="David" w:hAnsi="David" w:cs="David" w:hint="cs"/>
          <w:noProof/>
          <w:sz w:val="28"/>
          <w:szCs w:val="28"/>
          <w:rtl/>
          <w:lang w:val="en-US"/>
        </w:rPr>
        <w:lastRenderedPageBreak/>
        <w:t>תרגום: ''</w:t>
      </w:r>
      <w:r w:rsidRPr="00B8133E">
        <w:rPr>
          <w:rFonts w:ascii="David" w:hAnsi="David" w:cs="David"/>
          <w:noProof/>
          <w:sz w:val="28"/>
          <w:szCs w:val="28"/>
          <w:rtl/>
          <w:lang w:val="en-US"/>
        </w:rPr>
        <w:t>אַף כָּךְ אוֹתוֹ הַצַּדִּיק צָרִיךְ לִרְדֹּף אַחַר הָרָשָׁע וְלִקְנוֹתוֹ בְּשָׂכָר שָׁלֵם, כְּדֵי שֶׁיַּעֲבִיר מִמֶּנּוּ אוֹתָהּ זֻהֲמָה וְיִכְפֶּה אֶת הַצַּד הָאַחֵר וְיַעֲשֶׂה לְנַפְשׁוֹ, כְּדֵי שֶׁיֵּחָשֵׁב עָלָיו כְּאִלּוּ הוּא בָּרָא אוֹתוֹ. וְזֶהוּ הַשֶּׁבַח שֶׁיִּתְעַלֶּה בּוֹ הַקָּדוֹשׁ בָּרוּךְ הוּא יוֹתֵר מִכָּל שֶׁבַח אַחֵר, וַעֲלִיָּה זוֹ יוֹתֵר מֵהַכֹּל. מָה הַטַּעַם? כִּי הוּא גָּרַם לִכְפּוֹת אֶת הַצַּד הָאַחֵר וּלְהַעֲלוֹת כְּבוֹד הַקָּדוֹשׁ בָּרוּךְ הוּא, וְעַל זֶה כָּתוּב בְּאַהֲרֹן, (מלאכי ב) ורבים השיב מעון. וכתוב (שם) בריתי היתה אתו.</w:t>
      </w:r>
      <w:r w:rsidRPr="00B8133E">
        <w:rPr>
          <w:color w:val="3377CC"/>
          <w:sz w:val="39"/>
          <w:szCs w:val="39"/>
          <w:rtl/>
          <w:lang w:val="en-US"/>
        </w:rPr>
        <w:t xml:space="preserve"> </w:t>
      </w:r>
    </w:p>
    <w:p w14:paraId="0C1B56FB" w14:textId="4D960690" w:rsidR="00B8133E" w:rsidRPr="00B8133E" w:rsidRDefault="00B8133E" w:rsidP="00B8133E">
      <w:pPr>
        <w:bidi/>
        <w:jc w:val="both"/>
        <w:rPr>
          <w:rFonts w:ascii="David" w:hAnsi="David" w:cs="David"/>
          <w:noProof/>
          <w:sz w:val="28"/>
          <w:szCs w:val="28"/>
          <w:lang w:val="en-US"/>
        </w:rPr>
      </w:pPr>
      <w:r w:rsidRPr="00B8133E">
        <w:rPr>
          <w:rFonts w:ascii="David" w:hAnsi="David" w:cs="David"/>
          <w:noProof/>
          <w:sz w:val="28"/>
          <w:szCs w:val="28"/>
          <w:rtl/>
          <w:lang w:val="en-US"/>
        </w:rPr>
        <w:t>בֹּא וּרְאֵה, כָּל מִי שֶׁאוֹחֵז בְּיַד הָרָשָׁע (ושב אליו) וּמִשְׁתַּדֵּל בּוֹ לַעֲזב דֶּרֶךְ רָעָה, הוּא עוֹלֶה בְּשָׁלֹשׁ עֲלִיּוֹת מַה שֶּׁלֹּא עוֹלֶה כָּךְ שׁוּם אִישׁ אַחֵר: גּוֹרֵם לִכְפּוֹת אֶת הַצַּד הָאַחֵר., גּוֹרֵם שֶׁמִּתְעַלֶּה הַקָּדוֹשׁ בָּרוּךְ הוּא בִּכְבוֹדוֹ., וְגוֹרֵם לְהַעֲמִיד כָּל הָעוֹלָם בְּקִיּוּמוֹ לְמַעְלָה וּלְמַטָּה. וְעַל הָאִישׁ הַזֶּה כָּתוּב, בְּרִיתִי הָיְתָה אִתּוֹ הַחַיִּים וְהַשָּׁלוֹם. וְזוֹכֶה לִרְאוֹת בָּנִים לְבָנָיו, וְזוֹכֶה בָּעוֹלָם הַזֶּה וְזוֹכֶה לָעוֹלָם הַבָּא. כָּל בַּעֲלֵי הַדִּינִים לֹא יְכוֹלִים לָדוּן אוֹתוֹ בָּעוֹלָם הַזֶּה וּבָעוֹלָם הַבָּא. נִכְנָס בִּשְׁנֵים עָשָׂר שְׁעָרִים, וְאֵין מִי שֶׁיִּמְחֶה בְיָדוֹ. וְעַל זֶה כָּתוּב, (תהלים קיב) גִּבּוֹר בָּאָרֶץ יִהְיֶה זַרְעוֹ דּוֹר יְשָׁרִים יְבֹרָךְ. הוֹן וָעֹשֶׁר בְּבֵיתוֹ וְצִדְקָתוֹ עֹמֶדֶת לָעַד. זָרַח בַּחֹשֶׁךְ אוֹר לַיְשָׁרִים וְגוֹ'</w:t>
      </w:r>
      <w:r>
        <w:rPr>
          <w:rFonts w:ascii="David" w:hAnsi="David" w:cs="David" w:hint="cs"/>
          <w:noProof/>
          <w:sz w:val="28"/>
          <w:szCs w:val="28"/>
          <w:rtl/>
          <w:lang w:val="en-US"/>
        </w:rPr>
        <w:t xml:space="preserve">... </w:t>
      </w:r>
      <w:r w:rsidRPr="00B8133E">
        <w:rPr>
          <w:rFonts w:ascii="David" w:hAnsi="David" w:cs="David"/>
          <w:noProof/>
          <w:sz w:val="28"/>
          <w:szCs w:val="28"/>
          <w:rtl/>
          <w:lang w:val="en-US"/>
        </w:rPr>
        <w:t>וְהוּא נִכְנָס לְשִׁבְעִים עוֹלָמוֹת גְּנוּזִים שֶׁלֹּא זָכָה בָהֶם אִישׁ אַחֵר, פְּרָט לְאוֹתָם גְּנָזִים לְאוֹתָם שֶׁעוֹשִׂים אֶת נַפְשׁוֹת הָרְשָׁעִים. וְאִלְמָלֵא הָיוּ יוֹדְעִים בְּנֵי אָדָם כַּמָּה תוֹעֶלֶת וּזְכוּת (גורמיםלצדיקים) וְזוֹכִים בִּגְלָלָם כְּשֶׁמְּזַכִּים אוֹתָם, הָיוּ הוֹלְכִים אַחֲרֵיהֶם וְרוֹדְפִים אוֹתָם כְּמִי שֶׁרוֹדֵף אַחַר הַחַיִּים</w:t>
      </w:r>
      <w:r>
        <w:rPr>
          <w:rFonts w:ascii="David" w:hAnsi="David" w:cs="David" w:hint="cs"/>
          <w:noProof/>
          <w:sz w:val="28"/>
          <w:szCs w:val="28"/>
          <w:rtl/>
          <w:lang w:val="en-US"/>
        </w:rPr>
        <w:t>''.</w:t>
      </w:r>
    </w:p>
    <w:p w14:paraId="007FA2C6" w14:textId="77777777" w:rsidR="00B8133E" w:rsidRPr="00EA3852" w:rsidRDefault="00B8133E" w:rsidP="00B8133E">
      <w:pPr>
        <w:bidi/>
        <w:jc w:val="both"/>
        <w:rPr>
          <w:rFonts w:ascii="David" w:hAnsi="David" w:cs="David"/>
          <w:noProof/>
          <w:sz w:val="28"/>
          <w:szCs w:val="28"/>
        </w:rPr>
      </w:pPr>
    </w:p>
    <w:sectPr w:rsidR="00B8133E" w:rsidRPr="00EA38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52"/>
    <w:rsid w:val="002F2B55"/>
    <w:rsid w:val="004207D9"/>
    <w:rsid w:val="00782BB1"/>
    <w:rsid w:val="0087150A"/>
    <w:rsid w:val="008F62E4"/>
    <w:rsid w:val="00B8133E"/>
    <w:rsid w:val="00EA3852"/>
    <w:rsid w:val="00F345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360A"/>
  <w15:chartTrackingRefBased/>
  <w15:docId w15:val="{D5C709A3-90C9-4B15-914F-B6E94E04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7479">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60881845">
          <w:marLeft w:val="0"/>
          <w:marRight w:val="0"/>
          <w:marTop w:val="0"/>
          <w:marBottom w:val="0"/>
          <w:divBdr>
            <w:top w:val="none" w:sz="0" w:space="0" w:color="auto"/>
            <w:left w:val="none" w:sz="0" w:space="0" w:color="auto"/>
            <w:bottom w:val="none" w:sz="0" w:space="0" w:color="auto"/>
            <w:right w:val="none" w:sz="0" w:space="0" w:color="auto"/>
          </w:divBdr>
          <w:divsChild>
            <w:div w:id="5625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5235">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604460052">
          <w:marLeft w:val="0"/>
          <w:marRight w:val="0"/>
          <w:marTop w:val="0"/>
          <w:marBottom w:val="0"/>
          <w:divBdr>
            <w:top w:val="none" w:sz="0" w:space="0" w:color="auto"/>
            <w:left w:val="none" w:sz="0" w:space="0" w:color="auto"/>
            <w:bottom w:val="none" w:sz="0" w:space="0" w:color="auto"/>
            <w:right w:val="none" w:sz="0" w:space="0" w:color="auto"/>
          </w:divBdr>
          <w:divsChild>
            <w:div w:id="5180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1713</TotalTime>
  <Pages>2</Pages>
  <Words>853</Words>
  <Characters>4692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2024-03-04T17:22:00Z</dcterms:created>
  <dcterms:modified xsi:type="dcterms:W3CDTF">2024-09-17T06:27:00Z</dcterms:modified>
</cp:coreProperties>
</file>