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D2779" w:rsidRPr="00DB5941" w:rsidRDefault="00ED5848" w:rsidP="00DB5941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DB5941">
        <w:rPr>
          <w:rFonts w:ascii="David" w:hAnsi="David" w:cs="David" w:hint="cs"/>
          <w:sz w:val="56"/>
          <w:szCs w:val="56"/>
          <w:u w:val="single"/>
          <w:rtl/>
        </w:rPr>
        <w:t>למדן</w:t>
      </w:r>
    </w:p>
    <w:p w:rsidR="00ED5848" w:rsidRPr="00DB5941" w:rsidRDefault="00ED5848" w:rsidP="00DB5941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</w:p>
    <w:p w:rsidR="00DB5941" w:rsidRDefault="00DB5941" w:rsidP="00ED5848">
      <w:pPr>
        <w:bidi/>
        <w:jc w:val="both"/>
        <w:rPr>
          <w:rFonts w:ascii="David" w:hAnsi="David" w:cs="David"/>
          <w:sz w:val="28"/>
          <w:szCs w:val="28"/>
          <w:rtl/>
        </w:rPr>
      </w:pPr>
    </w:p>
    <w:p w:rsidR="00ED5848" w:rsidRPr="00DB5941" w:rsidRDefault="00DB5941" w:rsidP="00DB5941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DB5941">
        <w:rPr>
          <w:rFonts w:ascii="David" w:hAnsi="David" w:cs="David" w:hint="cs"/>
          <w:sz w:val="36"/>
          <w:szCs w:val="36"/>
          <w:u w:val="single"/>
          <w:rtl/>
        </w:rPr>
        <w:t>מי נקרא למדן</w:t>
      </w:r>
    </w:p>
    <w:p w:rsidR="00ED5848" w:rsidRPr="00ED5848" w:rsidRDefault="00DB5941" w:rsidP="00ED5848">
      <w:p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אומרים בשם </w:t>
      </w:r>
      <w:r w:rsidRPr="00DB5941">
        <w:rPr>
          <w:rFonts w:ascii="David" w:hAnsi="David" w:cs="David" w:hint="cs"/>
          <w:b/>
          <w:bCs/>
          <w:sz w:val="28"/>
          <w:szCs w:val="28"/>
          <w:rtl/>
        </w:rPr>
        <w:t>ר' יוסף דובאר</w:t>
      </w:r>
      <w:r>
        <w:rPr>
          <w:rFonts w:ascii="David" w:hAnsi="David" w:cs="David" w:hint="cs"/>
          <w:sz w:val="28"/>
          <w:szCs w:val="28"/>
          <w:rtl/>
        </w:rPr>
        <w:t xml:space="preserve"> זצ''ל, כי למדן אינו זה היודע ללמוד כשם שגנב אינו זה היודע לגנוב</w:t>
      </w:r>
      <w:r>
        <w:rPr>
          <w:rStyle w:val="Appelnotedebasdep"/>
          <w:rFonts w:ascii="David" w:hAnsi="David" w:cs="David"/>
          <w:sz w:val="28"/>
          <w:szCs w:val="28"/>
          <w:rtl/>
        </w:rPr>
        <w:footnoteReference w:id="1"/>
      </w:r>
      <w:r>
        <w:rPr>
          <w:rFonts w:ascii="David" w:hAnsi="David" w:cs="David" w:hint="cs"/>
          <w:sz w:val="28"/>
          <w:szCs w:val="28"/>
          <w:rtl/>
        </w:rPr>
        <w:t xml:space="preserve">, אלא הלומד תורה ביראת שמים צרופה הקודמת לחכמתו, לזה נקרא למדן, </w:t>
      </w:r>
      <w:r w:rsidRPr="00DB5941">
        <w:rPr>
          <w:rFonts w:ascii="David" w:hAnsi="David" w:cs="David" w:hint="cs"/>
          <w:b/>
          <w:bCs/>
          <w:sz w:val="28"/>
          <w:szCs w:val="28"/>
          <w:rtl/>
        </w:rPr>
        <w:t>מכתבים ומאמרים ממרן הגרא''מ שך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DB5941">
        <w:rPr>
          <w:rFonts w:ascii="David" w:hAnsi="David" w:cs="David" w:hint="cs"/>
          <w:sz w:val="24"/>
          <w:szCs w:val="24"/>
          <w:rtl/>
        </w:rPr>
        <w:t xml:space="preserve">(א-ב עמ' עג) </w:t>
      </w:r>
      <w:r>
        <w:rPr>
          <w:rFonts w:ascii="David" w:hAnsi="David" w:cs="David" w:hint="cs"/>
          <w:sz w:val="28"/>
          <w:szCs w:val="28"/>
          <w:rtl/>
        </w:rPr>
        <w:t xml:space="preserve">ומובא בסוף ספר </w:t>
      </w:r>
      <w:r w:rsidRPr="00DB5941">
        <w:rPr>
          <w:rFonts w:ascii="David" w:hAnsi="David" w:cs="David" w:hint="cs"/>
          <w:b/>
          <w:bCs/>
          <w:sz w:val="28"/>
          <w:szCs w:val="28"/>
          <w:rtl/>
        </w:rPr>
        <w:t>בית הלוי עה''ת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DB5941">
        <w:rPr>
          <w:rFonts w:ascii="David" w:hAnsi="David" w:cs="David" w:hint="cs"/>
          <w:sz w:val="24"/>
          <w:szCs w:val="24"/>
          <w:rtl/>
        </w:rPr>
        <w:t>(עמ' סג)</w:t>
      </w:r>
      <w:r>
        <w:rPr>
          <w:rFonts w:ascii="David" w:hAnsi="David" w:cs="David" w:hint="cs"/>
          <w:sz w:val="28"/>
          <w:szCs w:val="28"/>
          <w:rtl/>
        </w:rPr>
        <w:t>.</w:t>
      </w:r>
    </w:p>
    <w:sectPr w:rsidR="00ED5848" w:rsidRPr="00ED58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A38A2" w:rsidRDefault="00BA38A2" w:rsidP="00DB5941">
      <w:pPr>
        <w:spacing w:after="0" w:line="240" w:lineRule="auto"/>
      </w:pPr>
      <w:r>
        <w:separator/>
      </w:r>
    </w:p>
  </w:endnote>
  <w:endnote w:type="continuationSeparator" w:id="0">
    <w:p w:rsidR="00BA38A2" w:rsidRDefault="00BA38A2" w:rsidP="00DB5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A38A2" w:rsidRDefault="00BA38A2" w:rsidP="00DB5941">
      <w:pPr>
        <w:spacing w:after="0" w:line="240" w:lineRule="auto"/>
      </w:pPr>
      <w:r>
        <w:separator/>
      </w:r>
    </w:p>
  </w:footnote>
  <w:footnote w:type="continuationSeparator" w:id="0">
    <w:p w:rsidR="00BA38A2" w:rsidRDefault="00BA38A2" w:rsidP="00DB5941">
      <w:pPr>
        <w:spacing w:after="0" w:line="240" w:lineRule="auto"/>
      </w:pPr>
      <w:r>
        <w:continuationSeparator/>
      </w:r>
    </w:p>
  </w:footnote>
  <w:footnote w:id="1">
    <w:p w:rsidR="00DB5941" w:rsidRPr="00DB5941" w:rsidRDefault="00DB5941" w:rsidP="00DB5941">
      <w:pPr>
        <w:pStyle w:val="Notedebasdepage"/>
        <w:bidi/>
        <w:jc w:val="both"/>
        <w:rPr>
          <w:rFonts w:ascii="David" w:hAnsi="David" w:cs="David"/>
          <w:rtl/>
        </w:rPr>
      </w:pPr>
      <w:r w:rsidRPr="00DB5941">
        <w:rPr>
          <w:rStyle w:val="Appelnotedebasdep"/>
          <w:rFonts w:ascii="David" w:hAnsi="David" w:cs="David"/>
        </w:rPr>
        <w:footnoteRef/>
      </w:r>
      <w:r w:rsidRPr="00DB5941">
        <w:rPr>
          <w:rFonts w:ascii="David" w:hAnsi="David" w:cs="David"/>
        </w:rPr>
        <w:t xml:space="preserve"> </w:t>
      </w:r>
      <w:r w:rsidRPr="00DB5941">
        <w:rPr>
          <w:rFonts w:ascii="David" w:hAnsi="David" w:cs="David"/>
          <w:rtl/>
        </w:rPr>
        <w:t xml:space="preserve"> נ''ל שכך כוונתו, אל תאמר שכשם ששם גנב ניתן על מי שיודע לגנוב כך שם למדן ניתן על מי שיודע ללמוד אלא..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48"/>
    <w:rsid w:val="001D2779"/>
    <w:rsid w:val="00BA38A2"/>
    <w:rsid w:val="00DB5941"/>
    <w:rsid w:val="00ED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FB490"/>
  <w15:chartTrackingRefBased/>
  <w15:docId w15:val="{82E8EA98-1BFA-45ED-9BA2-1002A968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B5941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DB5941"/>
    <w:rPr>
      <w:noProof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DB59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CD1A2-4E85-4974-B3E9-9DFCC1AB5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2023-07-13T05:51:00Z</dcterms:created>
  <dcterms:modified xsi:type="dcterms:W3CDTF">2023-07-13T06:10:00Z</dcterms:modified>
</cp:coreProperties>
</file>