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B1F3A" w14:textId="76D98932" w:rsidR="001D2779" w:rsidRPr="006F206B" w:rsidRDefault="006F206B" w:rsidP="006F206B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6F206B">
        <w:rPr>
          <w:rFonts w:ascii="David" w:hAnsi="David" w:cs="David" w:hint="cs"/>
          <w:sz w:val="56"/>
          <w:szCs w:val="56"/>
          <w:u w:val="single"/>
          <w:rtl/>
        </w:rPr>
        <w:t>מתינות</w:t>
      </w:r>
    </w:p>
    <w:p w14:paraId="127134C2" w14:textId="1C01B80B" w:rsidR="006F206B" w:rsidRDefault="006F206B" w:rsidP="006F206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8FE2F01" w14:textId="1A5DE4E6" w:rsidR="006F206B" w:rsidRDefault="006F206B" w:rsidP="006F206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159AE1EB" w14:textId="72FAE856" w:rsidR="006F206B" w:rsidRPr="006F206B" w:rsidRDefault="006F206B" w:rsidP="006F206B">
      <w:pPr>
        <w:bidi/>
        <w:jc w:val="both"/>
        <w:rPr>
          <w:rFonts w:ascii="David" w:hAnsi="David" w:cs="David"/>
          <w:sz w:val="28"/>
          <w:szCs w:val="28"/>
          <w:u w:val="single"/>
          <w:rtl/>
        </w:rPr>
      </w:pPr>
      <w:r w:rsidRPr="006F206B">
        <w:rPr>
          <w:rFonts w:ascii="David" w:hAnsi="David" w:cs="David" w:hint="cs"/>
          <w:sz w:val="36"/>
          <w:szCs w:val="36"/>
          <w:u w:val="single"/>
          <w:rtl/>
        </w:rPr>
        <w:t>מי ששוקל כל מעשה לפני עשייתו מצליח</w:t>
      </w:r>
    </w:p>
    <w:p w14:paraId="788948DE" w14:textId="11A22CBC" w:rsidR="006F206B" w:rsidRPr="006F206B" w:rsidRDefault="006F206B" w:rsidP="006F206B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6F206B">
        <w:rPr>
          <w:rFonts w:ascii="David" w:hAnsi="David" w:cs="David" w:hint="cs"/>
          <w:sz w:val="28"/>
          <w:szCs w:val="28"/>
          <w:rtl/>
        </w:rPr>
        <w:t xml:space="preserve">איתא </w:t>
      </w:r>
      <w:r w:rsidRPr="006F206B">
        <w:rPr>
          <w:rFonts w:ascii="David" w:hAnsi="David" w:cs="David" w:hint="cs"/>
          <w:b/>
          <w:bCs/>
          <w:sz w:val="28"/>
          <w:szCs w:val="28"/>
          <w:rtl/>
        </w:rPr>
        <w:t>בסוטה</w:t>
      </w:r>
      <w:r w:rsidRPr="006F206B">
        <w:rPr>
          <w:rFonts w:ascii="David" w:hAnsi="David" w:cs="David" w:hint="cs"/>
          <w:sz w:val="28"/>
          <w:szCs w:val="28"/>
          <w:rtl/>
        </w:rPr>
        <w:t xml:space="preserve"> </w:t>
      </w:r>
      <w:r w:rsidRPr="006F206B">
        <w:rPr>
          <w:rFonts w:ascii="David" w:hAnsi="David" w:cs="David" w:hint="cs"/>
          <w:sz w:val="24"/>
          <w:szCs w:val="24"/>
          <w:rtl/>
        </w:rPr>
        <w:t xml:space="preserve">(דף ה:) </w:t>
      </w:r>
      <w:r w:rsidRPr="006F206B">
        <w:rPr>
          <w:rFonts w:ascii="David" w:hAnsi="David" w:cs="David" w:hint="cs"/>
          <w:sz w:val="28"/>
          <w:szCs w:val="28"/>
          <w:rtl/>
        </w:rPr>
        <w:t>''</w:t>
      </w:r>
      <w:r w:rsidRPr="006F206B">
        <w:rPr>
          <w:rFonts w:ascii="David" w:hAnsi="David" w:cs="David"/>
          <w:sz w:val="28"/>
          <w:szCs w:val="28"/>
          <w:rtl/>
        </w:rPr>
        <w:t xml:space="preserve">ואמר </w:t>
      </w:r>
      <w:r w:rsidRPr="006F206B">
        <w:rPr>
          <w:rFonts w:ascii="David" w:hAnsi="David" w:cs="David"/>
          <w:b/>
          <w:bCs/>
          <w:sz w:val="28"/>
          <w:szCs w:val="28"/>
          <w:rtl/>
        </w:rPr>
        <w:t>ריב''ל</w:t>
      </w:r>
      <w:r w:rsidRPr="006F206B">
        <w:rPr>
          <w:rFonts w:ascii="David" w:hAnsi="David" w:cs="David"/>
          <w:sz w:val="28"/>
          <w:szCs w:val="28"/>
          <w:rtl/>
        </w:rPr>
        <w:t xml:space="preserve"> כל השם אורחותיו בעולם הזה זוכה ורואה בישועתו של הקב''ה שנאמר ושם דרך אראנו בישע אלהים אל תקרי ושם אלא ושם דרך</w:t>
      </w:r>
      <w:r w:rsidRPr="006F206B">
        <w:rPr>
          <w:rFonts w:ascii="David" w:hAnsi="David" w:cs="David" w:hint="cs"/>
          <w:sz w:val="28"/>
          <w:szCs w:val="28"/>
          <w:rtl/>
        </w:rPr>
        <w:t>''.</w:t>
      </w:r>
    </w:p>
    <w:p w14:paraId="45BD5A32" w14:textId="6825EA80" w:rsidR="006F206B" w:rsidRPr="006F206B" w:rsidRDefault="006F206B" w:rsidP="006F206B">
      <w:pPr>
        <w:bidi/>
        <w:jc w:val="both"/>
        <w:rPr>
          <w:rFonts w:ascii="David" w:hAnsi="David" w:cs="David"/>
          <w:sz w:val="28"/>
          <w:szCs w:val="28"/>
        </w:rPr>
      </w:pPr>
      <w:r w:rsidRPr="006F206B">
        <w:rPr>
          <w:rFonts w:ascii="David" w:hAnsi="David" w:cs="David" w:hint="cs"/>
          <w:b/>
          <w:bCs/>
          <w:sz w:val="28"/>
          <w:szCs w:val="28"/>
          <w:rtl/>
        </w:rPr>
        <w:t>והמהר''ל</w:t>
      </w:r>
      <w:r w:rsidRPr="006F206B">
        <w:rPr>
          <w:rFonts w:ascii="David" w:hAnsi="David" w:cs="David" w:hint="cs"/>
          <w:sz w:val="28"/>
          <w:szCs w:val="28"/>
          <w:rtl/>
        </w:rPr>
        <w:t xml:space="preserve"> </w:t>
      </w:r>
      <w:r w:rsidRPr="006F206B">
        <w:rPr>
          <w:rFonts w:ascii="David" w:hAnsi="David" w:cs="David" w:hint="cs"/>
          <w:sz w:val="24"/>
          <w:szCs w:val="24"/>
          <w:rtl/>
        </w:rPr>
        <w:t xml:space="preserve">(שם בחידושי אגדות) </w:t>
      </w:r>
      <w:r w:rsidRPr="006F206B">
        <w:rPr>
          <w:rFonts w:ascii="David" w:hAnsi="David" w:cs="David" w:hint="cs"/>
          <w:sz w:val="28"/>
          <w:szCs w:val="28"/>
          <w:rtl/>
        </w:rPr>
        <w:t xml:space="preserve">ביאר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6F206B">
        <w:rPr>
          <w:rFonts w:ascii="David" w:hAnsi="David" w:cs="David"/>
          <w:sz w:val="28"/>
          <w:szCs w:val="28"/>
          <w:rtl/>
        </w:rPr>
        <w:t>ועוד כי השם דרכיו שאין עושה מעשה בדעת ראשון כלל [רק אומר אם יעשה יארע לו כך וכך, ויבא לידי רע] ולפיכך זוכה ורואה בישועת אלוקינו שהנהגתו לא על פי [הנהגה הראשונה שהיא] הנהגת הטבע רק הנהגה עליונה [אלקית] יותר [למעלה מהנהגה ראשונה] כשם שהנהגתו [אינו כהנהגה ראשונה דהיינו דעת ראשון, רק] הוא הנהגה עליונה והבן זה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6F206B">
        <w:rPr>
          <w:rFonts w:ascii="David" w:hAnsi="David" w:cs="David"/>
          <w:sz w:val="28"/>
          <w:szCs w:val="28"/>
          <w:rtl/>
        </w:rPr>
        <w:t>.</w:t>
      </w:r>
    </w:p>
    <w:p w14:paraId="1F23137D" w14:textId="77777777" w:rsidR="006F206B" w:rsidRPr="006F206B" w:rsidRDefault="006F206B" w:rsidP="006F206B">
      <w:pPr>
        <w:bidi/>
        <w:jc w:val="both"/>
        <w:rPr>
          <w:rFonts w:ascii="David" w:hAnsi="David" w:cs="David"/>
          <w:sz w:val="28"/>
          <w:szCs w:val="28"/>
        </w:rPr>
      </w:pPr>
    </w:p>
    <w:sectPr w:rsidR="006F206B" w:rsidRPr="006F20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6B"/>
    <w:rsid w:val="001D2779"/>
    <w:rsid w:val="006F206B"/>
    <w:rsid w:val="00B0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29FD"/>
  <w15:chartTrackingRefBased/>
  <w15:docId w15:val="{578C4BB1-0BD7-49B7-9F4C-A020AAA5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1</cp:revision>
  <dcterms:created xsi:type="dcterms:W3CDTF">2023-04-11T03:36:00Z</dcterms:created>
  <dcterms:modified xsi:type="dcterms:W3CDTF">2023-04-11T03:52:00Z</dcterms:modified>
</cp:coreProperties>
</file>