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BDEE5" w14:textId="005FEE3B" w:rsidR="001D2779" w:rsidRPr="00805F57" w:rsidRDefault="00662B0B" w:rsidP="00805F57">
      <w:pPr>
        <w:bidi/>
        <w:ind w:left="4248"/>
        <w:rPr>
          <w:rFonts w:ascii="David" w:hAnsi="David" w:cs="David"/>
          <w:sz w:val="56"/>
          <w:szCs w:val="56"/>
          <w:u w:val="single"/>
          <w:rtl/>
        </w:rPr>
      </w:pPr>
      <w:r w:rsidRPr="00805F57">
        <w:rPr>
          <w:rFonts w:ascii="David" w:hAnsi="David" w:cs="David" w:hint="cs"/>
          <w:sz w:val="56"/>
          <w:szCs w:val="56"/>
          <w:u w:val="single"/>
          <w:rtl/>
        </w:rPr>
        <w:t xml:space="preserve">נוי </w:t>
      </w:r>
    </w:p>
    <w:p w14:paraId="56DCA16B" w14:textId="77777777" w:rsidR="00662B0B" w:rsidRDefault="00662B0B" w:rsidP="00662B0B">
      <w:pPr>
        <w:bidi/>
        <w:rPr>
          <w:rFonts w:ascii="David" w:hAnsi="David" w:cs="David"/>
          <w:sz w:val="28"/>
          <w:szCs w:val="28"/>
          <w:rtl/>
        </w:rPr>
      </w:pPr>
    </w:p>
    <w:p w14:paraId="7366597E" w14:textId="77777777" w:rsidR="00662B0B" w:rsidRDefault="00662B0B" w:rsidP="00662B0B">
      <w:pPr>
        <w:bidi/>
        <w:rPr>
          <w:rFonts w:ascii="David" w:hAnsi="David" w:cs="David"/>
          <w:sz w:val="28"/>
          <w:szCs w:val="28"/>
          <w:rtl/>
        </w:rPr>
      </w:pPr>
    </w:p>
    <w:p w14:paraId="42BF6C42" w14:textId="77777777" w:rsidR="00662B0B" w:rsidRDefault="00662B0B" w:rsidP="00662B0B">
      <w:pPr>
        <w:bidi/>
        <w:rPr>
          <w:rFonts w:ascii="David" w:hAnsi="David" w:cs="David"/>
          <w:sz w:val="28"/>
          <w:szCs w:val="28"/>
          <w:rtl/>
        </w:rPr>
      </w:pPr>
    </w:p>
    <w:p w14:paraId="20EC3F74" w14:textId="3B2EB88A" w:rsidR="00662B0B" w:rsidRDefault="00662B0B" w:rsidP="00805F57">
      <w:pPr>
        <w:bidi/>
        <w:jc w:val="both"/>
        <w:rPr>
          <w:rFonts w:ascii="David" w:hAnsi="David" w:cs="David"/>
          <w:sz w:val="28"/>
          <w:szCs w:val="28"/>
          <w:rtl/>
        </w:rPr>
      </w:pPr>
      <w:r>
        <w:rPr>
          <w:rFonts w:ascii="David" w:hAnsi="David" w:cs="David" w:hint="cs"/>
          <w:sz w:val="28"/>
          <w:szCs w:val="28"/>
          <w:rtl/>
        </w:rPr>
        <w:t>כמה מקורות שמצינו שהנוי חשוב:</w:t>
      </w:r>
    </w:p>
    <w:p w14:paraId="2B41A40A" w14:textId="5DC3E242" w:rsidR="00662B0B" w:rsidRDefault="00662B0B" w:rsidP="00805F57">
      <w:pPr>
        <w:bidi/>
        <w:jc w:val="both"/>
        <w:rPr>
          <w:rFonts w:ascii="David" w:hAnsi="David" w:cs="David"/>
          <w:sz w:val="28"/>
          <w:szCs w:val="28"/>
          <w:rtl/>
        </w:rPr>
      </w:pPr>
      <w:r>
        <w:rPr>
          <w:rFonts w:ascii="David" w:hAnsi="David" w:cs="David" w:hint="cs"/>
          <w:sz w:val="28"/>
          <w:szCs w:val="28"/>
          <w:rtl/>
        </w:rPr>
        <w:t xml:space="preserve">עי' </w:t>
      </w:r>
      <w:r w:rsidRPr="00805F57">
        <w:rPr>
          <w:rFonts w:ascii="David" w:hAnsi="David" w:cs="David" w:hint="cs"/>
          <w:b/>
          <w:bCs/>
          <w:sz w:val="28"/>
          <w:szCs w:val="28"/>
          <w:rtl/>
        </w:rPr>
        <w:t>קידושין</w:t>
      </w:r>
      <w:r>
        <w:rPr>
          <w:rFonts w:ascii="David" w:hAnsi="David" w:cs="David" w:hint="cs"/>
          <w:sz w:val="28"/>
          <w:szCs w:val="28"/>
          <w:rtl/>
        </w:rPr>
        <w:t xml:space="preserve"> </w:t>
      </w:r>
      <w:r w:rsidR="00805F57" w:rsidRPr="00805F57">
        <w:rPr>
          <w:rFonts w:ascii="David" w:hAnsi="David" w:cs="David" w:hint="cs"/>
          <w:sz w:val="24"/>
          <w:szCs w:val="24"/>
          <w:rtl/>
        </w:rPr>
        <w:t xml:space="preserve">(דף לט. וע''ב) </w:t>
      </w:r>
      <w:r w:rsidR="00805F57" w:rsidRPr="00805F57">
        <w:rPr>
          <w:rFonts w:ascii="David" w:hAnsi="David" w:cs="David" w:hint="cs"/>
          <w:sz w:val="28"/>
          <w:szCs w:val="28"/>
          <w:rtl/>
        </w:rPr>
        <w:t>''</w:t>
      </w:r>
      <w:r w:rsidR="00805F57" w:rsidRPr="00805F57">
        <w:rPr>
          <w:rFonts w:ascii="David" w:hAnsi="David" w:cs="David"/>
          <w:b/>
          <w:bCs/>
          <w:sz w:val="28"/>
          <w:szCs w:val="28"/>
          <w:rtl/>
        </w:rPr>
        <w:t>דרב</w:t>
      </w:r>
      <w:r w:rsidR="00805F57" w:rsidRPr="00805F57">
        <w:rPr>
          <w:rFonts w:ascii="David" w:hAnsi="David" w:cs="David"/>
          <w:sz w:val="28"/>
          <w:szCs w:val="28"/>
          <w:rtl/>
        </w:rPr>
        <w:t xml:space="preserve"> זרע גינתא דבי רב משארי משארי מאי טעמא לאו משום עירוב עירובי כלאים אמר ליה אביי בשלמא אי אשמעינן</w:t>
      </w:r>
      <w:r w:rsidR="00805F57">
        <w:rPr>
          <w:rFonts w:ascii="David" w:hAnsi="David" w:cs="David" w:hint="cs"/>
          <w:sz w:val="28"/>
          <w:szCs w:val="28"/>
          <w:rtl/>
        </w:rPr>
        <w:t xml:space="preserve"> </w:t>
      </w:r>
      <w:r w:rsidR="00805F57" w:rsidRPr="00805F57">
        <w:rPr>
          <w:rFonts w:ascii="David" w:hAnsi="David" w:cs="David"/>
          <w:sz w:val="28"/>
          <w:szCs w:val="28"/>
          <w:rtl/>
        </w:rPr>
        <w:t>ארבע על ארבע רוחות הערוגה ואחת באמצע שפיר אלא הכא משום נוי</w:t>
      </w:r>
      <w:r w:rsidR="00805F57">
        <w:rPr>
          <w:rFonts w:ascii="David" w:hAnsi="David" w:cs="David" w:hint="cs"/>
          <w:sz w:val="28"/>
          <w:szCs w:val="28"/>
          <w:rtl/>
        </w:rPr>
        <w:t>''.</w:t>
      </w:r>
    </w:p>
    <w:p w14:paraId="0B166EE1" w14:textId="3AA4CE26" w:rsidR="00805F57" w:rsidRDefault="00805F57" w:rsidP="00805F57">
      <w:pPr>
        <w:bidi/>
        <w:jc w:val="both"/>
        <w:rPr>
          <w:rFonts w:ascii="David" w:hAnsi="David" w:cs="David"/>
          <w:sz w:val="28"/>
          <w:szCs w:val="28"/>
          <w:rtl/>
        </w:rPr>
      </w:pPr>
      <w:r w:rsidRPr="00805F57">
        <w:rPr>
          <w:rFonts w:ascii="David" w:hAnsi="David" w:cs="David" w:hint="cs"/>
          <w:b/>
          <w:bCs/>
          <w:sz w:val="28"/>
          <w:szCs w:val="28"/>
          <w:rtl/>
        </w:rPr>
        <w:t>ופרש''י</w:t>
      </w:r>
      <w:r>
        <w:rPr>
          <w:rFonts w:ascii="David" w:hAnsi="David" w:cs="David" w:hint="cs"/>
          <w:sz w:val="28"/>
          <w:szCs w:val="28"/>
          <w:rtl/>
        </w:rPr>
        <w:t xml:space="preserve"> ''</w:t>
      </w:r>
      <w:r w:rsidRPr="00805F57">
        <w:rPr>
          <w:rFonts w:ascii="David" w:hAnsi="David" w:cs="David"/>
          <w:b/>
          <w:bCs/>
          <w:sz w:val="28"/>
          <w:szCs w:val="28"/>
          <w:rtl/>
        </w:rPr>
        <w:t>לגינתא דבי רב</w:t>
      </w:r>
      <w:r w:rsidRPr="00805F57">
        <w:rPr>
          <w:rFonts w:ascii="David" w:hAnsi="David" w:cs="David"/>
          <w:sz w:val="28"/>
          <w:szCs w:val="28"/>
          <w:rtl/>
        </w:rPr>
        <w:t>. שהיתה לצורך התלמידים לאכול ירק שבה:</w:t>
      </w:r>
      <w:r w:rsidRPr="00805F57">
        <w:rPr>
          <w:rFonts w:ascii="David" w:hAnsi="David" w:cs="David"/>
          <w:b/>
          <w:bCs/>
          <w:sz w:val="28"/>
          <w:szCs w:val="28"/>
          <w:rtl/>
        </w:rPr>
        <w:t xml:space="preserve"> משארי משארי</w:t>
      </w:r>
      <w:r w:rsidRPr="00805F57">
        <w:rPr>
          <w:rFonts w:ascii="David" w:hAnsi="David" w:cs="David"/>
          <w:sz w:val="28"/>
          <w:szCs w:val="28"/>
          <w:rtl/>
        </w:rPr>
        <w:t>. ערוגות ערוגות</w:t>
      </w:r>
      <w:r>
        <w:rPr>
          <w:rFonts w:ascii="David" w:hAnsi="David" w:cs="David" w:hint="cs"/>
          <w:sz w:val="28"/>
          <w:szCs w:val="28"/>
          <w:rtl/>
        </w:rPr>
        <w:t>''.</w:t>
      </w:r>
    </w:p>
    <w:p w14:paraId="19F75484" w14:textId="364238EC" w:rsidR="00805F57" w:rsidRDefault="00805F57" w:rsidP="00805F57">
      <w:pPr>
        <w:bidi/>
        <w:jc w:val="both"/>
        <w:rPr>
          <w:rFonts w:ascii="David" w:hAnsi="David" w:cs="David"/>
          <w:sz w:val="28"/>
          <w:szCs w:val="28"/>
          <w:rtl/>
        </w:rPr>
      </w:pPr>
      <w:r>
        <w:rPr>
          <w:rFonts w:ascii="David" w:hAnsi="David" w:cs="David" w:hint="cs"/>
          <w:sz w:val="28"/>
          <w:szCs w:val="28"/>
          <w:rtl/>
        </w:rPr>
        <w:t>ונ''ל שזה ההבדל בין יפה לנוי, שנוי הוא אפ' דבר לא יפה אבל כיון דהכל מסודר, הכל במקום שלו אז יש נוי, והיופי הוא אפי' אם דבר לא במקום שלו, אבל כשלעצמו הוא יפה לראותו.</w:t>
      </w:r>
    </w:p>
    <w:p w14:paraId="686BF47A" w14:textId="5F199A74" w:rsidR="00805F57" w:rsidRPr="00662B0B" w:rsidRDefault="00805F57" w:rsidP="00805F57">
      <w:pPr>
        <w:bidi/>
        <w:jc w:val="both"/>
        <w:rPr>
          <w:rFonts w:ascii="David" w:hAnsi="David" w:cs="David"/>
          <w:sz w:val="28"/>
          <w:szCs w:val="28"/>
        </w:rPr>
      </w:pPr>
      <w:r>
        <w:rPr>
          <w:rFonts w:ascii="David" w:hAnsi="David" w:cs="David" w:hint="cs"/>
          <w:sz w:val="28"/>
          <w:szCs w:val="28"/>
          <w:rtl/>
        </w:rPr>
        <w:t>יוצא שהנוי שייך על הכלל והיופי על הפרט.</w:t>
      </w:r>
    </w:p>
    <w:sectPr w:rsidR="00805F57" w:rsidRPr="00662B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0B"/>
    <w:rsid w:val="001D2779"/>
    <w:rsid w:val="005F7031"/>
    <w:rsid w:val="00662B0B"/>
    <w:rsid w:val="00805F5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E9774"/>
  <w15:chartTrackingRefBased/>
  <w15:docId w15:val="{405974BB-06B4-4524-A3CC-4AF94F55F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80</Words>
  <Characters>445</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3</cp:revision>
  <dcterms:created xsi:type="dcterms:W3CDTF">2023-09-21T18:58:00Z</dcterms:created>
  <dcterms:modified xsi:type="dcterms:W3CDTF">2023-09-26T08:08:00Z</dcterms:modified>
</cp:coreProperties>
</file>