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023C" w14:textId="4C0C738E" w:rsidR="00C837FF" w:rsidRPr="006522E4" w:rsidRDefault="00B91B0B" w:rsidP="00B91B0B">
      <w:pPr>
        <w:bidi/>
        <w:ind w:left="3540"/>
        <w:jc w:val="both"/>
        <w:rPr>
          <w:rFonts w:asciiTheme="majorBidi" w:hAnsiTheme="majorBidi" w:cstheme="majorBidi"/>
          <w:sz w:val="56"/>
          <w:szCs w:val="56"/>
          <w:u w:val="single"/>
          <w:rtl/>
        </w:rPr>
      </w:pPr>
      <w:r w:rsidRPr="006522E4">
        <w:rPr>
          <w:rFonts w:asciiTheme="majorBidi" w:hAnsiTheme="majorBidi" w:cstheme="majorBidi"/>
          <w:sz w:val="56"/>
          <w:szCs w:val="56"/>
          <w:u w:val="single"/>
          <w:rtl/>
        </w:rPr>
        <w:t>קנאה</w:t>
      </w:r>
    </w:p>
    <w:p w14:paraId="14B9E4C2" w14:textId="3A89959B" w:rsidR="00B91B0B" w:rsidRPr="006522E4" w:rsidRDefault="00B91B0B" w:rsidP="00B91B0B">
      <w:pPr>
        <w:bidi/>
        <w:jc w:val="both"/>
        <w:rPr>
          <w:rFonts w:asciiTheme="majorBidi" w:hAnsiTheme="majorBidi" w:cstheme="majorBidi"/>
          <w:sz w:val="28"/>
          <w:szCs w:val="28"/>
          <w:rtl/>
        </w:rPr>
      </w:pPr>
    </w:p>
    <w:p w14:paraId="4B3D3ED0" w14:textId="079F93CC" w:rsidR="00B91B0B" w:rsidRPr="006522E4" w:rsidRDefault="00B91B0B" w:rsidP="00B91B0B">
      <w:pPr>
        <w:bidi/>
        <w:jc w:val="both"/>
        <w:rPr>
          <w:rFonts w:asciiTheme="majorBidi" w:hAnsiTheme="majorBidi" w:cstheme="majorBidi"/>
          <w:sz w:val="36"/>
          <w:szCs w:val="36"/>
          <w:u w:val="single"/>
          <w:rtl/>
        </w:rPr>
      </w:pPr>
    </w:p>
    <w:p w14:paraId="4CF1F242" w14:textId="7B5401C5" w:rsidR="00CB4821" w:rsidRPr="006522E4" w:rsidRDefault="00CB4821" w:rsidP="00B91B0B">
      <w:pPr>
        <w:bidi/>
        <w:jc w:val="both"/>
        <w:rPr>
          <w:rFonts w:asciiTheme="majorBidi" w:hAnsiTheme="majorBidi" w:cstheme="majorBidi"/>
          <w:sz w:val="36"/>
          <w:szCs w:val="36"/>
          <w:u w:val="single"/>
          <w:rtl/>
        </w:rPr>
      </w:pPr>
      <w:r w:rsidRPr="006522E4">
        <w:rPr>
          <w:rFonts w:asciiTheme="majorBidi" w:hAnsiTheme="majorBidi" w:cstheme="majorBidi"/>
          <w:sz w:val="36"/>
          <w:szCs w:val="36"/>
          <w:u w:val="single"/>
          <w:rtl/>
        </w:rPr>
        <w:t xml:space="preserve">יסוד </w:t>
      </w:r>
      <w:r w:rsidR="0056683B">
        <w:rPr>
          <w:rFonts w:asciiTheme="majorBidi" w:hAnsiTheme="majorBidi" w:cstheme="majorBidi" w:hint="cs"/>
          <w:sz w:val="36"/>
          <w:szCs w:val="36"/>
          <w:u w:val="single"/>
          <w:rtl/>
        </w:rPr>
        <w:t>מצות 'ו</w:t>
      </w:r>
      <w:r w:rsidRPr="006522E4">
        <w:rPr>
          <w:rFonts w:asciiTheme="majorBidi" w:hAnsiTheme="majorBidi" w:cstheme="majorBidi"/>
          <w:sz w:val="36"/>
          <w:szCs w:val="36"/>
          <w:u w:val="single"/>
          <w:rtl/>
        </w:rPr>
        <w:t>אהב</w:t>
      </w:r>
      <w:r w:rsidR="0056683B">
        <w:rPr>
          <w:rFonts w:asciiTheme="majorBidi" w:hAnsiTheme="majorBidi" w:cstheme="majorBidi" w:hint="cs"/>
          <w:sz w:val="36"/>
          <w:szCs w:val="36"/>
          <w:u w:val="single"/>
          <w:rtl/>
        </w:rPr>
        <w:t>ת'</w:t>
      </w:r>
      <w:r w:rsidRPr="006522E4">
        <w:rPr>
          <w:rFonts w:asciiTheme="majorBidi" w:hAnsiTheme="majorBidi" w:cstheme="majorBidi"/>
          <w:sz w:val="36"/>
          <w:szCs w:val="36"/>
          <w:u w:val="single"/>
          <w:rtl/>
        </w:rPr>
        <w:t xml:space="preserve"> להסיר פחיתות מלבו</w:t>
      </w:r>
    </w:p>
    <w:p w14:paraId="2A2EECE2" w14:textId="78E7BE71" w:rsidR="00B91B0B" w:rsidRPr="006522E4" w:rsidRDefault="00B91B0B" w:rsidP="00CB4821">
      <w:pPr>
        <w:bidi/>
        <w:jc w:val="both"/>
        <w:rPr>
          <w:rFonts w:asciiTheme="majorBidi" w:hAnsiTheme="majorBidi" w:cstheme="majorBidi"/>
          <w:sz w:val="28"/>
          <w:szCs w:val="28"/>
          <w:rtl/>
        </w:rPr>
      </w:pPr>
      <w:r w:rsidRPr="006522E4">
        <w:rPr>
          <w:rFonts w:asciiTheme="majorBidi" w:hAnsiTheme="majorBidi" w:cstheme="majorBidi"/>
          <w:sz w:val="28"/>
          <w:szCs w:val="28"/>
          <w:rtl/>
        </w:rPr>
        <w:t xml:space="preserve">עי' </w:t>
      </w:r>
      <w:r w:rsidRPr="006522E4">
        <w:rPr>
          <w:rFonts w:asciiTheme="majorBidi" w:hAnsiTheme="majorBidi" w:cstheme="majorBidi"/>
          <w:b/>
          <w:bCs/>
          <w:sz w:val="28"/>
          <w:szCs w:val="28"/>
          <w:rtl/>
        </w:rPr>
        <w:t>הרמב''ן</w:t>
      </w:r>
      <w:r w:rsidR="00E14CC4" w:rsidRPr="006522E4">
        <w:rPr>
          <w:rFonts w:asciiTheme="majorBidi" w:hAnsiTheme="majorBidi" w:cstheme="majorBidi"/>
          <w:b/>
          <w:bCs/>
          <w:sz w:val="28"/>
          <w:szCs w:val="28"/>
          <w:rtl/>
        </w:rPr>
        <w:t xml:space="preserve"> </w:t>
      </w:r>
      <w:r w:rsidRPr="006522E4">
        <w:rPr>
          <w:rFonts w:asciiTheme="majorBidi" w:hAnsiTheme="majorBidi" w:cstheme="majorBidi"/>
          <w:sz w:val="24"/>
          <w:szCs w:val="24"/>
          <w:rtl/>
        </w:rPr>
        <w:t xml:space="preserve">(פרשת קדושים) </w:t>
      </w:r>
      <w:r w:rsidRPr="006522E4">
        <w:rPr>
          <w:rFonts w:asciiTheme="majorBidi" w:hAnsiTheme="majorBidi" w:cstheme="majorBidi"/>
          <w:sz w:val="28"/>
          <w:szCs w:val="28"/>
          <w:rtl/>
        </w:rPr>
        <w:t>בפירוש הפסוק של 'ואהבת לרעך כמוך' שכותב ''ויצוה הכתוב שלא תהיה פחיתות הקנאה הזאת בלבו אבל יאהב ברבות הטובה לחבירו כאשר אדם עושה לנפשו ולא יתן שיעורין באהבה'' עי''ש שמרחיב בענין.</w:t>
      </w:r>
    </w:p>
    <w:p w14:paraId="030A08E3" w14:textId="77777777" w:rsidR="00CB4821" w:rsidRPr="006522E4" w:rsidRDefault="00CB4821" w:rsidP="00B91B0B">
      <w:pPr>
        <w:bidi/>
        <w:jc w:val="both"/>
        <w:rPr>
          <w:rFonts w:asciiTheme="majorBidi" w:hAnsiTheme="majorBidi" w:cstheme="majorBidi"/>
          <w:sz w:val="28"/>
          <w:szCs w:val="28"/>
          <w:rtl/>
        </w:rPr>
      </w:pPr>
    </w:p>
    <w:p w14:paraId="2E4F4463" w14:textId="01C7DB4F" w:rsidR="00CB4821" w:rsidRPr="006522E4" w:rsidRDefault="00CB4821" w:rsidP="00CB4821">
      <w:pPr>
        <w:bidi/>
        <w:jc w:val="both"/>
        <w:rPr>
          <w:rFonts w:asciiTheme="majorBidi" w:hAnsiTheme="majorBidi" w:cstheme="majorBidi"/>
          <w:sz w:val="36"/>
          <w:szCs w:val="36"/>
          <w:u w:val="single"/>
          <w:rtl/>
        </w:rPr>
      </w:pPr>
      <w:r w:rsidRPr="006522E4">
        <w:rPr>
          <w:rFonts w:asciiTheme="majorBidi" w:hAnsiTheme="majorBidi" w:cstheme="majorBidi"/>
          <w:sz w:val="36"/>
          <w:szCs w:val="36"/>
          <w:u w:val="single"/>
          <w:rtl/>
        </w:rPr>
        <w:t>מי שיש קנאה בלבו עצמותיו נרקבין</w:t>
      </w:r>
    </w:p>
    <w:p w14:paraId="75081BB8" w14:textId="12AD4A0F" w:rsidR="00B91B0B" w:rsidRPr="006522E4" w:rsidRDefault="00B91B0B" w:rsidP="00CB4821">
      <w:pPr>
        <w:bidi/>
        <w:jc w:val="both"/>
        <w:rPr>
          <w:rFonts w:asciiTheme="majorBidi" w:hAnsiTheme="majorBidi" w:cstheme="majorBidi"/>
          <w:sz w:val="28"/>
          <w:szCs w:val="28"/>
          <w:rtl/>
        </w:rPr>
      </w:pPr>
      <w:r w:rsidRPr="006522E4">
        <w:rPr>
          <w:rFonts w:asciiTheme="majorBidi" w:hAnsiTheme="majorBidi" w:cstheme="majorBidi"/>
          <w:sz w:val="28"/>
          <w:szCs w:val="28"/>
          <w:rtl/>
        </w:rPr>
        <w:t xml:space="preserve">עי' הגמ' </w:t>
      </w:r>
      <w:r w:rsidRPr="006522E4">
        <w:rPr>
          <w:rFonts w:asciiTheme="majorBidi" w:hAnsiTheme="majorBidi" w:cstheme="majorBidi"/>
          <w:b/>
          <w:bCs/>
          <w:sz w:val="28"/>
          <w:szCs w:val="28"/>
          <w:rtl/>
        </w:rPr>
        <w:t>בב''ב</w:t>
      </w:r>
      <w:r w:rsidR="00E14CC4" w:rsidRPr="006522E4">
        <w:rPr>
          <w:rFonts w:asciiTheme="majorBidi" w:hAnsiTheme="majorBidi" w:cstheme="majorBidi"/>
          <w:b/>
          <w:bCs/>
          <w:sz w:val="28"/>
          <w:szCs w:val="28"/>
          <w:rtl/>
        </w:rPr>
        <w:t xml:space="preserve"> </w:t>
      </w:r>
      <w:r w:rsidRPr="006522E4">
        <w:rPr>
          <w:rFonts w:asciiTheme="majorBidi" w:hAnsiTheme="majorBidi" w:cstheme="majorBidi"/>
          <w:sz w:val="24"/>
          <w:szCs w:val="24"/>
          <w:rtl/>
        </w:rPr>
        <w:t xml:space="preserve">(דף יז.) </w:t>
      </w:r>
      <w:r w:rsidRPr="006522E4">
        <w:rPr>
          <w:rFonts w:asciiTheme="majorBidi" w:hAnsiTheme="majorBidi" w:cstheme="majorBidi"/>
          <w:sz w:val="28"/>
          <w:szCs w:val="28"/>
          <w:rtl/>
        </w:rPr>
        <w:t xml:space="preserve">''שבעה לא שלטה בהם רמה.. </w:t>
      </w:r>
      <w:r w:rsidRPr="006522E4">
        <w:rPr>
          <w:rFonts w:asciiTheme="majorBidi" w:hAnsiTheme="majorBidi" w:cstheme="majorBidi"/>
          <w:b/>
          <w:bCs/>
          <w:sz w:val="28"/>
          <w:szCs w:val="28"/>
          <w:rtl/>
        </w:rPr>
        <w:t>בנימין בן יעקב</w:t>
      </w:r>
      <w:r w:rsidR="00B83D43">
        <w:rPr>
          <w:rFonts w:asciiTheme="majorBidi" w:hAnsiTheme="majorBidi" w:cstheme="majorBidi" w:hint="cs"/>
          <w:b/>
          <w:bCs/>
          <w:sz w:val="28"/>
          <w:szCs w:val="28"/>
          <w:rtl/>
        </w:rPr>
        <w:t xml:space="preserve"> </w:t>
      </w:r>
      <w:r w:rsidRPr="006522E4">
        <w:rPr>
          <w:rFonts w:asciiTheme="majorBidi" w:hAnsiTheme="majorBidi" w:cstheme="majorBidi"/>
          <w:sz w:val="28"/>
          <w:szCs w:val="28"/>
          <w:rtl/>
        </w:rPr>
        <w:t xml:space="preserve">''דהיינו שרק בנימין שלא היה במכירתו של יוסף זכה לזה, משא''כ שאר אחיו, וכמו שהגמ' </w:t>
      </w:r>
      <w:r w:rsidRPr="006522E4">
        <w:rPr>
          <w:rFonts w:asciiTheme="majorBidi" w:hAnsiTheme="majorBidi" w:cstheme="majorBidi"/>
          <w:b/>
          <w:bCs/>
          <w:sz w:val="28"/>
          <w:szCs w:val="28"/>
          <w:rtl/>
        </w:rPr>
        <w:t>בשבת</w:t>
      </w:r>
      <w:r w:rsidR="00E14CC4" w:rsidRPr="006522E4">
        <w:rPr>
          <w:rFonts w:asciiTheme="majorBidi" w:hAnsiTheme="majorBidi" w:cstheme="majorBidi"/>
          <w:b/>
          <w:bCs/>
          <w:sz w:val="28"/>
          <w:szCs w:val="28"/>
          <w:rtl/>
        </w:rPr>
        <w:t xml:space="preserve"> </w:t>
      </w:r>
      <w:r w:rsidRPr="006522E4">
        <w:rPr>
          <w:rFonts w:asciiTheme="majorBidi" w:hAnsiTheme="majorBidi" w:cstheme="majorBidi"/>
          <w:sz w:val="24"/>
          <w:szCs w:val="24"/>
          <w:rtl/>
        </w:rPr>
        <w:t>(דף קנ</w:t>
      </w:r>
      <w:r w:rsidRPr="006522E4">
        <w:rPr>
          <w:rFonts w:asciiTheme="majorBidi" w:hAnsiTheme="majorBidi" w:cstheme="majorBidi"/>
          <w:rtl/>
        </w:rPr>
        <w:t>ב</w:t>
      </w:r>
      <w:r w:rsidRPr="006522E4">
        <w:rPr>
          <w:rFonts w:asciiTheme="majorBidi" w:hAnsiTheme="majorBidi" w:cstheme="majorBidi"/>
          <w:sz w:val="24"/>
          <w:szCs w:val="24"/>
          <w:rtl/>
        </w:rPr>
        <w:t xml:space="preserve">:) </w:t>
      </w:r>
      <w:r w:rsidRPr="006522E4">
        <w:rPr>
          <w:rFonts w:asciiTheme="majorBidi" w:hAnsiTheme="majorBidi" w:cstheme="majorBidi"/>
          <w:sz w:val="28"/>
          <w:szCs w:val="28"/>
          <w:rtl/>
        </w:rPr>
        <w:t xml:space="preserve">אומרת 'מי שיש לו קנאה בלבו עצמותיו נרקבין', ועי''ש </w:t>
      </w:r>
      <w:r w:rsidRPr="006522E4">
        <w:rPr>
          <w:rFonts w:asciiTheme="majorBidi" w:hAnsiTheme="majorBidi" w:cstheme="majorBidi"/>
          <w:b/>
          <w:bCs/>
          <w:sz w:val="28"/>
          <w:szCs w:val="28"/>
          <w:rtl/>
        </w:rPr>
        <w:t>בתוס'</w:t>
      </w:r>
      <w:r w:rsidR="00E14CC4" w:rsidRPr="006522E4">
        <w:rPr>
          <w:rFonts w:asciiTheme="majorBidi" w:hAnsiTheme="majorBidi" w:cstheme="majorBidi"/>
          <w:b/>
          <w:bCs/>
          <w:sz w:val="28"/>
          <w:szCs w:val="28"/>
          <w:rtl/>
        </w:rPr>
        <w:t xml:space="preserve"> </w:t>
      </w:r>
      <w:r w:rsidRPr="006522E4">
        <w:rPr>
          <w:rFonts w:asciiTheme="majorBidi" w:hAnsiTheme="majorBidi" w:cstheme="majorBidi"/>
          <w:sz w:val="24"/>
          <w:szCs w:val="24"/>
          <w:rtl/>
        </w:rPr>
        <w:t xml:space="preserve">(ד''ה שבעה) </w:t>
      </w:r>
      <w:r w:rsidRPr="006522E4">
        <w:rPr>
          <w:rFonts w:asciiTheme="majorBidi" w:hAnsiTheme="majorBidi" w:cstheme="majorBidi"/>
          <w:sz w:val="28"/>
          <w:szCs w:val="28"/>
          <w:rtl/>
        </w:rPr>
        <w:t>שהם הביאו את הגמ' הזאת</w:t>
      </w:r>
      <w:r w:rsidR="00CB4821" w:rsidRPr="006522E4">
        <w:rPr>
          <w:rFonts w:asciiTheme="majorBidi" w:hAnsiTheme="majorBidi" w:cstheme="majorBidi"/>
          <w:sz w:val="28"/>
          <w:szCs w:val="28"/>
          <w:rtl/>
        </w:rPr>
        <w:t>, ובאמת מקרא מלא דיבר הכתוב ''ורקב עצמות קנאה''.</w:t>
      </w:r>
      <w:r w:rsidRPr="006522E4">
        <w:rPr>
          <w:rFonts w:asciiTheme="majorBidi" w:hAnsiTheme="majorBidi" w:cstheme="majorBidi"/>
          <w:sz w:val="28"/>
          <w:szCs w:val="28"/>
          <w:rtl/>
        </w:rPr>
        <w:t>.</w:t>
      </w:r>
    </w:p>
    <w:p w14:paraId="2362177F" w14:textId="77777777" w:rsidR="00CB4821" w:rsidRPr="006522E4" w:rsidRDefault="00CB4821" w:rsidP="00B2344F">
      <w:pPr>
        <w:bidi/>
        <w:jc w:val="both"/>
        <w:rPr>
          <w:rFonts w:asciiTheme="majorBidi" w:hAnsiTheme="majorBidi" w:cstheme="majorBidi"/>
          <w:sz w:val="28"/>
          <w:szCs w:val="28"/>
          <w:rtl/>
        </w:rPr>
      </w:pPr>
    </w:p>
    <w:p w14:paraId="0AC4F02C" w14:textId="236912BA" w:rsidR="00CB4821" w:rsidRPr="006522E4" w:rsidRDefault="00CB4821" w:rsidP="00CB4821">
      <w:pPr>
        <w:bidi/>
        <w:jc w:val="both"/>
        <w:rPr>
          <w:rFonts w:asciiTheme="majorBidi" w:hAnsiTheme="majorBidi" w:cstheme="majorBidi"/>
          <w:sz w:val="28"/>
          <w:szCs w:val="28"/>
          <w:u w:val="single"/>
          <w:rtl/>
        </w:rPr>
      </w:pPr>
      <w:r w:rsidRPr="006522E4">
        <w:rPr>
          <w:rFonts w:asciiTheme="majorBidi" w:hAnsiTheme="majorBidi" w:cstheme="majorBidi"/>
          <w:sz w:val="36"/>
          <w:szCs w:val="36"/>
          <w:u w:val="single"/>
          <w:rtl/>
        </w:rPr>
        <w:t>בקנאת אחרים מתעורר הטבע</w:t>
      </w:r>
    </w:p>
    <w:p w14:paraId="76AA6E6F" w14:textId="052C2CF2" w:rsidR="00B2344F" w:rsidRPr="006522E4" w:rsidRDefault="00B2344F" w:rsidP="00CB4821">
      <w:pPr>
        <w:bidi/>
        <w:jc w:val="both"/>
        <w:rPr>
          <w:rFonts w:asciiTheme="majorBidi" w:hAnsiTheme="majorBidi" w:cstheme="majorBidi"/>
          <w:sz w:val="28"/>
          <w:szCs w:val="28"/>
          <w:rtl/>
        </w:rPr>
      </w:pPr>
      <w:r w:rsidRPr="006522E4">
        <w:rPr>
          <w:rFonts w:asciiTheme="majorBidi" w:hAnsiTheme="majorBidi" w:cstheme="majorBidi"/>
          <w:sz w:val="28"/>
          <w:szCs w:val="28"/>
          <w:rtl/>
        </w:rPr>
        <w:t xml:space="preserve">עי' </w:t>
      </w:r>
      <w:r w:rsidRPr="006522E4">
        <w:rPr>
          <w:rFonts w:asciiTheme="majorBidi" w:hAnsiTheme="majorBidi" w:cstheme="majorBidi"/>
          <w:b/>
          <w:bCs/>
          <w:sz w:val="28"/>
          <w:szCs w:val="28"/>
          <w:rtl/>
        </w:rPr>
        <w:t>הספורנו</w:t>
      </w:r>
      <w:r w:rsidR="00E14CC4" w:rsidRPr="006522E4">
        <w:rPr>
          <w:rFonts w:asciiTheme="majorBidi" w:hAnsiTheme="majorBidi" w:cstheme="majorBidi"/>
          <w:b/>
          <w:bCs/>
          <w:sz w:val="28"/>
          <w:szCs w:val="28"/>
          <w:rtl/>
        </w:rPr>
        <w:t xml:space="preserve"> </w:t>
      </w:r>
      <w:r w:rsidRPr="006522E4">
        <w:rPr>
          <w:rFonts w:asciiTheme="majorBidi" w:hAnsiTheme="majorBidi" w:cstheme="majorBidi"/>
          <w:sz w:val="24"/>
          <w:szCs w:val="24"/>
          <w:rtl/>
        </w:rPr>
        <w:t xml:space="preserve">(פרשת ויצא ל, ג) </w:t>
      </w:r>
      <w:r w:rsidRPr="006522E4">
        <w:rPr>
          <w:rFonts w:asciiTheme="majorBidi" w:hAnsiTheme="majorBidi" w:cstheme="majorBidi"/>
          <w:sz w:val="28"/>
          <w:szCs w:val="28"/>
          <w:rtl/>
        </w:rPr>
        <w:t>על הפסוק ''ואבנה גם אנכי ממנה'' שכותב ''שבקנאת חברתי יתעורר הטבע''.</w:t>
      </w:r>
    </w:p>
    <w:p w14:paraId="0FDED151" w14:textId="5CF98493" w:rsidR="00CB4821" w:rsidRPr="006522E4" w:rsidRDefault="00CB4821" w:rsidP="00E14CC4">
      <w:pPr>
        <w:bidi/>
        <w:jc w:val="both"/>
        <w:rPr>
          <w:rFonts w:asciiTheme="majorBidi" w:hAnsiTheme="majorBidi" w:cstheme="majorBidi"/>
          <w:sz w:val="28"/>
          <w:szCs w:val="28"/>
          <w:rtl/>
        </w:rPr>
      </w:pPr>
    </w:p>
    <w:p w14:paraId="0A4C0EAB" w14:textId="4A3FCDBF" w:rsidR="00CB4821" w:rsidRPr="006522E4" w:rsidRDefault="00CB4821" w:rsidP="00CB4821">
      <w:pPr>
        <w:bidi/>
        <w:jc w:val="both"/>
        <w:rPr>
          <w:rFonts w:asciiTheme="majorBidi" w:hAnsiTheme="majorBidi" w:cstheme="majorBidi"/>
          <w:sz w:val="36"/>
          <w:szCs w:val="36"/>
          <w:u w:val="single"/>
          <w:rtl/>
        </w:rPr>
      </w:pPr>
      <w:r w:rsidRPr="006522E4">
        <w:rPr>
          <w:rFonts w:asciiTheme="majorBidi" w:hAnsiTheme="majorBidi" w:cstheme="majorBidi"/>
          <w:sz w:val="36"/>
          <w:szCs w:val="36"/>
          <w:u w:val="single"/>
          <w:rtl/>
        </w:rPr>
        <w:t>ההתבודדות באה לפעמים מצד הק</w:t>
      </w:r>
      <w:r w:rsidR="00C53E42" w:rsidRPr="006522E4">
        <w:rPr>
          <w:rFonts w:asciiTheme="majorBidi" w:hAnsiTheme="majorBidi" w:cstheme="majorBidi"/>
          <w:sz w:val="36"/>
          <w:szCs w:val="36"/>
          <w:u w:val="single"/>
          <w:rtl/>
        </w:rPr>
        <w:t xml:space="preserve">נאה </w:t>
      </w:r>
    </w:p>
    <w:p w14:paraId="41E7AB59" w14:textId="7210D1C3" w:rsidR="00E14CC4" w:rsidRPr="006522E4" w:rsidRDefault="00E14CC4" w:rsidP="00CB4821">
      <w:pPr>
        <w:bidi/>
        <w:jc w:val="both"/>
        <w:rPr>
          <w:rFonts w:asciiTheme="majorBidi" w:hAnsiTheme="majorBidi" w:cstheme="majorBidi"/>
          <w:sz w:val="28"/>
          <w:szCs w:val="28"/>
          <w:rtl/>
        </w:rPr>
      </w:pPr>
      <w:bookmarkStart w:id="0" w:name="_Hlk148456848"/>
      <w:r w:rsidRPr="006522E4">
        <w:rPr>
          <w:rFonts w:asciiTheme="majorBidi" w:hAnsiTheme="majorBidi" w:cstheme="majorBidi"/>
          <w:sz w:val="28"/>
          <w:szCs w:val="28"/>
          <w:rtl/>
        </w:rPr>
        <w:t xml:space="preserve">איתא </w:t>
      </w:r>
      <w:r w:rsidRPr="006522E4">
        <w:rPr>
          <w:rFonts w:asciiTheme="majorBidi" w:hAnsiTheme="majorBidi" w:cstheme="majorBidi"/>
          <w:b/>
          <w:bCs/>
          <w:sz w:val="28"/>
          <w:szCs w:val="28"/>
          <w:rtl/>
        </w:rPr>
        <w:t>באבות</w:t>
      </w:r>
      <w:r w:rsidRPr="006522E4">
        <w:rPr>
          <w:rFonts w:asciiTheme="majorBidi" w:hAnsiTheme="majorBidi" w:cstheme="majorBidi"/>
          <w:sz w:val="28"/>
          <w:szCs w:val="28"/>
          <w:rtl/>
        </w:rPr>
        <w:t xml:space="preserve"> </w:t>
      </w:r>
      <w:r w:rsidRPr="006522E4">
        <w:rPr>
          <w:rFonts w:asciiTheme="majorBidi" w:hAnsiTheme="majorBidi" w:cstheme="majorBidi"/>
          <w:sz w:val="24"/>
          <w:szCs w:val="24"/>
          <w:rtl/>
        </w:rPr>
        <w:t xml:space="preserve">(פ''ב מי''א) </w:t>
      </w:r>
      <w:r w:rsidRPr="006522E4">
        <w:rPr>
          <w:rFonts w:asciiTheme="majorBidi" w:hAnsiTheme="majorBidi" w:cstheme="majorBidi"/>
          <w:sz w:val="28"/>
          <w:szCs w:val="28"/>
          <w:rtl/>
        </w:rPr>
        <w:t>''</w:t>
      </w:r>
      <w:r w:rsidRPr="006522E4">
        <w:rPr>
          <w:rFonts w:asciiTheme="majorBidi" w:hAnsiTheme="majorBidi" w:cstheme="majorBidi"/>
          <w:b/>
          <w:bCs/>
          <w:sz w:val="28"/>
          <w:szCs w:val="28"/>
          <w:rtl/>
        </w:rPr>
        <w:t>רַבִּי יְהוֹשֻׁעַ</w:t>
      </w:r>
      <w:r w:rsidRPr="006522E4">
        <w:rPr>
          <w:rFonts w:asciiTheme="majorBidi" w:hAnsiTheme="majorBidi" w:cstheme="majorBidi"/>
          <w:sz w:val="28"/>
          <w:szCs w:val="28"/>
          <w:rtl/>
        </w:rPr>
        <w:t xml:space="preserve"> אוֹמֵר, עַיִן הָרָע, וְיֵצֶר הָרָע, וְשִׂנְאַת הַבְּרִיּוֹת, מוֹצִיאִין אֶת הָאָדָם מִן הָעוֹלָם''.</w:t>
      </w:r>
    </w:p>
    <w:p w14:paraId="6FA54DAB" w14:textId="0A2372A6" w:rsidR="00E14CC4" w:rsidRPr="006522E4" w:rsidRDefault="00E14CC4" w:rsidP="00E14CC4">
      <w:pPr>
        <w:bidi/>
        <w:jc w:val="both"/>
        <w:rPr>
          <w:rFonts w:asciiTheme="majorBidi" w:hAnsiTheme="majorBidi" w:cstheme="majorBidi"/>
          <w:sz w:val="28"/>
          <w:szCs w:val="28"/>
          <w:rtl/>
        </w:rPr>
      </w:pPr>
      <w:r w:rsidRPr="006522E4">
        <w:rPr>
          <w:rFonts w:asciiTheme="majorBidi" w:hAnsiTheme="majorBidi" w:cstheme="majorBidi"/>
          <w:sz w:val="28"/>
          <w:szCs w:val="28"/>
          <w:rtl/>
        </w:rPr>
        <w:t xml:space="preserve">ועי' </w:t>
      </w:r>
      <w:r w:rsidRPr="006522E4">
        <w:rPr>
          <w:rFonts w:asciiTheme="majorBidi" w:hAnsiTheme="majorBidi" w:cstheme="majorBidi"/>
          <w:b/>
          <w:bCs/>
          <w:sz w:val="28"/>
          <w:szCs w:val="28"/>
          <w:rtl/>
        </w:rPr>
        <w:t>בברטנורא</w:t>
      </w:r>
      <w:r w:rsidRPr="006522E4">
        <w:rPr>
          <w:rFonts w:asciiTheme="majorBidi" w:hAnsiTheme="majorBidi" w:cstheme="majorBidi"/>
          <w:sz w:val="28"/>
          <w:szCs w:val="28"/>
          <w:rtl/>
        </w:rPr>
        <w:t xml:space="preserve"> שכתב </w:t>
      </w:r>
      <w:r w:rsidR="00CB4821" w:rsidRPr="006522E4">
        <w:rPr>
          <w:rFonts w:asciiTheme="majorBidi" w:hAnsiTheme="majorBidi" w:cstheme="majorBidi"/>
          <w:sz w:val="28"/>
          <w:szCs w:val="28"/>
          <w:rtl/>
        </w:rPr>
        <w:t xml:space="preserve">על שנאת הבריות: </w:t>
      </w:r>
      <w:r w:rsidRPr="006522E4">
        <w:rPr>
          <w:rFonts w:asciiTheme="majorBidi" w:hAnsiTheme="majorBidi" w:cstheme="majorBidi"/>
          <w:sz w:val="28"/>
          <w:szCs w:val="28"/>
          <w:rtl/>
        </w:rPr>
        <w:t>''</w:t>
      </w:r>
      <w:r w:rsidRPr="006522E4">
        <w:rPr>
          <w:rFonts w:asciiTheme="majorBidi" w:hAnsiTheme="majorBidi" w:cstheme="majorBidi"/>
          <w:b/>
          <w:bCs/>
          <w:sz w:val="28"/>
          <w:szCs w:val="28"/>
          <w:rtl/>
        </w:rPr>
        <w:t>וְרַמְבַּ"ם</w:t>
      </w:r>
      <w:r w:rsidRPr="006522E4">
        <w:rPr>
          <w:rFonts w:asciiTheme="majorBidi" w:hAnsiTheme="majorBidi" w:cstheme="majorBidi"/>
          <w:sz w:val="28"/>
          <w:szCs w:val="28"/>
          <w:rtl/>
        </w:rPr>
        <w:t xml:space="preserve"> פֵּרֵשׁ, שֶׁמּוֹאֵס חֶבְרַת הַבְּרִיּוֹת וְאוֹהֵב לֵישֵׁב יְחִידִי'', וז''ל </w:t>
      </w:r>
      <w:r w:rsidRPr="006522E4">
        <w:rPr>
          <w:rFonts w:asciiTheme="majorBidi" w:hAnsiTheme="majorBidi" w:cstheme="majorBidi"/>
          <w:b/>
          <w:bCs/>
          <w:sz w:val="28"/>
          <w:szCs w:val="28"/>
          <w:rtl/>
        </w:rPr>
        <w:t>הרמב''ם</w:t>
      </w:r>
      <w:r w:rsidRPr="006522E4">
        <w:rPr>
          <w:rFonts w:asciiTheme="majorBidi" w:hAnsiTheme="majorBidi" w:cstheme="majorBidi"/>
          <w:sz w:val="28"/>
          <w:szCs w:val="28"/>
          <w:rtl/>
        </w:rPr>
        <w:t xml:space="preserve"> ''אמר שחריצות לממון ורוב התאוה ורוע הנפש והוא חולי המרה השחורה שיביא האדם למאוס ראות עיניו וישנאהו וייטב לו חברת החיות והתבודדות במדברות וביערות ויבחר לו מקום שאינן מיושב וזה אצלם לא מצד פרושות רק לרוע תאותם וקנאתם בזולתם אלו ימיתו [האדם] בלא ספק כי יחלה גופו וימות טרם עתו''.</w:t>
      </w:r>
    </w:p>
    <w:p w14:paraId="087EE09F" w14:textId="77777777" w:rsidR="00C53E42" w:rsidRPr="006522E4" w:rsidRDefault="00C53E42" w:rsidP="00C53E42">
      <w:pPr>
        <w:bidi/>
        <w:jc w:val="both"/>
        <w:rPr>
          <w:rFonts w:asciiTheme="majorBidi" w:hAnsiTheme="majorBidi" w:cstheme="majorBidi"/>
          <w:sz w:val="28"/>
          <w:szCs w:val="28"/>
          <w:rtl/>
        </w:rPr>
      </w:pPr>
    </w:p>
    <w:p w14:paraId="69E0C28E" w14:textId="1529FCAD" w:rsidR="00C53E42" w:rsidRPr="006522E4" w:rsidRDefault="00C53E42" w:rsidP="00C53E42">
      <w:pPr>
        <w:bidi/>
        <w:jc w:val="both"/>
        <w:rPr>
          <w:rFonts w:asciiTheme="majorBidi" w:hAnsiTheme="majorBidi" w:cstheme="majorBidi"/>
          <w:sz w:val="36"/>
          <w:szCs w:val="36"/>
          <w:u w:val="single"/>
          <w:rtl/>
        </w:rPr>
      </w:pPr>
      <w:r w:rsidRPr="006522E4">
        <w:rPr>
          <w:rFonts w:asciiTheme="majorBidi" w:hAnsiTheme="majorBidi" w:cstheme="majorBidi"/>
          <w:sz w:val="36"/>
          <w:szCs w:val="36"/>
          <w:u w:val="single"/>
          <w:rtl/>
        </w:rPr>
        <w:t>אילולי הקנאה אין העולם עומד</w:t>
      </w:r>
    </w:p>
    <w:p w14:paraId="576820DB" w14:textId="4C0A268D" w:rsidR="00C53E42" w:rsidRPr="006522E4" w:rsidRDefault="00C53E42" w:rsidP="00C53E42">
      <w:pPr>
        <w:bidi/>
        <w:jc w:val="both"/>
        <w:rPr>
          <w:rFonts w:asciiTheme="majorBidi" w:hAnsiTheme="majorBidi" w:cstheme="majorBidi"/>
          <w:sz w:val="28"/>
          <w:szCs w:val="28"/>
          <w:rtl/>
        </w:rPr>
      </w:pPr>
      <w:r w:rsidRPr="006522E4">
        <w:rPr>
          <w:rFonts w:asciiTheme="majorBidi" w:hAnsiTheme="majorBidi" w:cstheme="majorBidi"/>
          <w:sz w:val="28"/>
          <w:szCs w:val="28"/>
          <w:rtl/>
        </w:rPr>
        <w:lastRenderedPageBreak/>
        <w:t xml:space="preserve">מבואר </w:t>
      </w:r>
      <w:r w:rsidRPr="006522E4">
        <w:rPr>
          <w:rFonts w:asciiTheme="majorBidi" w:hAnsiTheme="majorBidi" w:cstheme="majorBidi"/>
          <w:b/>
          <w:bCs/>
          <w:sz w:val="28"/>
          <w:szCs w:val="28"/>
          <w:rtl/>
        </w:rPr>
        <w:t>במדרש תהלים</w:t>
      </w:r>
      <w:r w:rsidRPr="006522E4">
        <w:rPr>
          <w:rFonts w:asciiTheme="majorBidi" w:hAnsiTheme="majorBidi" w:cstheme="majorBidi"/>
          <w:sz w:val="28"/>
          <w:szCs w:val="28"/>
          <w:rtl/>
        </w:rPr>
        <w:t xml:space="preserve"> </w:t>
      </w:r>
      <w:r w:rsidRPr="006522E4">
        <w:rPr>
          <w:rFonts w:asciiTheme="majorBidi" w:hAnsiTheme="majorBidi" w:cstheme="majorBidi"/>
          <w:sz w:val="24"/>
          <w:szCs w:val="24"/>
          <w:rtl/>
        </w:rPr>
        <w:t xml:space="preserve">(שוחר טוב מזמור לז) </w:t>
      </w:r>
      <w:r w:rsidRPr="006522E4">
        <w:rPr>
          <w:rFonts w:asciiTheme="majorBidi" w:hAnsiTheme="majorBidi" w:cstheme="majorBidi"/>
          <w:sz w:val="28"/>
          <w:szCs w:val="28"/>
          <w:rtl/>
        </w:rPr>
        <w:t xml:space="preserve">''לכך אל יקנא לבך בחטאים, אמר הקדוש ברוך הוא קנא לי, </w:t>
      </w:r>
      <w:r w:rsidRPr="006522E4">
        <w:rPr>
          <w:rFonts w:asciiTheme="majorBidi" w:hAnsiTheme="majorBidi" w:cstheme="majorBidi"/>
          <w:sz w:val="28"/>
          <w:szCs w:val="28"/>
          <w:u w:val="single"/>
          <w:rtl/>
        </w:rPr>
        <w:t>שאילולי הקנאה אין העולם עומד, ואין אדם נושא אשה, ואינו בונה בית, שאילולי שקנא אברהם, לא היה קונה שמים וארץ</w:t>
      </w:r>
      <w:r w:rsidRPr="006522E4">
        <w:rPr>
          <w:rFonts w:asciiTheme="majorBidi" w:hAnsiTheme="majorBidi" w:cstheme="majorBidi"/>
          <w:sz w:val="28"/>
          <w:szCs w:val="28"/>
          <w:rtl/>
        </w:rPr>
        <w:t>, ואימתי קנא שאמר למלכי צדק כיצד יצאת מן התיבה, אמר ליה בצדקה שהיינו עושים שם, אמר לו וכי מה צדקה היה לכם לעשות בתיבה, וכי עניים היו שם, והלא לא היו שם אלא נח ובניו, ולמי הייתם עושין צדקה, אמר ליה על הבהמה ועל החיה ועל העוף, לא היינו ישנים, אלא נותנים היינו לפני זה ולפני זה כל הלילה, אותה שעה אמר אברהם ומה אילולי שעשו צדקה עם בהמה וחיה ועוף לא היו יוצאין, וכיון שעשו צדקה יצאו, ואני אם אעשה עם בני אדם על אחת כמה וכמה, באותה שעה נטע אשל בבאר שבע, אכילה שתיה לויה, וכן אמר שלמה וראיתי אני את כל עמל (קהלת ד ד), לכך נאמר אל יקנא לבך בחטאים''.</w:t>
      </w:r>
    </w:p>
    <w:p w14:paraId="2C5FE0A1" w14:textId="77777777" w:rsidR="0035700D" w:rsidRPr="006522E4" w:rsidRDefault="0035700D" w:rsidP="0035700D">
      <w:pPr>
        <w:bidi/>
        <w:jc w:val="both"/>
        <w:rPr>
          <w:rFonts w:asciiTheme="majorBidi" w:hAnsiTheme="majorBidi" w:cstheme="majorBidi"/>
          <w:sz w:val="28"/>
          <w:szCs w:val="28"/>
          <w:rtl/>
        </w:rPr>
      </w:pPr>
    </w:p>
    <w:p w14:paraId="6B676232" w14:textId="08BA3168" w:rsidR="0035700D" w:rsidRPr="006522E4" w:rsidRDefault="0035700D" w:rsidP="0035700D">
      <w:pPr>
        <w:bidi/>
        <w:jc w:val="both"/>
        <w:rPr>
          <w:rFonts w:asciiTheme="majorBidi" w:hAnsiTheme="majorBidi" w:cstheme="majorBidi"/>
          <w:sz w:val="36"/>
          <w:szCs w:val="36"/>
          <w:u w:val="single"/>
          <w:rtl/>
        </w:rPr>
      </w:pPr>
      <w:r w:rsidRPr="006522E4">
        <w:rPr>
          <w:rFonts w:asciiTheme="majorBidi" w:hAnsiTheme="majorBidi" w:cstheme="majorBidi"/>
          <w:sz w:val="36"/>
          <w:szCs w:val="36"/>
          <w:u w:val="single"/>
          <w:rtl/>
        </w:rPr>
        <w:t>המקנא הוא רק מפסיד לעצמו</w:t>
      </w:r>
    </w:p>
    <w:p w14:paraId="4C2B4F12" w14:textId="77777777" w:rsidR="00581FE7" w:rsidRPr="006522E4" w:rsidRDefault="0035700D" w:rsidP="0035700D">
      <w:pPr>
        <w:bidi/>
        <w:jc w:val="both"/>
        <w:rPr>
          <w:rFonts w:asciiTheme="majorBidi" w:hAnsiTheme="majorBidi" w:cstheme="majorBidi"/>
          <w:sz w:val="28"/>
          <w:szCs w:val="28"/>
          <w:rtl/>
        </w:rPr>
      </w:pPr>
      <w:r w:rsidRPr="006522E4">
        <w:rPr>
          <w:rFonts w:asciiTheme="majorBidi" w:hAnsiTheme="majorBidi" w:cstheme="majorBidi"/>
          <w:sz w:val="28"/>
          <w:szCs w:val="28"/>
          <w:rtl/>
        </w:rPr>
        <w:t xml:space="preserve">כותב </w:t>
      </w:r>
      <w:r w:rsidRPr="006522E4">
        <w:rPr>
          <w:rFonts w:asciiTheme="majorBidi" w:hAnsiTheme="majorBidi" w:cstheme="majorBidi"/>
          <w:b/>
          <w:bCs/>
          <w:sz w:val="28"/>
          <w:szCs w:val="28"/>
          <w:rtl/>
        </w:rPr>
        <w:t>המסילת ישרים</w:t>
      </w:r>
      <w:r w:rsidRPr="006522E4">
        <w:rPr>
          <w:rFonts w:asciiTheme="majorBidi" w:hAnsiTheme="majorBidi" w:cstheme="majorBidi"/>
          <w:sz w:val="28"/>
          <w:szCs w:val="28"/>
          <w:rtl/>
        </w:rPr>
        <w:t xml:space="preserve"> </w:t>
      </w:r>
      <w:r w:rsidRPr="006522E4">
        <w:rPr>
          <w:rFonts w:asciiTheme="majorBidi" w:hAnsiTheme="majorBidi" w:cstheme="majorBidi"/>
          <w:sz w:val="24"/>
          <w:szCs w:val="24"/>
          <w:rtl/>
        </w:rPr>
        <w:t xml:space="preserve">(פי''א) </w:t>
      </w:r>
      <w:r w:rsidRPr="006522E4">
        <w:rPr>
          <w:rFonts w:asciiTheme="majorBidi" w:hAnsiTheme="majorBidi" w:cstheme="majorBidi"/>
          <w:sz w:val="28"/>
          <w:szCs w:val="28"/>
          <w:rtl/>
        </w:rPr>
        <w:t xml:space="preserve">''הקנאה גם היא אינה אלא חסרון ידיעה וסכלות, </w:t>
      </w:r>
      <w:r w:rsidRPr="006522E4">
        <w:rPr>
          <w:rFonts w:asciiTheme="majorBidi" w:hAnsiTheme="majorBidi" w:cstheme="majorBidi"/>
          <w:sz w:val="28"/>
          <w:szCs w:val="28"/>
          <w:u w:val="single"/>
          <w:rtl/>
        </w:rPr>
        <w:t>כי אין המקנא מרויח כלום לעצמו וגם לא מפסיד למי שהוא מתקנא בו, ואינו אלא מפסיד לעצמו וכמאמר הכתוב שזכרתי (איוב ה, ב) ופותה תמית קנאה</w:t>
      </w:r>
      <w:r w:rsidRPr="006522E4">
        <w:rPr>
          <w:rFonts w:asciiTheme="majorBidi" w:hAnsiTheme="majorBidi" w:cstheme="majorBidi"/>
          <w:sz w:val="28"/>
          <w:szCs w:val="28"/>
          <w:rtl/>
        </w:rPr>
        <w:t xml:space="preserve">. ואמנם, יש מי שסכלותו רבה כל כך עד שאם יראה לחבירו איזה טובה יתעשש בעצמו וידאג ויצטער עד שאפילו הטובות שבידו לא יהנוהו מצער מה שהוא רואה ביד חברו, והוא מה שאמר עליו החכם (משלי יד, ל) ורקב עצמות קנאה. </w:t>
      </w:r>
    </w:p>
    <w:p w14:paraId="779255C2" w14:textId="77777777" w:rsidR="00581FE7" w:rsidRPr="006522E4" w:rsidRDefault="00581FE7" w:rsidP="00581FE7">
      <w:pPr>
        <w:bidi/>
        <w:jc w:val="both"/>
        <w:rPr>
          <w:rFonts w:asciiTheme="majorBidi" w:hAnsiTheme="majorBidi" w:cstheme="majorBidi"/>
          <w:sz w:val="28"/>
          <w:szCs w:val="28"/>
          <w:rtl/>
        </w:rPr>
      </w:pPr>
    </w:p>
    <w:p w14:paraId="0F05FD46" w14:textId="33B658F0" w:rsidR="00581FE7" w:rsidRPr="006522E4" w:rsidRDefault="00581FE7" w:rsidP="00581FE7">
      <w:pPr>
        <w:bidi/>
        <w:jc w:val="both"/>
        <w:rPr>
          <w:rFonts w:asciiTheme="majorBidi" w:hAnsiTheme="majorBidi" w:cstheme="majorBidi"/>
          <w:sz w:val="36"/>
          <w:szCs w:val="36"/>
          <w:u w:val="single"/>
          <w:rtl/>
        </w:rPr>
      </w:pPr>
      <w:r w:rsidRPr="006522E4">
        <w:rPr>
          <w:rFonts w:asciiTheme="majorBidi" w:hAnsiTheme="majorBidi" w:cstheme="majorBidi"/>
          <w:sz w:val="36"/>
          <w:szCs w:val="36"/>
          <w:u w:val="single"/>
          <w:rtl/>
        </w:rPr>
        <w:t>רוב בני האדם לא ניקו ממנה לגמרי</w:t>
      </w:r>
    </w:p>
    <w:p w14:paraId="3565628F" w14:textId="73223F4A" w:rsidR="0035700D" w:rsidRPr="006522E4" w:rsidRDefault="00581FE7" w:rsidP="00581FE7">
      <w:pPr>
        <w:bidi/>
        <w:jc w:val="both"/>
        <w:rPr>
          <w:rFonts w:asciiTheme="majorBidi" w:hAnsiTheme="majorBidi" w:cstheme="majorBidi"/>
          <w:sz w:val="28"/>
          <w:szCs w:val="28"/>
          <w:rtl/>
        </w:rPr>
      </w:pPr>
      <w:bookmarkStart w:id="1" w:name="_Hlk153740507"/>
      <w:r w:rsidRPr="006522E4">
        <w:rPr>
          <w:rFonts w:asciiTheme="majorBidi" w:hAnsiTheme="majorBidi" w:cstheme="majorBidi"/>
          <w:sz w:val="28"/>
          <w:szCs w:val="28"/>
          <w:rtl/>
        </w:rPr>
        <w:t xml:space="preserve">כותב </w:t>
      </w:r>
      <w:r w:rsidRPr="006522E4">
        <w:rPr>
          <w:rFonts w:asciiTheme="majorBidi" w:hAnsiTheme="majorBidi" w:cstheme="majorBidi"/>
          <w:b/>
          <w:bCs/>
          <w:sz w:val="28"/>
          <w:szCs w:val="28"/>
          <w:rtl/>
        </w:rPr>
        <w:t>המסילת ישרים</w:t>
      </w:r>
      <w:r w:rsidRPr="006522E4">
        <w:rPr>
          <w:rFonts w:asciiTheme="majorBidi" w:hAnsiTheme="majorBidi" w:cstheme="majorBidi"/>
          <w:sz w:val="28"/>
          <w:szCs w:val="28"/>
          <w:rtl/>
        </w:rPr>
        <w:t xml:space="preserve"> </w:t>
      </w:r>
      <w:r w:rsidRPr="006522E4">
        <w:rPr>
          <w:rFonts w:asciiTheme="majorBidi" w:hAnsiTheme="majorBidi" w:cstheme="majorBidi"/>
          <w:sz w:val="24"/>
          <w:szCs w:val="24"/>
          <w:rtl/>
        </w:rPr>
        <w:t xml:space="preserve">(פי''א) </w:t>
      </w:r>
      <w:bookmarkEnd w:id="1"/>
      <w:r w:rsidRPr="006522E4">
        <w:rPr>
          <w:rFonts w:asciiTheme="majorBidi" w:hAnsiTheme="majorBidi" w:cstheme="majorBidi"/>
          <w:sz w:val="28"/>
          <w:szCs w:val="28"/>
          <w:rtl/>
        </w:rPr>
        <w:t>''</w:t>
      </w:r>
      <w:r w:rsidR="0035700D" w:rsidRPr="006522E4">
        <w:rPr>
          <w:rFonts w:asciiTheme="majorBidi" w:hAnsiTheme="majorBidi" w:cstheme="majorBidi"/>
          <w:sz w:val="28"/>
          <w:szCs w:val="28"/>
          <w:rtl/>
        </w:rPr>
        <w:t xml:space="preserve">אמנם, יש אחרים שאינם מצטערים וכואבים כל כך, אף על פי כן ירגישו בעצמם איזה צער ולפחות יתקרר רוחם בראותם אחד עולה איזה מעלה יתירה אם לא יהיה מאוהביו היותר דבקים לו, כל שכן אם מאותם אשר אין לו אהבה רבה עמו הוא, כל שכן אם יהיה גר מארץ אחרת. ותראה שבפיהם אפשר שיאמרו דברים כשמחים או מודים על טובתו, אך לבם רעה בקרבם. </w:t>
      </w:r>
      <w:r w:rsidR="0035700D" w:rsidRPr="006522E4">
        <w:rPr>
          <w:rFonts w:asciiTheme="majorBidi" w:hAnsiTheme="majorBidi" w:cstheme="majorBidi"/>
          <w:sz w:val="28"/>
          <w:szCs w:val="28"/>
          <w:u w:val="single"/>
          <w:rtl/>
        </w:rPr>
        <w:t>והוא דבר יארע על הרוב ברוב בני האדם, כי אף על פי שלא יהיו בעלי קנאה ממש, אמנם, לא ניקו ממנה לגמרי</w:t>
      </w:r>
      <w:r w:rsidR="0035700D" w:rsidRPr="006522E4">
        <w:rPr>
          <w:rFonts w:asciiTheme="majorBidi" w:hAnsiTheme="majorBidi" w:cstheme="majorBidi"/>
          <w:sz w:val="28"/>
          <w:szCs w:val="28"/>
          <w:rtl/>
        </w:rPr>
        <w:t>, כל שכן אם בעל אומנותו מצליח בה, שכבר כל אומן סני לחבריה (מדרש תנחומא מצורע סימן ז), וכל שכן אם מצליח בה יותר ממנו. ואמנם, לו ידעו ולו יבינו כי אין אדם נוגע במוכן לחבירו אפילו כמלא נימא (יומא לח, ב), והכל כאשר לכל מה' הוא כפי עצתו הנפלאה וחכמתו הבלתי נודעת, הנה לא היה להם טעם להצטער בטובת רעיהם כלל</w:t>
      </w:r>
      <w:r w:rsidRPr="006522E4">
        <w:rPr>
          <w:rFonts w:asciiTheme="majorBidi" w:hAnsiTheme="majorBidi" w:cstheme="majorBidi"/>
          <w:sz w:val="28"/>
          <w:szCs w:val="28"/>
          <w:rtl/>
        </w:rPr>
        <w:t>''</w:t>
      </w:r>
      <w:r w:rsidR="0035700D" w:rsidRPr="006522E4">
        <w:rPr>
          <w:rFonts w:asciiTheme="majorBidi" w:hAnsiTheme="majorBidi" w:cstheme="majorBidi"/>
          <w:sz w:val="28"/>
          <w:szCs w:val="28"/>
          <w:rtl/>
        </w:rPr>
        <w:t xml:space="preserve">. </w:t>
      </w:r>
    </w:p>
    <w:p w14:paraId="343135A4" w14:textId="77777777" w:rsidR="00D844E9" w:rsidRPr="006522E4" w:rsidRDefault="00D844E9" w:rsidP="00D844E9">
      <w:pPr>
        <w:bidi/>
        <w:jc w:val="both"/>
        <w:rPr>
          <w:rFonts w:asciiTheme="majorBidi" w:hAnsiTheme="majorBidi" w:cstheme="majorBidi"/>
          <w:sz w:val="28"/>
          <w:szCs w:val="28"/>
          <w:rtl/>
        </w:rPr>
      </w:pPr>
    </w:p>
    <w:p w14:paraId="15E8F47F" w14:textId="5E16AB56" w:rsidR="00D844E9" w:rsidRPr="006522E4" w:rsidRDefault="00D844E9" w:rsidP="00D844E9">
      <w:pPr>
        <w:bidi/>
        <w:jc w:val="both"/>
        <w:rPr>
          <w:rFonts w:asciiTheme="majorBidi" w:hAnsiTheme="majorBidi" w:cstheme="majorBidi"/>
          <w:sz w:val="36"/>
          <w:szCs w:val="36"/>
          <w:u w:val="single"/>
          <w:rtl/>
        </w:rPr>
      </w:pPr>
      <w:r w:rsidRPr="006522E4">
        <w:rPr>
          <w:rFonts w:asciiTheme="majorBidi" w:hAnsiTheme="majorBidi" w:cstheme="majorBidi"/>
          <w:sz w:val="36"/>
          <w:szCs w:val="36"/>
          <w:u w:val="single"/>
          <w:rtl/>
        </w:rPr>
        <w:t>מי ששמח לא מקנא</w:t>
      </w:r>
    </w:p>
    <w:p w14:paraId="14EF8EE6" w14:textId="77777777" w:rsidR="00D844E9" w:rsidRPr="006522E4" w:rsidRDefault="00D844E9" w:rsidP="00D844E9">
      <w:pPr>
        <w:bidi/>
        <w:jc w:val="both"/>
        <w:rPr>
          <w:rFonts w:asciiTheme="majorBidi" w:hAnsiTheme="majorBidi" w:cstheme="majorBidi"/>
          <w:kern w:val="2"/>
          <w:sz w:val="28"/>
          <w:szCs w:val="28"/>
          <w:rtl/>
          <w14:ligatures w14:val="standardContextual"/>
        </w:rPr>
      </w:pPr>
      <w:r w:rsidRPr="006522E4">
        <w:rPr>
          <w:rFonts w:asciiTheme="majorBidi" w:hAnsiTheme="majorBidi" w:cstheme="majorBidi"/>
          <w:kern w:val="2"/>
          <w:sz w:val="28"/>
          <w:szCs w:val="28"/>
          <w:rtl/>
          <w14:ligatures w14:val="standardContextual"/>
        </w:rPr>
        <w:t xml:space="preserve">איתא </w:t>
      </w:r>
      <w:r w:rsidRPr="006522E4">
        <w:rPr>
          <w:rFonts w:asciiTheme="majorBidi" w:hAnsiTheme="majorBidi" w:cstheme="majorBidi"/>
          <w:b/>
          <w:bCs/>
          <w:kern w:val="2"/>
          <w:sz w:val="28"/>
          <w:szCs w:val="28"/>
          <w:rtl/>
          <w14:ligatures w14:val="standardContextual"/>
        </w:rPr>
        <w:t>בב''ק</w:t>
      </w:r>
      <w:r w:rsidRPr="006522E4">
        <w:rPr>
          <w:rFonts w:asciiTheme="majorBidi" w:hAnsiTheme="majorBidi" w:cstheme="majorBidi"/>
          <w:kern w:val="2"/>
          <w:sz w:val="28"/>
          <w:szCs w:val="28"/>
          <w:rtl/>
          <w14:ligatures w14:val="standardContextual"/>
        </w:rPr>
        <w:t xml:space="preserve"> </w:t>
      </w:r>
      <w:r w:rsidRPr="006522E4">
        <w:rPr>
          <w:rFonts w:asciiTheme="majorBidi" w:hAnsiTheme="majorBidi" w:cstheme="majorBidi"/>
          <w:kern w:val="2"/>
          <w:sz w:val="24"/>
          <w:szCs w:val="24"/>
          <w:rtl/>
          <w14:ligatures w14:val="standardContextual"/>
        </w:rPr>
        <w:t xml:space="preserve">(דף פב.) </w:t>
      </w:r>
      <w:r w:rsidRPr="006522E4">
        <w:rPr>
          <w:rFonts w:asciiTheme="majorBidi" w:hAnsiTheme="majorBidi" w:cstheme="majorBidi"/>
          <w:kern w:val="2"/>
          <w:sz w:val="28"/>
          <w:szCs w:val="28"/>
          <w:rtl/>
          <w14:ligatures w14:val="standardContextual"/>
        </w:rPr>
        <w:t>''ת''ר חמשה דברים נאמרו בשום משביע ומשחין ומצהיל פנים ומרבה הזרע והורג כנים שבבני מעיים וי''א מכניס אהבה ומוציא את הקנאה''.</w:t>
      </w:r>
    </w:p>
    <w:p w14:paraId="4549B797" w14:textId="77777777" w:rsidR="00D844E9" w:rsidRDefault="00D844E9" w:rsidP="00D844E9">
      <w:pPr>
        <w:bidi/>
        <w:jc w:val="both"/>
        <w:rPr>
          <w:rFonts w:asciiTheme="majorBidi" w:hAnsiTheme="majorBidi" w:cstheme="majorBidi"/>
          <w:kern w:val="2"/>
          <w:sz w:val="28"/>
          <w:szCs w:val="28"/>
          <w:rtl/>
          <w14:ligatures w14:val="standardContextual"/>
        </w:rPr>
      </w:pPr>
      <w:r w:rsidRPr="006522E4">
        <w:rPr>
          <w:rFonts w:asciiTheme="majorBidi" w:hAnsiTheme="majorBidi" w:cstheme="majorBidi"/>
          <w:b/>
          <w:bCs/>
          <w:kern w:val="2"/>
          <w:sz w:val="28"/>
          <w:szCs w:val="28"/>
          <w:rtl/>
          <w14:ligatures w14:val="standardContextual"/>
        </w:rPr>
        <w:t xml:space="preserve">ורש''י </w:t>
      </w:r>
      <w:r w:rsidRPr="006522E4">
        <w:rPr>
          <w:rFonts w:asciiTheme="majorBidi" w:hAnsiTheme="majorBidi" w:cstheme="majorBidi"/>
          <w:kern w:val="2"/>
          <w:sz w:val="28"/>
          <w:szCs w:val="28"/>
          <w:rtl/>
          <w14:ligatures w14:val="standardContextual"/>
        </w:rPr>
        <w:t>כותב ''מכניס את האהבה. מתוך שמשמח את הלב''.</w:t>
      </w:r>
    </w:p>
    <w:p w14:paraId="581122D2" w14:textId="77777777" w:rsidR="00083238" w:rsidRDefault="00083238" w:rsidP="00083238">
      <w:pPr>
        <w:bidi/>
        <w:jc w:val="both"/>
        <w:rPr>
          <w:rFonts w:asciiTheme="majorBidi" w:hAnsiTheme="majorBidi" w:cstheme="majorBidi"/>
          <w:kern w:val="2"/>
          <w:sz w:val="28"/>
          <w:szCs w:val="28"/>
          <w:rtl/>
          <w14:ligatures w14:val="standardContextual"/>
        </w:rPr>
      </w:pPr>
    </w:p>
    <w:p w14:paraId="39B40AD7" w14:textId="74C8A854" w:rsidR="00083238" w:rsidRPr="00083238" w:rsidRDefault="00083238" w:rsidP="00083238">
      <w:pPr>
        <w:bidi/>
        <w:jc w:val="both"/>
        <w:rPr>
          <w:rFonts w:asciiTheme="majorBidi" w:hAnsiTheme="majorBidi" w:cstheme="majorBidi"/>
          <w:kern w:val="2"/>
          <w:sz w:val="36"/>
          <w:szCs w:val="36"/>
          <w:u w:val="single"/>
          <w:rtl/>
          <w14:ligatures w14:val="standardContextual"/>
        </w:rPr>
      </w:pPr>
      <w:r w:rsidRPr="00083238">
        <w:rPr>
          <w:rFonts w:asciiTheme="majorBidi" w:hAnsiTheme="majorBidi" w:cstheme="majorBidi" w:hint="cs"/>
          <w:kern w:val="2"/>
          <w:sz w:val="36"/>
          <w:szCs w:val="36"/>
          <w:u w:val="single"/>
          <w:rtl/>
          <w14:ligatures w14:val="standardContextual"/>
        </w:rPr>
        <w:lastRenderedPageBreak/>
        <w:t xml:space="preserve">נובע מחסרון </w:t>
      </w:r>
    </w:p>
    <w:p w14:paraId="6E782D09" w14:textId="1FB852DB" w:rsidR="00083238" w:rsidRDefault="00083238" w:rsidP="00083238">
      <w:pPr>
        <w:bidi/>
        <w:jc w:val="both"/>
        <w:rPr>
          <w:rFonts w:asciiTheme="majorBidi" w:hAnsiTheme="majorBidi" w:cs="Times New Roman"/>
          <w:kern w:val="2"/>
          <w:sz w:val="28"/>
          <w:szCs w:val="28"/>
          <w:rtl/>
          <w14:ligatures w14:val="standardContextual"/>
        </w:rPr>
      </w:pPr>
      <w:r>
        <w:rPr>
          <w:rFonts w:asciiTheme="majorBidi" w:hAnsiTheme="majorBidi" w:cs="Times New Roman" w:hint="cs"/>
          <w:kern w:val="2"/>
          <w:sz w:val="28"/>
          <w:szCs w:val="28"/>
          <w:rtl/>
          <w14:ligatures w14:val="standardContextual"/>
        </w:rPr>
        <w:t>כותב</w:t>
      </w:r>
      <w:r w:rsidRPr="00083238">
        <w:rPr>
          <w:rFonts w:asciiTheme="majorBidi" w:hAnsiTheme="majorBidi" w:cs="Times New Roman"/>
          <w:kern w:val="2"/>
          <w:sz w:val="28"/>
          <w:szCs w:val="28"/>
          <w:rtl/>
          <w14:ligatures w14:val="standardContextual"/>
        </w:rPr>
        <w:t xml:space="preserve"> </w:t>
      </w:r>
      <w:r w:rsidRPr="00083238">
        <w:rPr>
          <w:rFonts w:asciiTheme="majorBidi" w:hAnsiTheme="majorBidi" w:cs="Times New Roman"/>
          <w:b/>
          <w:bCs/>
          <w:kern w:val="2"/>
          <w:sz w:val="28"/>
          <w:szCs w:val="28"/>
          <w:rtl/>
          <w14:ligatures w14:val="standardContextual"/>
        </w:rPr>
        <w:t>המהר"ל</w:t>
      </w:r>
      <w:r w:rsidRPr="00083238">
        <w:rPr>
          <w:rFonts w:asciiTheme="majorBidi" w:hAnsiTheme="majorBidi" w:cs="Times New Roman"/>
          <w:kern w:val="2"/>
          <w:sz w:val="28"/>
          <w:szCs w:val="28"/>
          <w:rtl/>
          <w14:ligatures w14:val="standardContextual"/>
        </w:rPr>
        <w:t xml:space="preserve"> </w:t>
      </w:r>
      <w:r w:rsidRPr="00083238">
        <w:rPr>
          <w:rFonts w:asciiTheme="majorBidi" w:hAnsiTheme="majorBidi" w:cs="Times New Roman" w:hint="cs"/>
          <w:kern w:val="2"/>
          <w:sz w:val="24"/>
          <w:szCs w:val="24"/>
          <w:rtl/>
          <w14:ligatures w14:val="standardContextual"/>
        </w:rPr>
        <w:t>(</w:t>
      </w:r>
      <w:r w:rsidRPr="00083238">
        <w:rPr>
          <w:rFonts w:asciiTheme="majorBidi" w:hAnsiTheme="majorBidi" w:cs="Times New Roman"/>
          <w:kern w:val="2"/>
          <w:sz w:val="24"/>
          <w:szCs w:val="24"/>
          <w:rtl/>
          <w14:ligatures w14:val="standardContextual"/>
        </w:rPr>
        <w:t>חדושי אגדות מס</w:t>
      </w:r>
      <w:r w:rsidRPr="00083238">
        <w:rPr>
          <w:rFonts w:asciiTheme="majorBidi" w:hAnsiTheme="majorBidi" w:cs="Times New Roman" w:hint="cs"/>
          <w:kern w:val="2"/>
          <w:sz w:val="24"/>
          <w:szCs w:val="24"/>
          <w:rtl/>
          <w14:ligatures w14:val="standardContextual"/>
        </w:rPr>
        <w:t>'</w:t>
      </w:r>
      <w:r w:rsidRPr="00083238">
        <w:rPr>
          <w:rFonts w:asciiTheme="majorBidi" w:hAnsiTheme="majorBidi" w:cs="Times New Roman"/>
          <w:kern w:val="2"/>
          <w:sz w:val="24"/>
          <w:szCs w:val="24"/>
          <w:rtl/>
          <w14:ligatures w14:val="standardContextual"/>
        </w:rPr>
        <w:t xml:space="preserve"> שבת דף קנב</w:t>
      </w:r>
      <w:r w:rsidRPr="00083238">
        <w:rPr>
          <w:rFonts w:asciiTheme="majorBidi" w:hAnsiTheme="majorBidi" w:cs="Times New Roman" w:hint="cs"/>
          <w:kern w:val="2"/>
          <w:sz w:val="24"/>
          <w:szCs w:val="24"/>
          <w:rtl/>
          <w14:ligatures w14:val="standardContextual"/>
        </w:rPr>
        <w:t>.)</w:t>
      </w:r>
      <w:r w:rsidRPr="00083238">
        <w:rPr>
          <w:rFonts w:asciiTheme="majorBidi" w:hAnsiTheme="majorBidi" w:cstheme="majorBidi" w:hint="cs"/>
          <w:kern w:val="2"/>
          <w:sz w:val="24"/>
          <w:szCs w:val="24"/>
          <w:rtl/>
          <w14:ligatures w14:val="standardContextual"/>
        </w:rPr>
        <w:t xml:space="preserve"> </w:t>
      </w:r>
      <w:r>
        <w:rPr>
          <w:rFonts w:asciiTheme="majorBidi" w:hAnsiTheme="majorBidi" w:cstheme="majorBidi" w:hint="cs"/>
          <w:kern w:val="2"/>
          <w:sz w:val="28"/>
          <w:szCs w:val="28"/>
          <w:rtl/>
          <w14:ligatures w14:val="standardContextual"/>
        </w:rPr>
        <w:t>''</w:t>
      </w:r>
      <w:r w:rsidRPr="00083238">
        <w:rPr>
          <w:rFonts w:asciiTheme="majorBidi" w:hAnsiTheme="majorBidi" w:cs="Times New Roman"/>
          <w:kern w:val="2"/>
          <w:sz w:val="28"/>
          <w:szCs w:val="28"/>
          <w:rtl/>
          <w14:ligatures w14:val="standardContextual"/>
        </w:rPr>
        <w:t xml:space="preserve">כלל הדבר כי מי שיש קנאה בלבו דבק בו החסרון וההעדר, </w:t>
      </w:r>
      <w:r w:rsidRPr="00083238">
        <w:rPr>
          <w:rFonts w:asciiTheme="majorBidi" w:hAnsiTheme="majorBidi" w:cs="Times New Roman"/>
          <w:kern w:val="2"/>
          <w:sz w:val="28"/>
          <w:szCs w:val="28"/>
          <w:u w:val="single"/>
          <w:rtl/>
          <w14:ligatures w14:val="standardContextual"/>
        </w:rPr>
        <w:t>שאם לא היה דבק החסרון והעדר לא היה מקנא על מה שיש לזולתו מן המעלה והיה משמח בשלו</w:t>
      </w:r>
      <w:r w:rsidRPr="00083238">
        <w:rPr>
          <w:rFonts w:asciiTheme="majorBidi" w:hAnsiTheme="majorBidi" w:cs="Times New Roman"/>
          <w:kern w:val="2"/>
          <w:sz w:val="28"/>
          <w:szCs w:val="28"/>
          <w:rtl/>
          <w14:ligatures w14:val="standardContextual"/>
        </w:rPr>
        <w:t>, ומאחר שהוא בעל העדר מקנא באחר וחפץ באותו דבר, ולפעמים אינו חפץ כלל באותו דבר שיש לזולתו רק שהוא מקנא בזולתו שאינו רוצה שיהיה לזולתו מה שיש לו, ודבר [זה] עוד יותר בעל העדר שחפץ שלא יהיה לחבירו מעלה או ממון או מה שיהיה והנה הוא בעל העדר לגמרי. ולא תמצא מדה בכל המדות שהוא נחשב יותר בעל העדר, ממי שנמצא בו הקנאה [על דבר שיש אל] זולתו עד שלא יהיה לו מה שיש לו, הפך אהרן שהיה שמח בגדולת (אהרן) [אחיו] [ואדם כזה] הוא שלם לגמרי והוא דבק בשלימות, ומפני שהוא דבק בשלימת הוא שמח בשלימת זולתו, ומפני זה היה זוכה לחושן המשפט כי בשביל חושן המשפט היה שורה רוח הקודש על הלב ששם חושן המשפט והיה [מגיד] עתידת ואין זה רק מצד השלימות שבלב, כי מי [שיש בו] החסרון וההעדר דבק בחמרי [שהחמרי הוא חסרון] כאשר בארנו פעמים הרבה מאוד, וכאשר היה לו לב שלם בלתי בעל קנאה ראוי היה לחושן המשפט, גם בשביל המשפט הוא השלם ואין דבר שהוא יותר שלם מן המשפט, שאם היה חסר מה, היה [חסר] מן המשפט [ודבר זה בארנו ג"כ פעמים הרבה שאין דבר שלם מן המשפט] ולכך לא היה זוכה לחשן המשפט רק כאשר היה לו לב שלם אשר אין דבק בו קנאה המורה על החסרון וההעדר</w:t>
      </w:r>
      <w:r>
        <w:rPr>
          <w:rFonts w:asciiTheme="majorBidi" w:hAnsiTheme="majorBidi" w:cs="Times New Roman" w:hint="cs"/>
          <w:kern w:val="2"/>
          <w:sz w:val="28"/>
          <w:szCs w:val="28"/>
          <w:rtl/>
          <w14:ligatures w14:val="standardContextual"/>
        </w:rPr>
        <w:t>''.</w:t>
      </w:r>
    </w:p>
    <w:p w14:paraId="05466D78" w14:textId="77777777" w:rsidR="009A60E2" w:rsidRDefault="009A60E2" w:rsidP="009A60E2">
      <w:pPr>
        <w:bidi/>
        <w:jc w:val="both"/>
        <w:rPr>
          <w:rFonts w:asciiTheme="majorBidi" w:hAnsiTheme="majorBidi" w:cs="Times New Roman"/>
          <w:kern w:val="2"/>
          <w:sz w:val="28"/>
          <w:szCs w:val="28"/>
          <w:rtl/>
          <w14:ligatures w14:val="standardContextual"/>
        </w:rPr>
      </w:pPr>
    </w:p>
    <w:p w14:paraId="77897C81" w14:textId="75EDE801" w:rsidR="009A60E2" w:rsidRPr="009A60E2" w:rsidRDefault="009A60E2" w:rsidP="009A60E2">
      <w:pPr>
        <w:bidi/>
        <w:jc w:val="both"/>
        <w:rPr>
          <w:rFonts w:asciiTheme="majorBidi" w:hAnsiTheme="majorBidi" w:cs="Times New Roman"/>
          <w:kern w:val="2"/>
          <w:sz w:val="36"/>
          <w:szCs w:val="36"/>
          <w:u w:val="single"/>
          <w:rtl/>
          <w14:ligatures w14:val="standardContextual"/>
        </w:rPr>
      </w:pPr>
      <w:r w:rsidRPr="009A60E2">
        <w:rPr>
          <w:rFonts w:asciiTheme="majorBidi" w:hAnsiTheme="majorBidi" w:cs="Times New Roman" w:hint="cs"/>
          <w:kern w:val="2"/>
          <w:sz w:val="36"/>
          <w:szCs w:val="36"/>
          <w:u w:val="single"/>
          <w:rtl/>
          <w14:ligatures w14:val="standardContextual"/>
        </w:rPr>
        <w:t>צרות עין</w:t>
      </w:r>
    </w:p>
    <w:p w14:paraId="486A8E86" w14:textId="07F5BED6" w:rsidR="009A60E2" w:rsidRDefault="009A60E2" w:rsidP="009A60E2">
      <w:pPr>
        <w:bidi/>
        <w:jc w:val="both"/>
        <w:rPr>
          <w:rFonts w:asciiTheme="majorBidi" w:hAnsiTheme="majorBidi" w:cs="Times New Roman"/>
          <w:kern w:val="2"/>
          <w:sz w:val="28"/>
          <w:szCs w:val="28"/>
          <w:rtl/>
          <w14:ligatures w14:val="standardContextual"/>
        </w:rPr>
      </w:pPr>
      <w:r>
        <w:rPr>
          <w:rFonts w:asciiTheme="majorBidi" w:hAnsiTheme="majorBidi" w:cs="Times New Roman" w:hint="cs"/>
          <w:kern w:val="2"/>
          <w:sz w:val="28"/>
          <w:szCs w:val="28"/>
          <w:rtl/>
          <w14:ligatures w14:val="standardContextual"/>
        </w:rPr>
        <w:t xml:space="preserve">והנה, </w:t>
      </w:r>
      <w:r w:rsidRPr="009A60E2">
        <w:rPr>
          <w:rFonts w:asciiTheme="majorBidi" w:hAnsiTheme="majorBidi" w:cs="Times New Roman" w:hint="cs"/>
          <w:b/>
          <w:bCs/>
          <w:kern w:val="2"/>
          <w:sz w:val="28"/>
          <w:szCs w:val="28"/>
          <w:rtl/>
          <w14:ligatures w14:val="standardContextual"/>
        </w:rPr>
        <w:t>שואל השפתי חיים</w:t>
      </w:r>
      <w:r>
        <w:rPr>
          <w:rFonts w:asciiTheme="majorBidi" w:hAnsiTheme="majorBidi" w:cs="Times New Roman" w:hint="cs"/>
          <w:kern w:val="2"/>
          <w:sz w:val="28"/>
          <w:szCs w:val="28"/>
          <w:rtl/>
          <w14:ligatures w14:val="standardContextual"/>
        </w:rPr>
        <w:t xml:space="preserve"> </w:t>
      </w:r>
      <w:r w:rsidRPr="009A60E2">
        <w:rPr>
          <w:rFonts w:asciiTheme="majorBidi" w:hAnsiTheme="majorBidi" w:cs="Times New Roman" w:hint="cs"/>
          <w:kern w:val="2"/>
          <w:sz w:val="24"/>
          <w:szCs w:val="24"/>
          <w:rtl/>
          <w14:ligatures w14:val="standardContextual"/>
        </w:rPr>
        <w:t xml:space="preserve">(מועדים ח''ג עמוד מ''ד ואילך) </w:t>
      </w:r>
      <w:r>
        <w:rPr>
          <w:rFonts w:asciiTheme="majorBidi" w:hAnsiTheme="majorBidi" w:cs="Times New Roman" w:hint="cs"/>
          <w:kern w:val="2"/>
          <w:sz w:val="28"/>
          <w:szCs w:val="28"/>
          <w:rtl/>
          <w14:ligatures w14:val="standardContextual"/>
        </w:rPr>
        <w:t xml:space="preserve">שיש לכאורה סתירה לגבי הסיבה למה מתו תלמידי </w:t>
      </w:r>
      <w:r w:rsidRPr="009A60E2">
        <w:rPr>
          <w:rFonts w:asciiTheme="majorBidi" w:hAnsiTheme="majorBidi" w:cs="Times New Roman" w:hint="cs"/>
          <w:b/>
          <w:bCs/>
          <w:kern w:val="2"/>
          <w:sz w:val="28"/>
          <w:szCs w:val="28"/>
          <w:rtl/>
          <w14:ligatures w14:val="standardContextual"/>
        </w:rPr>
        <w:t>ר''ע</w:t>
      </w:r>
      <w:r>
        <w:rPr>
          <w:rFonts w:asciiTheme="majorBidi" w:hAnsiTheme="majorBidi" w:cs="Times New Roman" w:hint="cs"/>
          <w:kern w:val="2"/>
          <w:sz w:val="28"/>
          <w:szCs w:val="28"/>
          <w:rtl/>
          <w14:ligatures w14:val="standardContextual"/>
        </w:rPr>
        <w:t xml:space="preserve">: מחד גיסא מבואר </w:t>
      </w:r>
      <w:r w:rsidRPr="009A60E2">
        <w:rPr>
          <w:rFonts w:asciiTheme="majorBidi" w:hAnsiTheme="majorBidi" w:cs="Times New Roman" w:hint="cs"/>
          <w:b/>
          <w:bCs/>
          <w:kern w:val="2"/>
          <w:sz w:val="28"/>
          <w:szCs w:val="28"/>
          <w:rtl/>
          <w14:ligatures w14:val="standardContextual"/>
        </w:rPr>
        <w:t>ביבמות</w:t>
      </w:r>
      <w:r>
        <w:rPr>
          <w:rFonts w:asciiTheme="majorBidi" w:hAnsiTheme="majorBidi" w:cs="Times New Roman" w:hint="cs"/>
          <w:kern w:val="2"/>
          <w:sz w:val="28"/>
          <w:szCs w:val="28"/>
          <w:rtl/>
          <w14:ligatures w14:val="standardContextual"/>
        </w:rPr>
        <w:t xml:space="preserve"> </w:t>
      </w:r>
      <w:r w:rsidRPr="009A60E2">
        <w:rPr>
          <w:rFonts w:asciiTheme="majorBidi" w:hAnsiTheme="majorBidi" w:cs="Times New Roman" w:hint="cs"/>
          <w:kern w:val="2"/>
          <w:sz w:val="24"/>
          <w:szCs w:val="24"/>
          <w:rtl/>
          <w14:ligatures w14:val="standardContextual"/>
        </w:rPr>
        <w:t xml:space="preserve">(דף סב:) </w:t>
      </w:r>
      <w:r>
        <w:rPr>
          <w:rFonts w:asciiTheme="majorBidi" w:hAnsiTheme="majorBidi" w:cs="Times New Roman" w:hint="cs"/>
          <w:kern w:val="2"/>
          <w:sz w:val="28"/>
          <w:szCs w:val="28"/>
          <w:rtl/>
          <w14:ligatures w14:val="standardContextual"/>
        </w:rPr>
        <w:t xml:space="preserve">שזה משום שלא נהגו כבוד זה לזה, ומאידך </w:t>
      </w:r>
      <w:r w:rsidRPr="009A60E2">
        <w:rPr>
          <w:rFonts w:asciiTheme="majorBidi" w:hAnsiTheme="majorBidi" w:cs="Times New Roman" w:hint="cs"/>
          <w:b/>
          <w:bCs/>
          <w:kern w:val="2"/>
          <w:sz w:val="28"/>
          <w:szCs w:val="28"/>
          <w:rtl/>
          <w14:ligatures w14:val="standardContextual"/>
        </w:rPr>
        <w:t>במדרש</w:t>
      </w:r>
      <w:r>
        <w:rPr>
          <w:rFonts w:asciiTheme="majorBidi" w:hAnsiTheme="majorBidi" w:cs="Times New Roman" w:hint="cs"/>
          <w:kern w:val="2"/>
          <w:sz w:val="28"/>
          <w:szCs w:val="28"/>
          <w:rtl/>
          <w14:ligatures w14:val="standardContextual"/>
        </w:rPr>
        <w:t xml:space="preserve"> </w:t>
      </w:r>
      <w:r w:rsidRPr="009A60E2">
        <w:rPr>
          <w:rFonts w:asciiTheme="majorBidi" w:hAnsiTheme="majorBidi" w:cs="Times New Roman" w:hint="cs"/>
          <w:b/>
          <w:bCs/>
          <w:kern w:val="2"/>
          <w:sz w:val="28"/>
          <w:szCs w:val="28"/>
          <w:rtl/>
          <w14:ligatures w14:val="standardContextual"/>
        </w:rPr>
        <w:t>רבה</w:t>
      </w:r>
      <w:r>
        <w:rPr>
          <w:rFonts w:asciiTheme="majorBidi" w:hAnsiTheme="majorBidi" w:cs="Times New Roman" w:hint="cs"/>
          <w:kern w:val="2"/>
          <w:sz w:val="28"/>
          <w:szCs w:val="28"/>
          <w:rtl/>
          <w14:ligatures w14:val="standardContextual"/>
        </w:rPr>
        <w:t xml:space="preserve"> </w:t>
      </w:r>
      <w:r w:rsidRPr="009A60E2">
        <w:rPr>
          <w:rFonts w:asciiTheme="majorBidi" w:hAnsiTheme="majorBidi" w:cs="Times New Roman" w:hint="cs"/>
          <w:kern w:val="2"/>
          <w:sz w:val="24"/>
          <w:szCs w:val="24"/>
          <w:rtl/>
          <w14:ligatures w14:val="standardContextual"/>
        </w:rPr>
        <w:t xml:space="preserve">(בראשית ס''א ג) </w:t>
      </w:r>
      <w:r>
        <w:rPr>
          <w:rFonts w:asciiTheme="majorBidi" w:hAnsiTheme="majorBidi" w:cs="Times New Roman" w:hint="cs"/>
          <w:kern w:val="2"/>
          <w:sz w:val="28"/>
          <w:szCs w:val="28"/>
          <w:rtl/>
          <w14:ligatures w14:val="standardContextual"/>
        </w:rPr>
        <w:t>כתוב ''</w:t>
      </w:r>
      <w:r w:rsidRPr="009A60E2">
        <w:rPr>
          <w:rFonts w:asciiTheme="majorBidi" w:hAnsiTheme="majorBidi" w:cs="Times New Roman"/>
          <w:kern w:val="2"/>
          <w:sz w:val="28"/>
          <w:szCs w:val="28"/>
          <w:rtl/>
          <w14:ligatures w14:val="standardContextual"/>
        </w:rPr>
        <w:t xml:space="preserve">שְׁנֵים עָשָׂר אֶלֶף תַּלְמִידִים הָיוּ לְרַבִּי עֲקִיבָא מֵעַכּוֹ וְעַד אַנְטִיפְרָס וְכֻלָּם בְּפֶרֶק אֶחָד מֵתוּ, לָמָּה, </w:t>
      </w:r>
      <w:r w:rsidRPr="009A60E2">
        <w:rPr>
          <w:rFonts w:asciiTheme="majorBidi" w:hAnsiTheme="majorBidi" w:cs="Times New Roman"/>
          <w:i/>
          <w:iCs/>
          <w:kern w:val="2"/>
          <w:sz w:val="28"/>
          <w:szCs w:val="28"/>
          <w:rtl/>
          <w14:ligatures w14:val="standardContextual"/>
        </w:rPr>
        <w:t>שֶׁהָיְתָה עֵינֵיהֶם צָרָה אֵלּוּ בְּאֵלּוּ</w:t>
      </w:r>
      <w:r>
        <w:rPr>
          <w:rFonts w:asciiTheme="majorBidi" w:hAnsiTheme="majorBidi" w:cs="Times New Roman" w:hint="cs"/>
          <w:kern w:val="2"/>
          <w:sz w:val="28"/>
          <w:szCs w:val="28"/>
          <w:rtl/>
          <w14:ligatures w14:val="standardContextual"/>
        </w:rPr>
        <w:t>''?</w:t>
      </w:r>
    </w:p>
    <w:p w14:paraId="0D1FC86B" w14:textId="75E8067A" w:rsidR="009A60E2" w:rsidRDefault="009A60E2" w:rsidP="009A60E2">
      <w:pPr>
        <w:bidi/>
        <w:jc w:val="both"/>
        <w:rPr>
          <w:rFonts w:asciiTheme="majorBidi" w:hAnsiTheme="majorBidi" w:cs="Times New Roman"/>
          <w:kern w:val="2"/>
          <w:sz w:val="28"/>
          <w:szCs w:val="28"/>
          <w:rtl/>
          <w14:ligatures w14:val="standardContextual"/>
        </w:rPr>
      </w:pPr>
      <w:r>
        <w:rPr>
          <w:rFonts w:asciiTheme="majorBidi" w:hAnsiTheme="majorBidi" w:cs="Times New Roman" w:hint="cs"/>
          <w:kern w:val="2"/>
          <w:sz w:val="28"/>
          <w:szCs w:val="28"/>
          <w:rtl/>
          <w14:ligatures w14:val="standardContextual"/>
        </w:rPr>
        <w:t xml:space="preserve">ותירץ בשם </w:t>
      </w:r>
      <w:r w:rsidRPr="009A60E2">
        <w:rPr>
          <w:rFonts w:asciiTheme="majorBidi" w:hAnsiTheme="majorBidi" w:cs="Times New Roman" w:hint="cs"/>
          <w:b/>
          <w:bCs/>
          <w:kern w:val="2"/>
          <w:sz w:val="28"/>
          <w:szCs w:val="28"/>
          <w:rtl/>
          <w14:ligatures w14:val="standardContextual"/>
        </w:rPr>
        <w:t>הרב מפונוביז'</w:t>
      </w:r>
      <w:r>
        <w:rPr>
          <w:rFonts w:asciiTheme="majorBidi" w:hAnsiTheme="majorBidi" w:cs="Times New Roman" w:hint="cs"/>
          <w:kern w:val="2"/>
          <w:sz w:val="28"/>
          <w:szCs w:val="28"/>
          <w:rtl/>
          <w14:ligatures w14:val="standardContextual"/>
        </w:rPr>
        <w:t xml:space="preserve"> שהגמ' ביבמות מציינת את המעשה השלילי של תלמידי </w:t>
      </w:r>
      <w:r w:rsidRPr="009A60E2">
        <w:rPr>
          <w:rFonts w:asciiTheme="majorBidi" w:hAnsiTheme="majorBidi" w:cs="Times New Roman" w:hint="cs"/>
          <w:b/>
          <w:bCs/>
          <w:kern w:val="2"/>
          <w:sz w:val="28"/>
          <w:szCs w:val="28"/>
          <w:rtl/>
          <w14:ligatures w14:val="standardContextual"/>
        </w:rPr>
        <w:t>ר''ע</w:t>
      </w:r>
      <w:r>
        <w:rPr>
          <w:rFonts w:asciiTheme="majorBidi" w:hAnsiTheme="majorBidi" w:cs="Times New Roman" w:hint="cs"/>
          <w:kern w:val="2"/>
          <w:sz w:val="28"/>
          <w:szCs w:val="28"/>
          <w:rtl/>
          <w14:ligatures w14:val="standardContextual"/>
        </w:rPr>
        <w:t xml:space="preserve"> שלא נהגו כבוד זה לזה, ואילו המדרש רבה גילה את הסיבה מדוע לא נהגו כבוד זה לזה, והוא משום שהיתה עיניהם צרה אלו באלו.</w:t>
      </w:r>
    </w:p>
    <w:p w14:paraId="7108842F" w14:textId="2067DCFD" w:rsidR="009A60E2" w:rsidRDefault="009A60E2" w:rsidP="009A60E2">
      <w:pPr>
        <w:bidi/>
        <w:jc w:val="both"/>
        <w:rPr>
          <w:rFonts w:asciiTheme="majorBidi" w:hAnsiTheme="majorBidi" w:cs="Times New Roman"/>
          <w:kern w:val="2"/>
          <w:sz w:val="28"/>
          <w:szCs w:val="28"/>
          <w:rtl/>
          <w14:ligatures w14:val="standardContextual"/>
        </w:rPr>
      </w:pPr>
      <w:r>
        <w:rPr>
          <w:rFonts w:asciiTheme="majorBidi" w:hAnsiTheme="majorBidi" w:cs="Times New Roman" w:hint="cs"/>
          <w:kern w:val="2"/>
          <w:sz w:val="28"/>
          <w:szCs w:val="28"/>
          <w:rtl/>
          <w14:ligatures w14:val="standardContextual"/>
        </w:rPr>
        <w:t>צרות עין פירושו שהאדם לא יכול לסבול שלשני טוב לו.</w:t>
      </w:r>
    </w:p>
    <w:p w14:paraId="46312531" w14:textId="42199F96" w:rsidR="009A60E2" w:rsidRPr="006522E4" w:rsidRDefault="009A60E2" w:rsidP="009A60E2">
      <w:pPr>
        <w:bidi/>
        <w:jc w:val="both"/>
        <w:rPr>
          <w:rFonts w:asciiTheme="majorBidi" w:hAnsiTheme="majorBidi" w:cstheme="majorBidi"/>
          <w:kern w:val="2"/>
          <w:sz w:val="28"/>
          <w:szCs w:val="28"/>
          <w:rtl/>
          <w14:ligatures w14:val="standardContextual"/>
        </w:rPr>
      </w:pPr>
      <w:r>
        <w:rPr>
          <w:rFonts w:asciiTheme="majorBidi" w:hAnsiTheme="majorBidi" w:cs="Times New Roman" w:hint="cs"/>
          <w:kern w:val="2"/>
          <w:sz w:val="28"/>
          <w:szCs w:val="28"/>
          <w:rtl/>
          <w14:ligatures w14:val="standardContextual"/>
        </w:rPr>
        <w:t xml:space="preserve">ועי' מה שכתבנו בשם </w:t>
      </w:r>
      <w:r w:rsidRPr="009A60E2">
        <w:rPr>
          <w:rFonts w:asciiTheme="majorBidi" w:hAnsiTheme="majorBidi" w:cs="Times New Roman" w:hint="cs"/>
          <w:b/>
          <w:bCs/>
          <w:kern w:val="2"/>
          <w:sz w:val="28"/>
          <w:szCs w:val="28"/>
          <w:rtl/>
          <w14:ligatures w14:val="standardContextual"/>
        </w:rPr>
        <w:t>הבן איש חי</w:t>
      </w:r>
      <w:r>
        <w:rPr>
          <w:rFonts w:asciiTheme="majorBidi" w:hAnsiTheme="majorBidi" w:cs="Times New Roman" w:hint="cs"/>
          <w:kern w:val="2"/>
          <w:sz w:val="28"/>
          <w:szCs w:val="28"/>
          <w:rtl/>
          <w14:ligatures w14:val="standardContextual"/>
        </w:rPr>
        <w:t xml:space="preserve"> על הפסוק ''כולו הפך לבן טהור הוא''.</w:t>
      </w:r>
    </w:p>
    <w:p w14:paraId="787CCC89" w14:textId="77777777" w:rsidR="00D844E9" w:rsidRPr="006522E4" w:rsidRDefault="00D844E9" w:rsidP="00D844E9">
      <w:pPr>
        <w:bidi/>
        <w:jc w:val="both"/>
        <w:rPr>
          <w:rFonts w:asciiTheme="majorBidi" w:hAnsiTheme="majorBidi" w:cstheme="majorBidi"/>
          <w:sz w:val="28"/>
          <w:szCs w:val="28"/>
          <w:rtl/>
        </w:rPr>
      </w:pPr>
    </w:p>
    <w:bookmarkEnd w:id="0"/>
    <w:p w14:paraId="01CE602F" w14:textId="79EFAE08" w:rsidR="0035700D" w:rsidRPr="006522E4" w:rsidRDefault="0035700D" w:rsidP="00581FE7">
      <w:pPr>
        <w:bidi/>
        <w:jc w:val="both"/>
        <w:rPr>
          <w:rFonts w:asciiTheme="majorBidi" w:hAnsiTheme="majorBidi" w:cstheme="majorBidi"/>
          <w:sz w:val="28"/>
          <w:szCs w:val="28"/>
          <w:lang w:val="en-US"/>
        </w:rPr>
      </w:pPr>
    </w:p>
    <w:sectPr w:rsidR="0035700D" w:rsidRPr="006522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B0B"/>
    <w:rsid w:val="00083238"/>
    <w:rsid w:val="000E0AEC"/>
    <w:rsid w:val="00290858"/>
    <w:rsid w:val="0035700D"/>
    <w:rsid w:val="003A0CBC"/>
    <w:rsid w:val="00557FB7"/>
    <w:rsid w:val="0056683B"/>
    <w:rsid w:val="00581FE7"/>
    <w:rsid w:val="00640E0E"/>
    <w:rsid w:val="006522E4"/>
    <w:rsid w:val="008D0EEE"/>
    <w:rsid w:val="009A60E2"/>
    <w:rsid w:val="00B2344F"/>
    <w:rsid w:val="00B83D43"/>
    <w:rsid w:val="00B91B0B"/>
    <w:rsid w:val="00C53E42"/>
    <w:rsid w:val="00C837FF"/>
    <w:rsid w:val="00CB4821"/>
    <w:rsid w:val="00D844E9"/>
    <w:rsid w:val="00DF1CA1"/>
    <w:rsid w:val="00E14CC4"/>
    <w:rsid w:val="00E3542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FD978"/>
  <w15:chartTrackingRefBased/>
  <w15:docId w15:val="{D6729F2D-A2BD-41A9-BD1F-30365B569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3570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202984">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054961302">
          <w:marLeft w:val="0"/>
          <w:marRight w:val="0"/>
          <w:marTop w:val="0"/>
          <w:marBottom w:val="0"/>
          <w:divBdr>
            <w:top w:val="none" w:sz="0" w:space="0" w:color="auto"/>
            <w:left w:val="none" w:sz="0" w:space="0" w:color="auto"/>
            <w:bottom w:val="none" w:sz="0" w:space="0" w:color="auto"/>
            <w:right w:val="none" w:sz="0" w:space="0" w:color="auto"/>
          </w:divBdr>
          <w:divsChild>
            <w:div w:id="6048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30730">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311907679">
          <w:marLeft w:val="0"/>
          <w:marRight w:val="0"/>
          <w:marTop w:val="0"/>
          <w:marBottom w:val="0"/>
          <w:divBdr>
            <w:top w:val="none" w:sz="0" w:space="0" w:color="auto"/>
            <w:left w:val="none" w:sz="0" w:space="0" w:color="auto"/>
            <w:bottom w:val="none" w:sz="0" w:space="0" w:color="auto"/>
            <w:right w:val="none" w:sz="0" w:space="0" w:color="auto"/>
          </w:divBdr>
          <w:divsChild>
            <w:div w:id="146998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3747">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064642980">
          <w:marLeft w:val="0"/>
          <w:marRight w:val="0"/>
          <w:marTop w:val="0"/>
          <w:marBottom w:val="0"/>
          <w:divBdr>
            <w:top w:val="none" w:sz="0" w:space="0" w:color="auto"/>
            <w:left w:val="none" w:sz="0" w:space="0" w:color="auto"/>
            <w:bottom w:val="none" w:sz="0" w:space="0" w:color="auto"/>
            <w:right w:val="none" w:sz="0" w:space="0" w:color="auto"/>
          </w:divBdr>
          <w:divsChild>
            <w:div w:id="30790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825</Words>
  <Characters>4538</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17</cp:revision>
  <dcterms:created xsi:type="dcterms:W3CDTF">2022-05-21T20:02:00Z</dcterms:created>
  <dcterms:modified xsi:type="dcterms:W3CDTF">2025-10-10T08:24:00Z</dcterms:modified>
</cp:coreProperties>
</file>