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65063E" w14:textId="689D11B5" w:rsidR="00EF76EA" w:rsidRDefault="00EF76EA" w:rsidP="00EF76EA">
      <w:pPr>
        <w:bidi/>
        <w:jc w:val="both"/>
        <w:rPr>
          <w:rFonts w:ascii="David" w:hAnsi="David" w:cs="David"/>
          <w:noProof/>
          <w:sz w:val="28"/>
          <w:szCs w:val="28"/>
          <w:rtl/>
        </w:rPr>
      </w:pPr>
      <w:r>
        <w:rPr>
          <w:rFonts w:ascii="David" w:hAnsi="David" w:cs="David"/>
          <w:noProof/>
          <w:sz w:val="28"/>
          <w:szCs w:val="28"/>
          <w:rtl/>
        </w:rPr>
        <w:t>תמימות</w:t>
      </w:r>
      <w:r>
        <w:rPr>
          <w:rFonts w:ascii="David" w:hAnsi="David" w:cs="David" w:hint="cs"/>
          <w:noProof/>
          <w:sz w:val="28"/>
          <w:szCs w:val="28"/>
          <w:rtl/>
        </w:rPr>
        <w:t>?</w:t>
      </w:r>
    </w:p>
    <w:p w14:paraId="70BF580F" w14:textId="77777777" w:rsidR="00EF76EA" w:rsidRDefault="00EF76EA" w:rsidP="00EF76EA">
      <w:pPr>
        <w:bidi/>
        <w:jc w:val="both"/>
        <w:rPr>
          <w:rFonts w:ascii="David" w:hAnsi="David" w:cs="David"/>
          <w:noProof/>
          <w:sz w:val="28"/>
          <w:szCs w:val="28"/>
          <w:rtl/>
        </w:rPr>
      </w:pPr>
    </w:p>
    <w:p w14:paraId="21D3FABB" w14:textId="77777777" w:rsidR="00EF76EA" w:rsidRDefault="00EF76EA" w:rsidP="00EF76EA">
      <w:pPr>
        <w:bidi/>
        <w:jc w:val="both"/>
        <w:rPr>
          <w:rFonts w:ascii="David" w:hAnsi="David" w:cs="David"/>
          <w:noProof/>
          <w:sz w:val="28"/>
          <w:szCs w:val="28"/>
          <w:rtl/>
        </w:rPr>
      </w:pPr>
    </w:p>
    <w:p w14:paraId="1E21D5FC" w14:textId="4A6E1AF3" w:rsidR="00EF76EA" w:rsidRDefault="00EF76EA" w:rsidP="00EF76EA">
      <w:pPr>
        <w:bidi/>
        <w:jc w:val="both"/>
        <w:rPr>
          <w:rFonts w:ascii="David" w:hAnsi="David" w:cs="David"/>
          <w:noProof/>
          <w:sz w:val="28"/>
          <w:szCs w:val="28"/>
          <w:rtl/>
        </w:rPr>
      </w:pPr>
      <w:r>
        <w:rPr>
          <w:rFonts w:ascii="David" w:hAnsi="David" w:cs="David"/>
          <w:noProof/>
          <w:sz w:val="28"/>
          <w:szCs w:val="28"/>
          <w:rtl/>
        </w:rPr>
        <w:t>והנה, הבאנו כבר כמה פעמים שכל מה שברא הקב''ה בעולם אפשר להשתמש בו בין לטוב בין לרע [והבאנו את הדוגמא של הכפירה שצריך להשתמש בה כשבא עני לשאול צדקה, אל יחשוב האדם שלא צריך לתת לו כי אנחנו מאמינים באמונה שלמה שה' יעזור לו אלא צריך לכפור כביכול ולא להתייחס למה שיעשה הקב''ה אלא לתת] ויש לשאול, איך אפשר להשתמש בתמימות (</w:t>
      </w:r>
      <w:r>
        <w:rPr>
          <w:rFonts w:ascii="David" w:hAnsi="David" w:cs="David"/>
          <w:noProof/>
          <w:sz w:val="28"/>
          <w:szCs w:val="28"/>
        </w:rPr>
        <w:t>naiveté</w:t>
      </w:r>
      <w:r>
        <w:rPr>
          <w:rFonts w:ascii="David" w:hAnsi="David" w:cs="David"/>
          <w:noProof/>
          <w:sz w:val="28"/>
          <w:szCs w:val="28"/>
          <w:rtl/>
        </w:rPr>
        <w:t>)</w:t>
      </w:r>
      <w:r>
        <w:rPr>
          <w:rFonts w:ascii="David" w:hAnsi="David" w:cs="David"/>
          <w:noProof/>
          <w:sz w:val="28"/>
          <w:szCs w:val="28"/>
        </w:rPr>
        <w:t xml:space="preserve"> </w:t>
      </w:r>
      <w:r>
        <w:rPr>
          <w:rFonts w:ascii="David" w:hAnsi="David" w:cs="David"/>
          <w:noProof/>
          <w:sz w:val="28"/>
          <w:szCs w:val="28"/>
          <w:rtl/>
        </w:rPr>
        <w:t>לטובה?</w:t>
      </w:r>
    </w:p>
    <w:p w14:paraId="6A2934B7" w14:textId="745095E5" w:rsidR="00EF76EA" w:rsidRPr="00EF76EA" w:rsidRDefault="00EF76EA" w:rsidP="00EF76EA">
      <w:pPr>
        <w:bidi/>
        <w:jc w:val="both"/>
        <w:rPr>
          <w:rFonts w:ascii="David" w:hAnsi="David" w:cs="David"/>
          <w:noProof/>
          <w:sz w:val="28"/>
          <w:szCs w:val="28"/>
          <w:rtl/>
        </w:rPr>
      </w:pPr>
      <w:r>
        <w:rPr>
          <w:rFonts w:ascii="David" w:hAnsi="David" w:cs="David"/>
          <w:noProof/>
          <w:sz w:val="28"/>
          <w:szCs w:val="28"/>
          <w:rtl/>
        </w:rPr>
        <w:t xml:space="preserve">וי''ל, כמו שמובא בספר </w:t>
      </w:r>
      <w:r w:rsidRPr="00EF76EA">
        <w:rPr>
          <w:rFonts w:ascii="David" w:hAnsi="David" w:cs="David"/>
          <w:b/>
          <w:bCs/>
          <w:noProof/>
          <w:sz w:val="28"/>
          <w:szCs w:val="28"/>
          <w:rtl/>
        </w:rPr>
        <w:t>ח''ח</w:t>
      </w:r>
      <w:r>
        <w:rPr>
          <w:rFonts w:ascii="David" w:hAnsi="David" w:cs="David"/>
          <w:noProof/>
          <w:sz w:val="28"/>
          <w:szCs w:val="28"/>
          <w:rtl/>
        </w:rPr>
        <w:t xml:space="preserve"> </w:t>
      </w:r>
      <w:r w:rsidRPr="00EF76EA">
        <w:rPr>
          <w:rFonts w:ascii="David" w:hAnsi="David" w:cs="David"/>
          <w:noProof/>
          <w:sz w:val="24"/>
          <w:szCs w:val="24"/>
          <w:rtl/>
        </w:rPr>
        <w:t xml:space="preserve">(עה''ת פר' פקודי עמ' קמ) </w:t>
      </w:r>
      <w:r>
        <w:rPr>
          <w:rFonts w:ascii="David" w:hAnsi="David" w:cs="David"/>
          <w:noProof/>
          <w:sz w:val="28"/>
          <w:szCs w:val="28"/>
          <w:rtl/>
        </w:rPr>
        <w:t>שלפעמים אנחנו מונעים אותנו לפעול מעשה מצוה כי חושבים מדי הרבה, אלא צריך לעשות בלי לחשוב, כמו מי שבדעתו לטבול במקוה קרה, שאז עליו לקפוץ לתוך המקוה ולא לשוב מחשבות.</w:t>
      </w:r>
    </w:p>
    <w:sectPr w:rsidR="00EF76EA" w:rsidRPr="00EF76E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6EA"/>
    <w:rsid w:val="00516ADD"/>
    <w:rsid w:val="00EF76EA"/>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25C3D"/>
  <w15:chartTrackingRefBased/>
  <w15:docId w15:val="{FA081EBC-CB77-432E-A3D5-191D324A6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85</Words>
  <Characters>472</Characters>
  <Application>Microsoft Office Word</Application>
  <DocSecurity>0</DocSecurity>
  <Lines>3</Lines>
  <Paragraphs>1</Paragraphs>
  <ScaleCrop>false</ScaleCrop>
  <Company/>
  <LinksUpToDate>false</LinksUpToDate>
  <CharactersWithSpaces>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2</cp:revision>
  <dcterms:created xsi:type="dcterms:W3CDTF">2024-03-10T19:41:00Z</dcterms:created>
  <dcterms:modified xsi:type="dcterms:W3CDTF">2024-03-17T02:59:00Z</dcterms:modified>
</cp:coreProperties>
</file>